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1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1.09, 1.34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</w:tr>
      <w:tr>
        <w:trPr>
          <w:trHeight w:val="59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0.27, 6.87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0.59, 7.19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0.72, 9.39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0.31, 3.28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1.38, 3.32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2.55, 9.93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1.08, 3.70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0.47, 2.87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1.54, 3.88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0.88, 6.59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</w:tr>
      <w:tr>
        <w:trPr>
          <w:trHeight w:val="59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0.48, 25.9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0.55, 37.7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</w:tr>
      <w:tr>
        <w:trPr>
          <w:trHeight w:val="619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ckd_epi_gfr_cre_cys_unindex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2026-10-27T09:54:08Z</dcterms:modified>
  <cp:category/>
</cp:coreProperties>
</file>