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1.67, 5.11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0.97, 3.67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2026-10-27T09:54:27Z</dcterms:modified>
  <cp:category/>
</cp:coreProperties>
</file>