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634"/>
        <w:gridCol w:w="120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1,558,843,930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1,698,911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1,233,208,529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387,411,536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236,838,662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1,823,838,717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9,037,863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2026-08-17T07:58:31Z</dcterms:modified>
  <cp:category/>
</cp:coreProperties>
</file>