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5,242, 95,889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792, 820,092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1.07, 9.08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2026-08-17T07:58:26Z</dcterms:modified>
  <cp:category/>
</cp:coreProperties>
</file>