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0.99, 9.85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2026-08-17T07:56:50Z</dcterms:modified>
  <cp:category/>
</cp:coreProperties>
</file>