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121,373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5,935, 2,482,343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2026-10-27T12:01:41Z</dcterms:modified>
  <cp:category/>
</cp:coreProperties>
</file>