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2.23, 201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2.02, 8,795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2,920, 172,138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35,314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765, 1,630,189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2026-10-27T12:02:54Z</dcterms:modified>
  <cp:category/>
</cp:coreProperties>
</file>