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1.42, 4.32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0.69, 3.95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0.13, 4.17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0.25, 4.65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3.01, 9.29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2.77, 31.1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0.18, 6.16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9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2026-10-27T11:58:31Z</dcterms:modified>
  <cp:category/>
</cp:coreProperties>
</file>