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1.06, 42.5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4.09, 71.1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8,802, 58,626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152,949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29,685, 788,066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2026-10-27T11:59:18Z</dcterms:modified>
  <cp:category/>
</cp:coreProperties>
</file>