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7,755, 66,098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6,079, 292,175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2026-10-27T11:59:35Z</dcterms:modified>
  <cp:category/>
</cp:coreProperties>
</file>