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1.16, 1.45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0.082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1.35, 2.66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2026-10-08T10:05:31Z</dcterms:modified>
  <cp:category/>
</cp:coreProperties>
</file>