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0.81, 5.43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0.65, 5.20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2026-10-08T10:07:14Z</dcterms:modified>
  <cp:category/>
</cp:coreProperties>
</file>