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30656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(0.97, 1.32)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(1.00, 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(0.87,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(1.04, 3.16)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(1.05,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 (1.01, 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(1.11,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 (1.17, 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 (1.02,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 (1.06,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18.04 (0.00, 764213628880415410683192493220953247880378426980725205405446908786818189000278794283697371663685117769605341051469312524332828751278438162486123075836589094635745904196183217983117200861283962322575447753137852011283722662835587645440.00)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2026-10-08T10:07:50Z</dcterms:modified>
  <cp:category/>
</cp:coreProperties>
</file>