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0.79, 1.75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0.31, 9.35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0.74, 6.90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0.46, 7.71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2026-09-08T16:14:57Z</dcterms:modified>
  <cp:category/>
</cp:coreProperties>
</file>