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1.25, 1.97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2026-06-02T08:48:45Z</dcterms:modified>
  <cp:category/>
</cp:coreProperties>
</file>