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8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1.32, 4.60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0.67, 9.54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0.57, 9.64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0.48, 5.89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0.26, 4.48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6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2026-06-02T08:48:31Z</dcterms:modified>
  <cp:category/>
</cp:coreProperties>
</file>