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1.25, 1.97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2026-05-22T13:29:14Z</dcterms:modified>
  <cp:category/>
</cp:coreProperties>
</file>