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1.27, 3.44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2026-05-22T09:53:35Z</dcterms:modified>
  <cp:category/>
</cp:coreProperties>
</file>