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1.22, 1.99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1.21, 2.07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0.40, 3.38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2026-05-21T14:23:19Z</dcterms:modified>
  <cp:category/>
</cp:coreProperties>
</file>