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0.33, 5.00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2026-05-21T14:23:21Z</dcterms:modified>
  <cp:category/>
</cp:coreProperties>
</file>