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0.904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0.733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2026-05-22T08:27:09Z</dcterms:modified>
  <cp:category/>
</cp:coreProperties>
</file>