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0.74, 7.43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2026-05-22T08:27:02Z</dcterms:modified>
  <cp:category/>
</cp:coreProperties>
</file>