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0.78, 6.18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2026-05-22T10:31:53Z</dcterms:modified>
  <cp:category/>
</cp:coreProperties>
</file>