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AF8" w14:textId="2E7EE6C6" w:rsidR="00991247" w:rsidRPr="00B156A3" w:rsidRDefault="00991247" w:rsidP="00B156A3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B156A3">
        <w:rPr>
          <w:rFonts w:ascii="Aptos" w:hAnsi="Aptos"/>
          <w:b/>
          <w:bCs/>
          <w:sz w:val="20"/>
          <w:szCs w:val="20"/>
        </w:rPr>
        <w:t xml:space="preserve">Impact </w:t>
      </w:r>
      <w:r w:rsidR="00B156A3" w:rsidRPr="00B156A3">
        <w:rPr>
          <w:rFonts w:ascii="Aptos" w:hAnsi="Aptos"/>
          <w:b/>
          <w:bCs/>
          <w:sz w:val="20"/>
          <w:szCs w:val="20"/>
        </w:rPr>
        <w:t>Of Standard Vs. Extended Criteria For Terlipressin Use On Rates Of Adverse Events (AEs)</w:t>
      </w:r>
    </w:p>
    <w:p w14:paraId="6E2A4851" w14:textId="5C8FA8CC" w:rsidR="00045E76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ACLF</w:t>
      </w:r>
    </w:p>
    <w:p w14:paraId="1A208546" w14:textId="627B87D3" w:rsidR="001C2BEC" w:rsidRDefault="001C2BEC" w:rsidP="00991247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1D34ECD7" w14:textId="63C866E7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criteria_2</w:t>
      </w:r>
    </w:p>
    <w:p w14:paraId="6E5EC99A" w14:textId="31BBB1EC" w:rsidR="00045E76" w:rsidRPr="00B156A3" w:rsidRDefault="00045E76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</w:t>
      </w:r>
      <w:r w:rsidR="00B156A3" w:rsidRPr="00B156A3">
        <w:rPr>
          <w:rFonts w:ascii="Aptos" w:hAnsi="Aptos"/>
        </w:rPr>
        <w:t xml:space="preserve"> any_ae, terli_ae_abdpain, terli_ae_nausea, terli_ae_diarrhea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terli_ae_volover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terli_ae_brady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terli_ae_respfail</w:t>
      </w:r>
    </w:p>
    <w:p w14:paraId="27B42B82" w14:textId="5A69F842" w:rsidR="00045E76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</w:t>
      </w:r>
      <w:r w:rsidR="00B156A3" w:rsidRPr="00B156A3">
        <w:rPr>
          <w:rFonts w:ascii="Aptos" w:hAnsi="Aptos"/>
        </w:rPr>
        <w:t xml:space="preserve"> any_ae, terli_ae_abdpain, terli_ae_nausea, terli_ae_diarrhea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terli_ae_volover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terli_ae_brady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terli_ae_respfail</w:t>
      </w:r>
    </w:p>
    <w:p w14:paraId="0D654CA9" w14:textId="77777777" w:rsidR="00A61511" w:rsidRPr="00B156A3" w:rsidRDefault="00A61511" w:rsidP="00991247">
      <w:pPr>
        <w:spacing w:after="0" w:line="240" w:lineRule="auto"/>
        <w:rPr>
          <w:rFonts w:ascii="Aptos" w:hAnsi="Aptos"/>
        </w:rPr>
      </w:pPr>
    </w:p>
    <w:p w14:paraId="23F59861" w14:textId="325290E6" w:rsidR="001C2BEC" w:rsidRPr="00A61511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A61511">
        <w:rPr>
          <w:rFonts w:ascii="Aptos" w:hAnsi="Aptos"/>
        </w:rPr>
        <w:t>sCr</w:t>
      </w:r>
    </w:p>
    <w:p w14:paraId="42630384" w14:textId="46137C12" w:rsidR="001C2BEC" w:rsidRDefault="001C2BEC" w:rsidP="00B156A3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641FB502" w14:textId="2475484A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3</w:t>
      </w:r>
    </w:p>
    <w:p w14:paraId="2F700AA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7854BAD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693328D3" w14:textId="77777777" w:rsidR="00A61511" w:rsidRDefault="00A61511" w:rsidP="00B156A3">
      <w:pPr>
        <w:spacing w:after="0" w:line="240" w:lineRule="auto"/>
        <w:rPr>
          <w:rFonts w:ascii="Aptos" w:hAnsi="Aptos"/>
        </w:rPr>
      </w:pPr>
    </w:p>
    <w:p w14:paraId="0992E9CB" w14:textId="783BABCD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Hypoxemia</w:t>
      </w:r>
    </w:p>
    <w:p w14:paraId="57704017" w14:textId="77777777" w:rsidR="001C2BEC" w:rsidRDefault="001C2BEC" w:rsidP="001C2BEC">
      <w:pPr>
        <w:spacing w:after="0" w:line="240" w:lineRule="auto"/>
        <w:rPr>
          <w:rFonts w:ascii="Aptos" w:hAnsi="Aptos"/>
        </w:rPr>
      </w:pPr>
    </w:p>
    <w:p w14:paraId="29FFD74F" w14:textId="0857951D" w:rsidR="001C2BEC" w:rsidRDefault="001C2BEC" w:rsidP="00B156A3">
      <w:pPr>
        <w:spacing w:after="0" w:line="240" w:lineRule="auto"/>
        <w:rPr>
          <w:rFonts w:ascii="Aptos" w:hAnsi="Aptos"/>
        </w:rPr>
      </w:pPr>
      <w:r w:rsidRPr="001C2BEC">
        <w:rPr>
          <w:rFonts w:ascii="Aptos" w:hAnsi="Aptos"/>
        </w:rPr>
        <w:t>Cohort: All Patients</w:t>
      </w:r>
    </w:p>
    <w:p w14:paraId="74CA8C58" w14:textId="748B95D4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4</w:t>
      </w:r>
    </w:p>
    <w:p w14:paraId="19770DE6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075CE2AF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</w:p>
    <w:p w14:paraId="2EC32C5D" w14:textId="6A98BD54" w:rsidR="00991247" w:rsidRPr="00B156A3" w:rsidRDefault="00991247" w:rsidP="00991247">
      <w:pPr>
        <w:spacing w:after="0" w:line="240" w:lineRule="auto"/>
        <w:rPr>
          <w:rFonts w:ascii="Aptos" w:hAnsi="Aptos"/>
        </w:rPr>
      </w:pPr>
    </w:p>
    <w:p w14:paraId="1089B1EC" w14:textId="1B28DCF7" w:rsidR="00991247" w:rsidRPr="00B156A3" w:rsidRDefault="00B156A3" w:rsidP="00991247">
      <w:pPr>
        <w:spacing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2- </w:t>
      </w:r>
      <w:r w:rsidR="00991247" w:rsidRPr="00B156A3">
        <w:rPr>
          <w:rFonts w:ascii="Aptos" w:hAnsi="Aptos"/>
          <w:b/>
          <w:bCs/>
        </w:rPr>
        <w:t xml:space="preserve">Analyze </w:t>
      </w:r>
      <w:r w:rsidRPr="00B156A3">
        <w:rPr>
          <w:rFonts w:ascii="Aptos" w:hAnsi="Aptos"/>
          <w:b/>
          <w:bCs/>
        </w:rPr>
        <w:t>Further Baseline Characteristics (I.E., At Terlipressin Initiation) That Predict Development Of Aes</w:t>
      </w:r>
    </w:p>
    <w:p w14:paraId="44FDAC3B" w14:textId="6D03703D" w:rsid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47EB2E2B" w14:textId="67A58FBF" w:rsidR="00E03AAF" w:rsidRPr="00E03AAF" w:rsidRDefault="00E03AAF" w:rsidP="00E03AAF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Column: </w:t>
      </w:r>
      <w:r w:rsidRPr="0034219D">
        <w:rPr>
          <w:rFonts w:ascii="Aptos" w:hAnsi="Aptos"/>
        </w:rPr>
        <w:t>any_ae</w:t>
      </w:r>
    </w:p>
    <w:p w14:paraId="421E8182" w14:textId="55209297" w:rsidR="00432B48" w:rsidRPr="0034219D" w:rsidRDefault="00E03AAF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Rows</w:t>
      </w:r>
      <w:r w:rsidR="0034219D">
        <w:rPr>
          <w:rFonts w:ascii="Aptos" w:hAnsi="Aptos"/>
        </w:rPr>
        <w:t xml:space="preserve">: </w:t>
      </w:r>
      <w:r w:rsidR="00432B48"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="00432B48" w:rsidRPr="0034219D">
        <w:rPr>
          <w:rFonts w:ascii="Aptos" w:hAnsi="Aptos"/>
        </w:rPr>
        <w:t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="00432B48" w:rsidRPr="00432B48">
        <w:t xml:space="preserve"> </w:t>
      </w:r>
      <w:r w:rsidR="00432B48" w:rsidRPr="0034219D">
        <w:rPr>
          <w:rFonts w:ascii="Aptos" w:hAnsi="Aptos"/>
        </w:rPr>
        <w:t>aclf_grade</w:t>
      </w:r>
      <w:r w:rsidR="00563D59" w:rsidRPr="0034219D">
        <w:rPr>
          <w:rFonts w:ascii="Aptos" w:hAnsi="Aptos"/>
        </w:rPr>
        <w:t xml:space="preserve">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3D276B94" w14:textId="77777777" w:rsid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6BCF830C" w14:textId="13873E4A" w:rsidR="00E03AAF" w:rsidRDefault="00E03AAF" w:rsidP="00E03AAF">
      <w:pPr>
        <w:spacing w:after="0" w:line="240" w:lineRule="auto"/>
        <w:ind w:firstLine="720"/>
        <w:rPr>
          <w:rFonts w:ascii="Aptos" w:hAnsi="Aptos"/>
        </w:rPr>
      </w:pPr>
      <w:r>
        <w:rPr>
          <w:rFonts w:ascii="Aptos" w:hAnsi="Aptos"/>
        </w:rPr>
        <w:t xml:space="preserve">Column: Create new categorical variable called abdominal_ae. </w:t>
      </w:r>
    </w:p>
    <w:p w14:paraId="12E3425F" w14:textId="77777777" w:rsidR="00E03AAF" w:rsidRDefault="00E03AAF" w:rsidP="00E03AAF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  <w:r>
        <w:rPr>
          <w:rFonts w:ascii="Aptos" w:hAnsi="Aptos"/>
        </w:rPr>
        <w:t xml:space="preserve">abdominal_ae =1 if </w:t>
      </w:r>
      <w:r w:rsidRPr="00F15FEB">
        <w:rPr>
          <w:rFonts w:ascii="Aptos" w:hAnsi="Aptos" w:cs="Helvetica Neue"/>
          <w:color w:val="000000" w:themeColor="text1"/>
        </w:rPr>
        <w:t>terli_ae_abdpain</w:t>
      </w:r>
      <w:r>
        <w:rPr>
          <w:rFonts w:ascii="Aptos" w:hAnsi="Aptos" w:cs="Helvetica Neue"/>
          <w:color w:val="000000" w:themeColor="text1"/>
        </w:rPr>
        <w:t xml:space="preserve"> =1 or 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>terli_ae_diarrhea</w:t>
      </w:r>
      <w:r>
        <w:rPr>
          <w:rFonts w:ascii="Aptos" w:hAnsi="Aptos" w:cs="Menlo"/>
          <w:color w:val="000000" w:themeColor="text1"/>
          <w:shd w:val="clear" w:color="auto" w:fill="FFFFFF"/>
        </w:rPr>
        <w:t xml:space="preserve"> = 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  <w:r>
        <w:rPr>
          <w:rFonts w:ascii="Aptos" w:hAnsi="Aptos" w:cs="Menlo"/>
          <w:color w:val="000000" w:themeColor="text1"/>
          <w:shd w:val="clear" w:color="auto" w:fill="FFFFFF"/>
        </w:rPr>
        <w:t xml:space="preserve">or 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>terli_ae_nausea</w:t>
      </w:r>
      <w:r>
        <w:rPr>
          <w:rFonts w:ascii="Aptos" w:hAnsi="Aptos" w:cs="Menlo"/>
          <w:color w:val="000000" w:themeColor="text1"/>
          <w:shd w:val="clear" w:color="auto" w:fill="FFFFFF"/>
        </w:rPr>
        <w:t>=1</w:t>
      </w:r>
      <w:r w:rsidRPr="00F15FEB">
        <w:rPr>
          <w:rFonts w:ascii="Aptos" w:hAnsi="Aptos" w:cs="Menlo"/>
          <w:color w:val="000000" w:themeColor="text1"/>
          <w:shd w:val="clear" w:color="auto" w:fill="FFFFFF"/>
        </w:rPr>
        <w:t xml:space="preserve"> </w:t>
      </w:r>
    </w:p>
    <w:p w14:paraId="34F3B064" w14:textId="77777777" w:rsidR="000466D8" w:rsidRDefault="000466D8" w:rsidP="0034219D">
      <w:pPr>
        <w:spacing w:after="0" w:line="240" w:lineRule="auto"/>
        <w:ind w:firstLine="720"/>
        <w:rPr>
          <w:rFonts w:ascii="Aptos" w:hAnsi="Aptos"/>
        </w:rPr>
      </w:pPr>
    </w:p>
    <w:p w14:paraId="29E20044" w14:textId="63824E62" w:rsidR="0034219D" w:rsidRDefault="00E03AAF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lastRenderedPageBreak/>
        <w:t>Rows</w:t>
      </w:r>
      <w:r w:rsidR="0034219D">
        <w:rPr>
          <w:rFonts w:ascii="Aptos" w:hAnsi="Aptos"/>
        </w:rPr>
        <w:t>: All patients</w:t>
      </w:r>
    </w:p>
    <w:p w14:paraId="5E30FE54" w14:textId="0D60B3E0" w:rsidR="0034219D" w:rsidRPr="0034219D" w:rsidRDefault="0034219D" w:rsidP="0034219D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U</w:t>
      </w:r>
      <w:r w:rsidRPr="0091253C">
        <w:rPr>
          <w:rFonts w:ascii="Aptos" w:hAnsi="Aptos"/>
        </w:rPr>
        <w:t>nivaria</w:t>
      </w:r>
      <w:r>
        <w:rPr>
          <w:rFonts w:ascii="Aptos" w:hAnsi="Aptos"/>
        </w:rPr>
        <w:t xml:space="preserve">te: </w:t>
      </w:r>
      <w:r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Pr="0034219D">
        <w:rPr>
          <w:rFonts w:ascii="Aptos" w:hAnsi="Aptos"/>
        </w:rPr>
        <w:t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Pr="00432B48">
        <w:t xml:space="preserve"> </w:t>
      </w:r>
      <w:r w:rsidRPr="0034219D">
        <w:rPr>
          <w:rFonts w:ascii="Aptos" w:hAnsi="Aptos"/>
        </w:rPr>
        <w:t xml:space="preserve">aclf_grade, akin, </w:t>
      </w:r>
      <w:r w:rsidR="00F15FEB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1F614A4A" w14:textId="77777777" w:rsidR="000466D8" w:rsidRDefault="000466D8" w:rsidP="00F15FEB">
      <w:pPr>
        <w:spacing w:after="0" w:line="240" w:lineRule="auto"/>
        <w:ind w:left="720"/>
        <w:rPr>
          <w:rFonts w:ascii="Aptos" w:hAnsi="Aptos" w:cs="Menlo"/>
          <w:color w:val="000000" w:themeColor="text1"/>
          <w:shd w:val="clear" w:color="auto" w:fill="FFFFFF"/>
        </w:rPr>
      </w:pPr>
    </w:p>
    <w:p w14:paraId="30BB77AF" w14:textId="2FA41CBF" w:rsidR="00E03AAF" w:rsidRDefault="00E03AAF" w:rsidP="00E03AAF">
      <w:pPr>
        <w:spacing w:after="0" w:line="240" w:lineRule="auto"/>
        <w:ind w:firstLine="720"/>
        <w:rPr>
          <w:rFonts w:ascii="Helvetica Neue" w:hAnsi="Helvetica Neue" w:cs="Helvetica Neue"/>
          <w:color w:val="000000"/>
          <w:sz w:val="20"/>
          <w:szCs w:val="20"/>
        </w:rPr>
      </w:pPr>
      <w:r>
        <w:rPr>
          <w:rFonts w:ascii="Aptos" w:hAnsi="Aptos"/>
        </w:rPr>
        <w:t>Column</w:t>
      </w:r>
      <w:r w:rsidRPr="000466D8">
        <w:rPr>
          <w:rFonts w:ascii="Aptos" w:hAnsi="Aptos"/>
        </w:rPr>
        <w:t xml:space="preserve">: </w:t>
      </w:r>
      <w:r w:rsidR="008D1889" w:rsidRPr="008D1889">
        <w:rPr>
          <w:rFonts w:ascii="Aptos" w:hAnsi="Aptos"/>
          <w:highlight w:val="yellow"/>
        </w:rPr>
        <w:t>new variable</w:t>
      </w:r>
      <w:r w:rsidR="008D1889">
        <w:rPr>
          <w:rFonts w:ascii="Aptos" w:hAnsi="Aptos"/>
          <w:highlight w:val="yellow"/>
        </w:rPr>
        <w:t xml:space="preserve"> serious_ae(0 or 1)</w:t>
      </w:r>
      <w:r w:rsidR="008D1889" w:rsidRPr="008D1889">
        <w:rPr>
          <w:rFonts w:ascii="Aptos" w:hAnsi="Aptos"/>
          <w:highlight w:val="yellow"/>
        </w:rPr>
        <w:t xml:space="preserve"> :  any </w:t>
      </w:r>
      <w:r w:rsidRPr="008D1889">
        <w:rPr>
          <w:rFonts w:ascii="Helvetica Neue" w:hAnsi="Helvetica Neue" w:cs="Helvetica Neue"/>
          <w:color w:val="000000"/>
          <w:sz w:val="20"/>
          <w:szCs w:val="20"/>
          <w:highlight w:val="yellow"/>
        </w:rPr>
        <w:t>terli_ae_respfail, terli_ae_brady, terli_7, terli_8</w:t>
      </w:r>
    </w:p>
    <w:p w14:paraId="15ADF33A" w14:textId="77777777" w:rsidR="008D1889" w:rsidRDefault="008D1889" w:rsidP="00E03AAF">
      <w:pPr>
        <w:spacing w:after="0" w:line="240" w:lineRule="auto"/>
        <w:ind w:firstLine="720"/>
        <w:rPr>
          <w:rFonts w:ascii="Aptos" w:hAnsi="Aptos" w:cs="Menlo"/>
          <w:color w:val="000000" w:themeColor="text1"/>
          <w:shd w:val="clear" w:color="auto" w:fill="FFFFFF"/>
        </w:rPr>
      </w:pPr>
    </w:p>
    <w:p w14:paraId="0D587159" w14:textId="4AB1E12B" w:rsidR="000466D8" w:rsidRPr="0034219D" w:rsidRDefault="00E03AAF" w:rsidP="000466D8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Rows</w:t>
      </w:r>
      <w:r w:rsidR="000466D8">
        <w:rPr>
          <w:rFonts w:ascii="Aptos" w:hAnsi="Aptos"/>
        </w:rPr>
        <w:t xml:space="preserve">: </w:t>
      </w:r>
      <w:r w:rsidR="000466D8"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="000466D8" w:rsidRPr="0034219D">
        <w:rPr>
          <w:rFonts w:ascii="Aptos" w:hAnsi="Aptos"/>
        </w:rPr>
        <w:t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ua_na_hrs, ua_cr_hrs, ua_urea_hrs, ua_granularcasts_hrs, ua_epi_cells_hrs, location_terli_day0, terli_route_day0, tele_terli_day0, he_terli_day0, infection_terli_day0, typeinfection_terli_day0,</w:t>
      </w:r>
      <w:r w:rsidR="000466D8" w:rsidRPr="00432B48">
        <w:t xml:space="preserve"> </w:t>
      </w:r>
      <w:r w:rsidR="000466D8" w:rsidRPr="0034219D">
        <w:rPr>
          <w:rFonts w:ascii="Aptos" w:hAnsi="Aptos"/>
        </w:rPr>
        <w:t xml:space="preserve">aclf_grade, akin, </w:t>
      </w:r>
      <w:r w:rsidR="000466D8" w:rsidRPr="00F15FEB">
        <w:rPr>
          <w:rFonts w:ascii="Aptos" w:hAnsi="Aptos"/>
        </w:rPr>
        <w:t>terli_route_day0</w:t>
      </w:r>
      <w:r w:rsidR="000466D8">
        <w:rPr>
          <w:rFonts w:ascii="Aptos" w:hAnsi="Aptos"/>
        </w:rPr>
        <w:t xml:space="preserve">, </w:t>
      </w:r>
      <w:r w:rsidR="000466D8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 w:rsid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="000466D8"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661E0CE8" w14:textId="77777777" w:rsidR="0034219D" w:rsidRDefault="0034219D" w:rsidP="0034219D">
      <w:pPr>
        <w:spacing w:after="0" w:line="240" w:lineRule="auto"/>
        <w:ind w:firstLine="720"/>
        <w:rPr>
          <w:rFonts w:ascii="Aptos" w:hAnsi="Aptos"/>
        </w:rPr>
      </w:pPr>
    </w:p>
    <w:p w14:paraId="5733F01B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52CB2CA4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595291A6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34A38CE5" w14:textId="23E2E0C7" w:rsidR="002D0F9C" w:rsidRDefault="002D0F9C" w:rsidP="002D0F9C">
      <w:pPr>
        <w:spacing w:after="0" w:line="240" w:lineRule="auto"/>
        <w:ind w:firstLine="720"/>
        <w:rPr>
          <w:rFonts w:ascii="Helvetica Neue" w:hAnsi="Helvetica Neue" w:cs="Helvetica Neue"/>
          <w:color w:val="000000"/>
          <w:sz w:val="20"/>
          <w:szCs w:val="20"/>
        </w:rPr>
      </w:pPr>
      <w:r>
        <w:rPr>
          <w:rFonts w:ascii="Aptos" w:hAnsi="Aptos"/>
        </w:rPr>
        <w:t>Column</w:t>
      </w:r>
      <w:r w:rsidRPr="000466D8">
        <w:rPr>
          <w:rFonts w:ascii="Aptos" w:hAnsi="Aptos"/>
        </w:rPr>
        <w:t xml:space="preserve">: </w:t>
      </w:r>
      <w:r w:rsidRPr="002D0F9C">
        <w:rPr>
          <w:rFonts w:ascii="Aptos" w:hAnsi="Aptos"/>
          <w:highlight w:val="yellow"/>
        </w:rPr>
        <w:t>terli_ae_respfail</w:t>
      </w:r>
    </w:p>
    <w:p w14:paraId="0160ED42" w14:textId="77777777" w:rsidR="002D0F9C" w:rsidRDefault="002D0F9C" w:rsidP="002D0F9C">
      <w:pPr>
        <w:spacing w:after="0" w:line="240" w:lineRule="auto"/>
        <w:ind w:firstLine="720"/>
        <w:rPr>
          <w:rFonts w:ascii="Aptos" w:hAnsi="Aptos" w:cs="Menlo"/>
          <w:color w:val="000000" w:themeColor="text1"/>
          <w:shd w:val="clear" w:color="auto" w:fill="FFFFFF"/>
        </w:rPr>
      </w:pPr>
    </w:p>
    <w:p w14:paraId="7E7ABC10" w14:textId="284B2E8C" w:rsidR="002D0F9C" w:rsidRPr="0034219D" w:rsidRDefault="002D0F9C" w:rsidP="002D0F9C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Rows: </w:t>
      </w:r>
      <w:r w:rsidRPr="0034219D">
        <w:rPr>
          <w:rFonts w:ascii="Aptos" w:hAnsi="Aptos"/>
        </w:rPr>
        <w:t xml:space="preserve">Age, sex_male, race, </w:t>
      </w:r>
      <w:r w:rsidR="00450D17">
        <w:rPr>
          <w:rFonts w:ascii="Aptos" w:hAnsi="Aptos"/>
        </w:rPr>
        <w:t>Hispanic</w:t>
      </w:r>
      <w:r w:rsidRPr="0034219D">
        <w:rPr>
          <w:rFonts w:ascii="Aptos" w:hAnsi="Aptos"/>
        </w:rPr>
        <w:t xml:space="preserve">, cirrhosis_etiology, etoh_hepatitis, hegrade_admit, admit_ascites, htn_medical_hx, dm_medical_hx, ckd_medical_hx, cad_medical_hx, sbp_ppx_preadmission, lactulose_preadmission , ascites_previous_comp, refascites_previous_comp, he_previous_comp, sbp_previous_comp, nonsbp_previous_comp, phtn_bleed_previous_comp, hcc_previous_comp, tips_previous_comp, baseline_scr_outpt, aki_previous_90days, transfer_aki, aki_precipitant_nsbpinf, he_aki, rrt_aki, mv_aki, pressors_aki, chest_imaging, chest_imaging_pulmedema, chest_imaging_effusion, Ecg, Echo, albumin_before_terli, crystalloid_before_terli, nsbb_before_terli, mido_before_terli, oct_before_terli, ne_before_terli, gihep_consult, neph_consult, pall_consult, code_status, ua_hrs, </w:t>
      </w:r>
      <w:r w:rsidRPr="0034219D">
        <w:rPr>
          <w:rFonts w:ascii="Aptos" w:hAnsi="Aptos"/>
        </w:rPr>
        <w:lastRenderedPageBreak/>
        <w:t>ua_na_hrs, ua_cr_hrs, ua_urea_hrs, ua_granularcasts_hrs, ua_epi_cells_hrs, location_terli_day0, terli_route_day0, tele_terli_day0, he_terli_day0, infection_terli_day0, typeinfection_terli_day0,</w:t>
      </w:r>
      <w:r w:rsidRPr="00432B48">
        <w:t xml:space="preserve"> </w:t>
      </w:r>
      <w:r w:rsidRPr="0034219D">
        <w:rPr>
          <w:rFonts w:ascii="Aptos" w:hAnsi="Aptos"/>
        </w:rPr>
        <w:t xml:space="preserve">aclf_grade, akin, </w:t>
      </w:r>
      <w:r w:rsidRPr="00F15FEB">
        <w:rPr>
          <w:rFonts w:ascii="Aptos" w:hAnsi="Aptos"/>
        </w:rPr>
        <w:t>terli_route_day0</w:t>
      </w:r>
      <w:r>
        <w:rPr>
          <w:rFonts w:ascii="Aptos" w:hAnsi="Aptos"/>
        </w:rPr>
        <w:t xml:space="preserve">, </w:t>
      </w:r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r>
        <w:rPr>
          <w:rFonts w:ascii="Menlo" w:hAnsi="Menlo" w:cs="Menlo"/>
          <w:color w:val="C00000"/>
          <w:sz w:val="18"/>
          <w:szCs w:val="18"/>
          <w:shd w:val="clear" w:color="auto" w:fill="FFFFFF"/>
        </w:rPr>
        <w:t xml:space="preserve">, </w:t>
      </w:r>
      <w:r w:rsidRPr="000466D8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</w:p>
    <w:p w14:paraId="576C064D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72C18A29" w14:textId="77777777" w:rsidR="002D0F9C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379A4706" w14:textId="77777777" w:rsidR="002D0F9C" w:rsidRPr="0034219D" w:rsidRDefault="002D0F9C" w:rsidP="0034219D">
      <w:pPr>
        <w:spacing w:after="0" w:line="240" w:lineRule="auto"/>
        <w:ind w:firstLine="720"/>
        <w:rPr>
          <w:rFonts w:ascii="Aptos" w:hAnsi="Aptos"/>
        </w:rPr>
      </w:pPr>
    </w:p>
    <w:p w14:paraId="00E93A48" w14:textId="00D9E179" w:rsidR="000E70B9" w:rsidRDefault="00E03AAF" w:rsidP="00E03AAF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M</w:t>
      </w:r>
      <w:r w:rsidR="00991247" w:rsidRPr="000E70B9">
        <w:rPr>
          <w:rFonts w:ascii="Aptos" w:hAnsi="Aptos"/>
        </w:rPr>
        <w:t xml:space="preserve">ultivariable </w:t>
      </w:r>
      <w:r>
        <w:rPr>
          <w:rFonts w:ascii="Aptos" w:hAnsi="Aptos"/>
        </w:rPr>
        <w:t>A</w:t>
      </w:r>
      <w:r w:rsidR="00991247" w:rsidRPr="000E70B9">
        <w:rPr>
          <w:rFonts w:ascii="Aptos" w:hAnsi="Aptos"/>
        </w:rPr>
        <w:t>nalys</w:t>
      </w:r>
      <w:r w:rsidR="009C79C4" w:rsidRPr="000E70B9">
        <w:rPr>
          <w:rFonts w:ascii="Aptos" w:hAnsi="Aptos"/>
        </w:rPr>
        <w:t>i</w:t>
      </w:r>
      <w:r w:rsidR="00991247" w:rsidRPr="000E70B9">
        <w:rPr>
          <w:rFonts w:ascii="Aptos" w:hAnsi="Aptos"/>
        </w:rPr>
        <w:t>s</w:t>
      </w:r>
      <w:r w:rsidR="001F5CAA" w:rsidRPr="000E70B9">
        <w:rPr>
          <w:rFonts w:ascii="Aptos" w:hAnsi="Aptos"/>
        </w:rPr>
        <w:t xml:space="preserve"> for only overall AE rate</w:t>
      </w:r>
      <w:r w:rsidR="000E70B9">
        <w:rPr>
          <w:rFonts w:ascii="Aptos" w:hAnsi="Aptos"/>
        </w:rPr>
        <w:t xml:space="preserve"> (any_ae)</w:t>
      </w:r>
    </w:p>
    <w:p w14:paraId="5465D55C" w14:textId="59747D00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61B71DBC" w14:textId="3F88D7A6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>
        <w:rPr>
          <w:rFonts w:ascii="Aptos" w:hAnsi="Aptos"/>
        </w:rPr>
        <w:t>any_ae</w:t>
      </w:r>
    </w:p>
    <w:p w14:paraId="48FCA40A" w14:textId="09CD4E7D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 w:rsidRPr="000E70B9">
        <w:rPr>
          <w:rFonts w:ascii="Aptos" w:hAnsi="Aptos"/>
        </w:rPr>
        <w:t xml:space="preserve">aclf_grade, scr_terli_day0, </w:t>
      </w:r>
      <w:r w:rsidRPr="000466D8">
        <w:rPr>
          <w:rFonts w:ascii="Aptos" w:hAnsi="Aptos"/>
        </w:rPr>
        <w:t>respiratory_f</w:t>
      </w:r>
    </w:p>
    <w:p w14:paraId="598CCF81" w14:textId="0A1AF639" w:rsidR="000E70B9" w:rsidRDefault="000466D8" w:rsidP="000466D8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  <w:r w:rsidR="002D0F9C">
        <w:rPr>
          <w:rFonts w:ascii="Aptos" w:hAnsi="Aptos"/>
        </w:rPr>
        <w:t xml:space="preserve"> </w:t>
      </w:r>
      <w:r w:rsidR="002D0F9C" w:rsidRPr="002D0F9C">
        <w:rPr>
          <w:rFonts w:ascii="Aptos" w:hAnsi="Aptos"/>
          <w:highlight w:val="yellow"/>
        </w:rPr>
        <w:t>logistic regression.</w:t>
      </w:r>
      <w:r w:rsidR="002D0F9C">
        <w:rPr>
          <w:rFonts w:ascii="Aptos" w:hAnsi="Aptos"/>
        </w:rPr>
        <w:t xml:space="preserve"> </w:t>
      </w:r>
    </w:p>
    <w:p w14:paraId="7A8EDFD2" w14:textId="77777777" w:rsidR="002D0F9C" w:rsidRDefault="002D0F9C" w:rsidP="000466D8">
      <w:pPr>
        <w:pStyle w:val="ListParagraph"/>
        <w:spacing w:after="0" w:line="240" w:lineRule="auto"/>
        <w:rPr>
          <w:rFonts w:ascii="Aptos" w:hAnsi="Aptos"/>
        </w:rPr>
      </w:pPr>
    </w:p>
    <w:p w14:paraId="27779E83" w14:textId="77777777" w:rsidR="002D0F9C" w:rsidRDefault="002D0F9C" w:rsidP="000466D8">
      <w:pPr>
        <w:pStyle w:val="ListParagraph"/>
        <w:spacing w:after="0" w:line="240" w:lineRule="auto"/>
        <w:rPr>
          <w:rFonts w:ascii="Aptos" w:hAnsi="Aptos"/>
        </w:rPr>
      </w:pPr>
    </w:p>
    <w:p w14:paraId="62DFE9CA" w14:textId="77777777" w:rsidR="000466D8" w:rsidRPr="000466D8" w:rsidRDefault="000466D8" w:rsidP="000466D8">
      <w:pPr>
        <w:pStyle w:val="ListParagraph"/>
        <w:spacing w:after="0" w:line="240" w:lineRule="auto"/>
        <w:rPr>
          <w:rFonts w:ascii="Aptos" w:hAnsi="Aptos"/>
        </w:rPr>
      </w:pPr>
    </w:p>
    <w:p w14:paraId="45B09EFF" w14:textId="27B23614" w:rsidR="00991247" w:rsidRPr="00695F61" w:rsidRDefault="000E70B9" w:rsidP="00695F61">
      <w:pPr>
        <w:spacing w:after="0" w:line="240" w:lineRule="auto"/>
        <w:rPr>
          <w:rFonts w:ascii="Aptos" w:hAnsi="Aptos"/>
          <w:b/>
          <w:bCs/>
        </w:rPr>
      </w:pPr>
      <w:r w:rsidRPr="000E70B9">
        <w:rPr>
          <w:rFonts w:ascii="Aptos" w:hAnsi="Aptos"/>
          <w:b/>
          <w:bCs/>
        </w:rPr>
        <w:t xml:space="preserve">3- </w:t>
      </w:r>
      <w:r w:rsidR="00991247" w:rsidRPr="000E70B9">
        <w:rPr>
          <w:rFonts w:ascii="Aptos" w:hAnsi="Aptos"/>
          <w:b/>
          <w:bCs/>
        </w:rPr>
        <w:t xml:space="preserve">Impact of development of AEs on </w:t>
      </w:r>
      <w:r w:rsidR="00A45F04">
        <w:rPr>
          <w:rFonts w:ascii="Aptos" w:hAnsi="Aptos"/>
          <w:b/>
          <w:bCs/>
        </w:rPr>
        <w:t xml:space="preserve">death </w:t>
      </w:r>
      <w:r w:rsidR="00991247" w:rsidRPr="000E70B9">
        <w:rPr>
          <w:rFonts w:ascii="Aptos" w:hAnsi="Aptos"/>
          <w:b/>
          <w:bCs/>
        </w:rPr>
        <w:t>(accounting for competing risk of transplant)</w:t>
      </w:r>
    </w:p>
    <w:p w14:paraId="23D073B5" w14:textId="2DC9FAE9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1F5CAA" w:rsidRPr="00B156A3">
        <w:rPr>
          <w:rFonts w:ascii="Aptos" w:hAnsi="Aptos"/>
        </w:rPr>
        <w:t xml:space="preserve">univariable </w:t>
      </w:r>
      <w:r w:rsidRPr="00B156A3">
        <w:rPr>
          <w:rFonts w:ascii="Aptos" w:hAnsi="Aptos"/>
        </w:rPr>
        <w:t>analysis</w:t>
      </w:r>
    </w:p>
    <w:p w14:paraId="4DF99764" w14:textId="657A92D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7B31A6E6" w14:textId="38D162F8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3ADCC203" w14:textId="0F628DF9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 w:rsidRPr="00B156A3">
        <w:rPr>
          <w:rFonts w:ascii="Aptos" w:hAnsi="Aptos"/>
        </w:rPr>
        <w:t>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 w:rsidR="000613B7">
        <w:rPr>
          <w:rFonts w:ascii="Aptos" w:hAnsi="Aptos"/>
        </w:rPr>
        <w:t>, serious_ae</w:t>
      </w:r>
    </w:p>
    <w:p w14:paraId="420BBBB1" w14:textId="6F4351D2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</w:t>
      </w:r>
      <w:r w:rsidR="00005E1A">
        <w:rPr>
          <w:rFonts w:ascii="Aptos" w:hAnsi="Aptos"/>
        </w:rPr>
        <w:t xml:space="preserve">fine &amp; grey </w:t>
      </w:r>
    </w:p>
    <w:p w14:paraId="138AC6CE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101BDA94" w14:textId="42E0520C" w:rsidR="001F5CAA" w:rsidRDefault="001F5CAA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--multivariable analyses</w:t>
      </w:r>
      <w:r w:rsidR="006F3E5A" w:rsidRPr="00B156A3">
        <w:rPr>
          <w:rFonts w:ascii="Aptos" w:hAnsi="Aptos"/>
        </w:rPr>
        <w:t xml:space="preserve"> with 4 models</w:t>
      </w:r>
      <w:r w:rsidR="00A95071" w:rsidRPr="00B156A3">
        <w:rPr>
          <w:rFonts w:ascii="Aptos" w:hAnsi="Aptos"/>
        </w:rPr>
        <w:t>:</w:t>
      </w:r>
    </w:p>
    <w:p w14:paraId="2FE58B0F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14149CC9" w14:textId="2E67BEDE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  <w:r w:rsidR="000613B7">
        <w:rPr>
          <w:rFonts w:ascii="Aptos" w:hAnsi="Aptos"/>
        </w:rPr>
        <w:t xml:space="preserve">death </w:t>
      </w:r>
    </w:p>
    <w:p w14:paraId="75CF98CB" w14:textId="6E6E8EA9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any_ae,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Pr="00695F61">
        <w:rPr>
          <w:rFonts w:ascii="Aptos" w:hAnsi="Aptos"/>
        </w:rPr>
        <w:t>day0_meld</w:t>
      </w:r>
    </w:p>
    <w:p w14:paraId="3825926A" w14:textId="10DE4968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4F95E9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7AD2E0E5" w14:textId="1604C212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070ABC56" w14:textId="52ED4EB1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41E7EE8F" w14:textId="6950FA70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any_ae,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aclf_grade</w:t>
      </w:r>
    </w:p>
    <w:p w14:paraId="79B7AA14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6DDA5841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33B4037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Create new variable: serious_ae </w:t>
      </w:r>
    </w:p>
    <w:p w14:paraId="35F85958" w14:textId="3DFAEAA2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serious_ae =1 if </w:t>
      </w:r>
      <w:r w:rsidRPr="00695F61">
        <w:rPr>
          <w:rFonts w:ascii="Aptos" w:hAnsi="Aptos"/>
        </w:rPr>
        <w:t>terli_ae_volover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terli_ae_respfail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terli_8</w:t>
      </w:r>
      <w:r>
        <w:rPr>
          <w:rFonts w:ascii="Aptos" w:hAnsi="Aptos"/>
        </w:rPr>
        <w:t xml:space="preserve">=1 OR </w:t>
      </w:r>
      <w:r w:rsidRPr="00695F61">
        <w:rPr>
          <w:rFonts w:ascii="Aptos" w:hAnsi="Aptos"/>
        </w:rPr>
        <w:t>terli_7</w:t>
      </w:r>
      <w:r>
        <w:rPr>
          <w:rFonts w:ascii="Aptos" w:hAnsi="Aptos"/>
        </w:rPr>
        <w:t>=1</w:t>
      </w:r>
    </w:p>
    <w:p w14:paraId="78B1D746" w14:textId="154598CA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If not serious_ae =0</w:t>
      </w:r>
    </w:p>
    <w:p w14:paraId="024B54B8" w14:textId="77777777" w:rsidR="00695F61" w:rsidRP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64176A0E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714C8063" w14:textId="74F0AFD8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1EE645FC" w14:textId="5FD40EA1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serious_ae,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="00AC5523" w:rsidRPr="00AC5523">
        <w:rPr>
          <w:rFonts w:ascii="Aptos" w:hAnsi="Aptos"/>
          <w:highlight w:val="yellow"/>
        </w:rPr>
        <w:t>admit</w:t>
      </w:r>
      <w:r w:rsidRPr="00AC5523">
        <w:rPr>
          <w:rFonts w:ascii="Aptos" w:hAnsi="Aptos"/>
          <w:highlight w:val="yellow"/>
        </w:rPr>
        <w:t>_</w:t>
      </w:r>
      <w:r w:rsidRPr="00C41AC0">
        <w:rPr>
          <w:rFonts w:ascii="Aptos" w:hAnsi="Aptos"/>
          <w:highlight w:val="yellow"/>
        </w:rPr>
        <w:t>meld</w:t>
      </w:r>
      <w:r w:rsidR="00C41AC0" w:rsidRPr="00C41AC0">
        <w:rPr>
          <w:rFonts w:ascii="Aptos" w:hAnsi="Aptos"/>
          <w:highlight w:val="yellow"/>
        </w:rPr>
        <w:t>_3</w:t>
      </w:r>
    </w:p>
    <w:p w14:paraId="03179D4E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3BFA7B20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1352408A" w14:textId="77777777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Cohort:</w:t>
      </w:r>
      <w:r>
        <w:rPr>
          <w:rFonts w:ascii="Aptos" w:hAnsi="Aptos"/>
        </w:rPr>
        <w:t xml:space="preserve"> all patients</w:t>
      </w:r>
    </w:p>
    <w:p w14:paraId="5582A44E" w14:textId="5096DF9D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Outcome: </w:t>
      </w:r>
    </w:p>
    <w:p w14:paraId="0FE62AB1" w14:textId="330611DA" w:rsidR="00695F61" w:rsidRPr="000466D8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 xml:space="preserve">Covariate: </w:t>
      </w:r>
      <w:r>
        <w:rPr>
          <w:rFonts w:ascii="Aptos" w:hAnsi="Aptos"/>
        </w:rPr>
        <w:t xml:space="preserve">serious_ae, age, race, </w:t>
      </w:r>
      <w:r w:rsidR="00450D17">
        <w:rPr>
          <w:rFonts w:ascii="Aptos" w:hAnsi="Aptos"/>
        </w:rPr>
        <w:t>Hispanic</w:t>
      </w:r>
      <w:r>
        <w:rPr>
          <w:rFonts w:ascii="Aptos" w:hAnsi="Aptos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aclf_grade</w:t>
      </w:r>
    </w:p>
    <w:p w14:paraId="0C00806D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17DF1438" w14:textId="77777777" w:rsidR="00695F61" w:rsidRDefault="00695F61" w:rsidP="00695F61">
      <w:pPr>
        <w:pStyle w:val="ListParagraph"/>
        <w:spacing w:after="0" w:line="240" w:lineRule="auto"/>
        <w:rPr>
          <w:rFonts w:ascii="Aptos" w:hAnsi="Aptos"/>
        </w:rPr>
      </w:pPr>
    </w:p>
    <w:p w14:paraId="2547005C" w14:textId="77777777" w:rsidR="00695F61" w:rsidRPr="00B156A3" w:rsidRDefault="00695F61" w:rsidP="00991247">
      <w:pPr>
        <w:spacing w:after="0" w:line="240" w:lineRule="auto"/>
        <w:rPr>
          <w:rFonts w:ascii="Aptos" w:hAnsi="Aptos"/>
        </w:rPr>
      </w:pPr>
    </w:p>
    <w:p w14:paraId="602238FE" w14:textId="77777777" w:rsidR="001F5CAA" w:rsidRPr="00B156A3" w:rsidRDefault="001F5CAA" w:rsidP="00991247">
      <w:pPr>
        <w:spacing w:after="0" w:line="240" w:lineRule="auto"/>
        <w:rPr>
          <w:rFonts w:ascii="Aptos" w:hAnsi="Aptos"/>
        </w:rPr>
      </w:pPr>
    </w:p>
    <w:p w14:paraId="06D3F473" w14:textId="23E34030" w:rsidR="00991247" w:rsidRPr="00B156A3" w:rsidRDefault="00991247" w:rsidP="00991247">
      <w:pPr>
        <w:spacing w:after="0" w:line="240" w:lineRule="auto"/>
        <w:rPr>
          <w:rFonts w:ascii="Aptos" w:hAnsi="Aptos"/>
        </w:rPr>
      </w:pPr>
      <w:commentRangeStart w:id="0"/>
      <w:r w:rsidRPr="00B156A3">
        <w:rPr>
          <w:rFonts w:ascii="Aptos" w:hAnsi="Aptos"/>
        </w:rPr>
        <w:t>Relationship between development of AEs and need for ICU admit for deterioration</w:t>
      </w:r>
      <w:commentRangeEnd w:id="0"/>
      <w:r w:rsidR="006F3E5A" w:rsidRPr="00B156A3">
        <w:rPr>
          <w:rStyle w:val="CommentReference"/>
          <w:rFonts w:ascii="Aptos" w:hAnsi="Aptos"/>
          <w:sz w:val="22"/>
          <w:szCs w:val="22"/>
        </w:rPr>
        <w:commentReference w:id="0"/>
      </w:r>
    </w:p>
    <w:p w14:paraId="2151A3FB" w14:textId="67FA6340" w:rsidR="00695F61" w:rsidRDefault="00695F61" w:rsidP="00991247">
      <w:pPr>
        <w:spacing w:after="0" w:line="240" w:lineRule="auto"/>
        <w:rPr>
          <w:rFonts w:ascii="Aptos" w:hAnsi="Aptos"/>
        </w:rPr>
      </w:pPr>
    </w:p>
    <w:p w14:paraId="2239C8DC" w14:textId="747B37F6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location_terli_day0 = 1 OR 2</w:t>
      </w:r>
    </w:p>
    <w:p w14:paraId="1DDB6250" w14:textId="0E5E641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r w:rsidRPr="00695F61">
        <w:rPr>
          <w:rFonts w:ascii="Aptos" w:hAnsi="Aptos"/>
        </w:rPr>
        <w:t>icu_admit</w:t>
      </w:r>
    </w:p>
    <w:p w14:paraId="045747FF" w14:textId="77777777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Covariate: any_ae</w:t>
      </w:r>
    </w:p>
    <w:p w14:paraId="5A0046E3" w14:textId="2371A634" w:rsidR="00991247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  <w:r w:rsidR="001F5CAA" w:rsidRPr="00B156A3">
        <w:rPr>
          <w:rFonts w:ascii="Aptos" w:hAnsi="Aptos"/>
        </w:rPr>
        <w:br/>
      </w:r>
    </w:p>
    <w:p w14:paraId="6097FDB1" w14:textId="4D7753B3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hAnsi="Aptos"/>
        </w:rPr>
        <w:t>Create new variable:</w:t>
      </w:r>
      <w:r w:rsidR="00F17046">
        <w:rPr>
          <w:rFonts w:ascii="Aptos" w:hAnsi="Aptos"/>
        </w:rPr>
        <w:t xml:space="preserve"> </w:t>
      </w:r>
      <w:r w:rsidR="00F17046">
        <w:rPr>
          <w:rFonts w:ascii="Aptos" w:hAnsi="Aptos"/>
        </w:rPr>
        <w:br/>
      </w:r>
      <w:r w:rsidR="00F17046">
        <w:rPr>
          <w:rFonts w:ascii="Aptos" w:hAnsi="Aptos"/>
        </w:rPr>
        <w:br/>
      </w:r>
      <w:r>
        <w:rPr>
          <w:rFonts w:ascii="Aptos" w:hAnsi="Aptos"/>
        </w:rPr>
        <w:t xml:space="preserve"> Meld_fda=1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 xml:space="preserve">&gt; 35 , if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≤35 then 0.</w:t>
      </w:r>
    </w:p>
    <w:p w14:paraId="26C115C5" w14:textId="2AFF6907" w:rsidR="00695F61" w:rsidRDefault="00695F61" w:rsidP="00695F61">
      <w:pPr>
        <w:spacing w:after="0" w:line="240" w:lineRule="auto"/>
        <w:rPr>
          <w:rFonts w:ascii="Aptos" w:eastAsia="Times New Roman" w:hAnsi="Aptos" w:cs="Times New Roman"/>
          <w:color w:val="000000"/>
        </w:rPr>
      </w:pPr>
      <w:r>
        <w:rPr>
          <w:rFonts w:ascii="Aptos" w:eastAsia="Times New Roman" w:hAnsi="Aptos" w:cs="Times New Roman"/>
          <w:color w:val="000000"/>
        </w:rPr>
        <w:t xml:space="preserve"> If missing use  </w:t>
      </w:r>
      <w:r w:rsidRPr="00F17046">
        <w:rPr>
          <w:rFonts w:ascii="Aptos" w:eastAsia="Times New Roman" w:hAnsi="Aptos" w:cs="Times New Roman"/>
          <w:color w:val="000000"/>
          <w:highlight w:val="yellow"/>
        </w:rPr>
        <w:t>admit_meld</w:t>
      </w:r>
      <w:r w:rsidR="00F17046">
        <w:rPr>
          <w:rFonts w:ascii="Aptos" w:eastAsia="Times New Roman" w:hAnsi="Aptos" w:cs="Times New Roman"/>
          <w:color w:val="000000"/>
        </w:rPr>
        <w:t xml:space="preserve">  then admi</w:t>
      </w:r>
      <w:r w:rsidR="00B435C7">
        <w:rPr>
          <w:rFonts w:ascii="Aptos" w:eastAsia="Times New Roman" w:hAnsi="Aptos" w:cs="Times New Roman"/>
          <w:color w:val="000000"/>
        </w:rPr>
        <w:t>t</w:t>
      </w:r>
      <w:r w:rsidR="00F17046">
        <w:rPr>
          <w:rFonts w:ascii="Aptos" w:eastAsia="Times New Roman" w:hAnsi="Aptos" w:cs="Times New Roman"/>
          <w:color w:val="000000"/>
        </w:rPr>
        <w:t>_meld_3</w:t>
      </w:r>
    </w:p>
    <w:p w14:paraId="06C150B7" w14:textId="77777777" w:rsidR="00695F61" w:rsidRPr="00B156A3" w:rsidRDefault="00695F61" w:rsidP="00695F61">
      <w:pPr>
        <w:spacing w:after="0" w:line="240" w:lineRule="auto"/>
        <w:rPr>
          <w:rFonts w:ascii="Aptos" w:hAnsi="Aptos"/>
        </w:rPr>
      </w:pPr>
    </w:p>
    <w:p w14:paraId="57AC687A" w14:textId="77777777" w:rsidR="00991247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Impact of development of AEs on LT rate (accounting for competing risk of death)</w:t>
      </w:r>
    </w:p>
    <w:p w14:paraId="3EE369B0" w14:textId="2932A9E4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Cohort</w:t>
      </w:r>
      <w:r>
        <w:rPr>
          <w:rFonts w:ascii="Aptos" w:hAnsi="Aptos"/>
        </w:rPr>
        <w:t>: listed_transplant = 1</w:t>
      </w:r>
    </w:p>
    <w:p w14:paraId="7AB9DAA9" w14:textId="77777777" w:rsidR="000120DD" w:rsidRPr="00695F61" w:rsidRDefault="000120DD" w:rsidP="00695F61">
      <w:pPr>
        <w:spacing w:after="0" w:line="240" w:lineRule="auto"/>
        <w:rPr>
          <w:rFonts w:ascii="Aptos" w:hAnsi="Aptos"/>
        </w:rPr>
      </w:pPr>
    </w:p>
    <w:p w14:paraId="355A52A4" w14:textId="6D00852D" w:rsidR="00695F61" w:rsidRP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Outcome</w:t>
      </w:r>
      <w:r>
        <w:rPr>
          <w:rFonts w:ascii="Aptos" w:hAnsi="Aptos"/>
        </w:rPr>
        <w:t xml:space="preserve">: </w:t>
      </w:r>
      <w:r w:rsidR="000120DD">
        <w:rPr>
          <w:rFonts w:ascii="Aptos" w:hAnsi="Aptos"/>
        </w:rPr>
        <w:t>transplant event</w:t>
      </w:r>
    </w:p>
    <w:p w14:paraId="4F11B89A" w14:textId="3081D100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 xml:space="preserve">Covariate: </w:t>
      </w:r>
      <w:r w:rsidRPr="00B156A3">
        <w:rPr>
          <w:rFonts w:ascii="Aptos" w:hAnsi="Aptos"/>
        </w:rPr>
        <w:t xml:space="preserve">any_ae, </w:t>
      </w:r>
      <w:r w:rsidRPr="00695F61">
        <w:rPr>
          <w:rFonts w:ascii="Aptos" w:hAnsi="Aptos"/>
        </w:rPr>
        <w:t xml:space="preserve"> </w:t>
      </w:r>
      <w:r>
        <w:rPr>
          <w:rFonts w:ascii="Aptos" w:hAnsi="Aptos"/>
        </w:rPr>
        <w:t xml:space="preserve">serious_ae, </w:t>
      </w:r>
      <w:r w:rsidRPr="00534F87">
        <w:rPr>
          <w:rFonts w:ascii="Aptos" w:eastAsia="Times New Roman" w:hAnsi="Aptos" w:cs="Times New Roman"/>
          <w:color w:val="000000"/>
        </w:rPr>
        <w:t> hrs_responders_cat_2</w:t>
      </w:r>
      <w:r>
        <w:rPr>
          <w:rFonts w:ascii="Aptos" w:eastAsia="Times New Roman" w:hAnsi="Aptos" w:cs="Times New Roman"/>
          <w:color w:val="000000"/>
        </w:rPr>
        <w:t xml:space="preserve">, </w:t>
      </w:r>
      <w:r w:rsidRPr="00534F87">
        <w:rPr>
          <w:rFonts w:ascii="Aptos" w:eastAsia="Times New Roman" w:hAnsi="Aptos" w:cs="Times New Roman"/>
          <w:color w:val="000000"/>
        </w:rPr>
        <w:t>day0_meld</w:t>
      </w:r>
      <w:r>
        <w:rPr>
          <w:rFonts w:ascii="Aptos" w:eastAsia="Times New Roman" w:hAnsi="Aptos" w:cs="Times New Roman"/>
          <w:color w:val="000000"/>
        </w:rPr>
        <w:t>,</w:t>
      </w:r>
      <w:r w:rsidRPr="00695F61">
        <w:rPr>
          <w:rFonts w:ascii="Aptos" w:hAnsi="Aptos"/>
        </w:rPr>
        <w:t xml:space="preserve"> </w:t>
      </w:r>
      <w:r>
        <w:rPr>
          <w:rFonts w:ascii="Aptos" w:hAnsi="Aptos"/>
        </w:rPr>
        <w:t>Meld_fda,</w:t>
      </w:r>
      <w:r>
        <w:rPr>
          <w:rFonts w:ascii="Aptos" w:eastAsia="Times New Roman" w:hAnsi="Aptos" w:cs="Times New Roman"/>
          <w:color w:val="000000"/>
        </w:rPr>
        <w:t xml:space="preserve"> </w:t>
      </w:r>
      <w:r w:rsidRPr="00695F61">
        <w:rPr>
          <w:rFonts w:ascii="Aptos" w:eastAsia="Times New Roman" w:hAnsi="Aptos" w:cs="Times New Roman"/>
          <w:color w:val="000000"/>
        </w:rPr>
        <w:t>aclf_grade</w:t>
      </w:r>
      <w:r>
        <w:rPr>
          <w:rFonts w:ascii="Aptos" w:eastAsia="Times New Roman" w:hAnsi="Aptos" w:cs="Times New Roman"/>
          <w:color w:val="000000"/>
        </w:rPr>
        <w:t xml:space="preserve">, </w:t>
      </w:r>
      <w:r>
        <w:rPr>
          <w:rFonts w:ascii="Aptos" w:hAnsi="Aptos"/>
        </w:rPr>
        <w:t>Meld_fda</w:t>
      </w:r>
    </w:p>
    <w:p w14:paraId="26A5392A" w14:textId="46C357F2" w:rsidR="00695F61" w:rsidRDefault="00695F61" w:rsidP="00695F61">
      <w:pPr>
        <w:spacing w:after="0" w:line="240" w:lineRule="auto"/>
        <w:rPr>
          <w:rFonts w:ascii="Aptos" w:hAnsi="Aptos"/>
        </w:rPr>
      </w:pPr>
      <w:r w:rsidRPr="00695F61">
        <w:rPr>
          <w:rFonts w:ascii="Aptos" w:hAnsi="Aptos"/>
        </w:rPr>
        <w:t>Model type: Univariate</w:t>
      </w:r>
    </w:p>
    <w:p w14:paraId="569EEDC2" w14:textId="2A141773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p w14:paraId="76DA7714" w14:textId="77777777" w:rsidR="00124AC8" w:rsidRDefault="00124AC8" w:rsidP="00F75A80">
      <w:pPr>
        <w:spacing w:after="0" w:line="240" w:lineRule="auto"/>
        <w:rPr>
          <w:rFonts w:ascii="Aptos" w:hAnsi="Aptos"/>
        </w:rPr>
      </w:pPr>
    </w:p>
    <w:p w14:paraId="5B56A287" w14:textId="77777777" w:rsidR="0057333B" w:rsidRPr="0057333B" w:rsidRDefault="0057333B" w:rsidP="00F75A80">
      <w:pPr>
        <w:spacing w:after="0" w:line="240" w:lineRule="auto"/>
        <w:rPr>
          <w:rFonts w:ascii="Aptos" w:hAnsi="Aptos"/>
          <w:b/>
          <w:bCs/>
        </w:rPr>
      </w:pPr>
    </w:p>
    <w:p w14:paraId="6E14345E" w14:textId="7B351F94" w:rsidR="0057333B" w:rsidRPr="0057333B" w:rsidRDefault="0057333B" w:rsidP="00F75A80">
      <w:pPr>
        <w:spacing w:after="0" w:line="240" w:lineRule="auto"/>
        <w:rPr>
          <w:rFonts w:ascii="Aptos" w:hAnsi="Aptos"/>
          <w:b/>
          <w:bCs/>
        </w:rPr>
      </w:pPr>
      <w:r w:rsidRPr="0057333B">
        <w:rPr>
          <w:rFonts w:ascii="Aptos" w:hAnsi="Aptos"/>
          <w:b/>
          <w:bCs/>
        </w:rPr>
        <w:t>Updated Requests 07APR2026</w:t>
      </w:r>
    </w:p>
    <w:p w14:paraId="4282C2CC" w14:textId="2DE14E14" w:rsidR="004C76B9" w:rsidRDefault="00A61511" w:rsidP="00F75A80">
      <w:pPr>
        <w:spacing w:after="0" w:line="240" w:lineRule="auto"/>
        <w:rPr>
          <w:rFonts w:ascii="Aptos" w:hAnsi="Aptos"/>
        </w:rPr>
      </w:pPr>
      <w:hyperlink r:id="rId9" w:history="1">
        <w:r w:rsidRPr="00C759BE">
          <w:rPr>
            <w:rStyle w:val="Hyperlink"/>
            <w:rFonts w:ascii="Aptos" w:hAnsi="Aptos"/>
          </w:rPr>
          <w:t>https://rpubs.com/Touyang/1391450</w:t>
        </w:r>
      </w:hyperlink>
    </w:p>
    <w:p w14:paraId="739E80FE" w14:textId="77777777" w:rsidR="00A61511" w:rsidRDefault="00A61511" w:rsidP="00F75A80">
      <w:pPr>
        <w:spacing w:after="0" w:line="240" w:lineRule="auto"/>
        <w:rPr>
          <w:rFonts w:ascii="Aptos" w:hAnsi="Aptos"/>
        </w:rPr>
      </w:pPr>
    </w:p>
    <w:p w14:paraId="4C74E139" w14:textId="05E686C9" w:rsidR="001C7FAB" w:rsidRPr="00705022" w:rsidRDefault="001C7FAB" w:rsidP="00F75A80">
      <w:pPr>
        <w:spacing w:after="0" w:line="240" w:lineRule="auto"/>
        <w:rPr>
          <w:rFonts w:ascii="Aptos" w:hAnsi="Aptos"/>
        </w:rPr>
      </w:pPr>
      <w:r w:rsidRPr="00705022">
        <w:rPr>
          <w:rFonts w:ascii="Aptos" w:hAnsi="Aptos"/>
        </w:rPr>
        <w:t>Coding update:</w:t>
      </w:r>
    </w:p>
    <w:p w14:paraId="1F8873AD" w14:textId="3C1AD562" w:rsidR="001C7FAB" w:rsidRDefault="001C7FAB" w:rsidP="00F75A8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For patients with chest</w:t>
      </w:r>
      <w:r w:rsidR="00705022">
        <w:rPr>
          <w:rFonts w:ascii="Aptos" w:hAnsi="Aptos"/>
        </w:rPr>
        <w:t xml:space="preserve"> imaging (</w:t>
      </w:r>
      <w:r w:rsidR="00705022" w:rsidRPr="00705022">
        <w:rPr>
          <w:rFonts w:ascii="Aptos" w:hAnsi="Aptos"/>
        </w:rPr>
        <w:t>chest_imaging</w:t>
      </w:r>
      <w:r w:rsidR="00705022">
        <w:rPr>
          <w:rFonts w:ascii="Aptos" w:hAnsi="Aptos"/>
        </w:rPr>
        <w:t>=1) AND</w:t>
      </w:r>
      <w:r w:rsidR="00705022" w:rsidRPr="00705022">
        <w:t xml:space="preserve"> </w:t>
      </w:r>
      <w:r w:rsidR="00705022">
        <w:t>pleural effusion (</w:t>
      </w:r>
      <w:r w:rsidR="00705022" w:rsidRPr="00705022">
        <w:rPr>
          <w:rFonts w:ascii="Aptos" w:hAnsi="Aptos"/>
        </w:rPr>
        <w:t>chest_imaging_effusion</w:t>
      </w:r>
      <w:r w:rsidR="00705022">
        <w:rPr>
          <w:rFonts w:ascii="Aptos" w:hAnsi="Aptos"/>
        </w:rPr>
        <w:t>=is.na) OR  pulmonary edema (</w:t>
      </w:r>
      <w:r w:rsidR="00705022" w:rsidRPr="00705022">
        <w:rPr>
          <w:rFonts w:ascii="Aptos" w:hAnsi="Aptos"/>
        </w:rPr>
        <w:t>chest_imaging_pulmedema</w:t>
      </w:r>
      <w:r w:rsidR="00705022">
        <w:rPr>
          <w:rFonts w:ascii="Aptos" w:hAnsi="Aptos"/>
        </w:rPr>
        <w:t>=is.na) miss set them equal to 0.</w:t>
      </w:r>
    </w:p>
    <w:p w14:paraId="759D915B" w14:textId="77777777" w:rsidR="001C7FAB" w:rsidRDefault="001C7FAB" w:rsidP="0057333B">
      <w:pPr>
        <w:spacing w:after="0" w:line="240" w:lineRule="auto"/>
        <w:rPr>
          <w:rFonts w:ascii="Aptos" w:hAnsi="Aptos"/>
        </w:rPr>
      </w:pPr>
    </w:p>
    <w:p w14:paraId="17EA72C9" w14:textId="6C78D5C2" w:rsidR="001C7FAB" w:rsidRPr="00705022" w:rsidRDefault="001C7FAB" w:rsidP="001C7FAB">
      <w:pPr>
        <w:spacing w:after="0" w:line="240" w:lineRule="auto"/>
        <w:rPr>
          <w:rFonts w:ascii="Aptos" w:hAnsi="Aptos"/>
        </w:rPr>
      </w:pPr>
      <w:r w:rsidRPr="00705022">
        <w:rPr>
          <w:rFonts w:ascii="Aptos" w:hAnsi="Aptos"/>
        </w:rPr>
        <w:t xml:space="preserve">Create new variable: </w:t>
      </w:r>
    </w:p>
    <w:p w14:paraId="29F98A59" w14:textId="653D3147" w:rsidR="00705022" w:rsidRDefault="001C7FAB" w:rsidP="001C7FAB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</w:t>
      </w:r>
      <w:r>
        <w:rPr>
          <w:rFonts w:ascii="Aptos" w:hAnsi="Aptos"/>
        </w:rPr>
        <w:t>omb_</w:t>
      </w:r>
      <w:r>
        <w:rPr>
          <w:rFonts w:ascii="Aptos" w:hAnsi="Aptos"/>
        </w:rPr>
        <w:t>e</w:t>
      </w:r>
      <w:r>
        <w:rPr>
          <w:rFonts w:ascii="Aptos" w:hAnsi="Aptos"/>
        </w:rPr>
        <w:t>ffusion</w:t>
      </w:r>
      <w:r>
        <w:rPr>
          <w:rFonts w:ascii="Aptos" w:hAnsi="Aptos"/>
        </w:rPr>
        <w:t>_e</w:t>
      </w:r>
      <w:r>
        <w:rPr>
          <w:rFonts w:ascii="Aptos" w:hAnsi="Aptos"/>
        </w:rPr>
        <w:t>dema</w:t>
      </w:r>
      <w:r w:rsidR="00705022">
        <w:rPr>
          <w:rFonts w:ascii="Aptos" w:hAnsi="Aptos"/>
        </w:rPr>
        <w:t>:</w:t>
      </w:r>
    </w:p>
    <w:p w14:paraId="10D941B8" w14:textId="7F4C4ECB" w:rsidR="001C7FAB" w:rsidRPr="00705022" w:rsidRDefault="00705022" w:rsidP="00705022">
      <w:pPr>
        <w:spacing w:after="0" w:line="240" w:lineRule="auto"/>
        <w:ind w:left="720"/>
        <w:rPr>
          <w:rFonts w:ascii="Aptos" w:hAnsi="Aptos"/>
        </w:rPr>
      </w:pPr>
      <w:r>
        <w:rPr>
          <w:rFonts w:ascii="Aptos" w:hAnsi="Aptos"/>
        </w:rPr>
        <w:t>comb_effusion_edema</w:t>
      </w:r>
      <w:r w:rsidR="001C7FAB">
        <w:rPr>
          <w:rFonts w:ascii="Aptos" w:hAnsi="Aptos"/>
        </w:rPr>
        <w:t xml:space="preserve">=0 if </w:t>
      </w:r>
      <w:r w:rsidR="001C7FAB">
        <w:rPr>
          <w:rFonts w:ascii="Calibri" w:hAnsi="Calibri" w:cs="Calibri"/>
          <w:color w:val="000000"/>
          <w:shd w:val="clear" w:color="auto" w:fill="FFFFFF"/>
        </w:rPr>
        <w:t xml:space="preserve">chest_imaging_effusion=0 AND </w:t>
      </w:r>
      <w:r w:rsidR="001C7FAB" w:rsidRPr="001C7FAB">
        <w:rPr>
          <w:rFonts w:ascii="Calibri" w:hAnsi="Calibri" w:cs="Calibri"/>
          <w:color w:val="000000"/>
          <w:shd w:val="clear" w:color="auto" w:fill="FFFFFF"/>
        </w:rPr>
        <w:t>chest_imaging_pulmedema</w:t>
      </w:r>
      <w:r w:rsidR="001C7FAB">
        <w:rPr>
          <w:rFonts w:ascii="Calibri" w:hAnsi="Calibri" w:cs="Calibri"/>
          <w:color w:val="000000"/>
          <w:shd w:val="clear" w:color="auto" w:fill="FFFFFF"/>
        </w:rPr>
        <w:t>=0</w:t>
      </w:r>
    </w:p>
    <w:p w14:paraId="79BAE3C4" w14:textId="6383F99D" w:rsidR="001C7FAB" w:rsidRPr="00705022" w:rsidRDefault="00705022" w:rsidP="00705022">
      <w:pPr>
        <w:spacing w:after="0" w:line="240" w:lineRule="auto"/>
        <w:ind w:left="720"/>
        <w:rPr>
          <w:rFonts w:ascii="Aptos" w:hAnsi="Aptos"/>
        </w:rPr>
      </w:pPr>
      <w:r>
        <w:rPr>
          <w:rFonts w:ascii="Aptos" w:hAnsi="Aptos"/>
        </w:rPr>
        <w:t>comb_effusion_edema</w:t>
      </w:r>
      <w:r w:rsidR="001C7FAB">
        <w:rPr>
          <w:rFonts w:ascii="Calibri" w:hAnsi="Calibri" w:cs="Calibri"/>
          <w:color w:val="000000"/>
          <w:shd w:val="clear" w:color="auto" w:fill="FFFFFF"/>
        </w:rPr>
        <w:t xml:space="preserve">=1 if chest_imaging_effusion=1 AND </w:t>
      </w:r>
      <w:r w:rsidR="001C7FAB" w:rsidRPr="001C7FAB">
        <w:rPr>
          <w:rFonts w:ascii="Calibri" w:hAnsi="Calibri" w:cs="Calibri"/>
          <w:color w:val="000000"/>
          <w:shd w:val="clear" w:color="auto" w:fill="FFFFFF"/>
        </w:rPr>
        <w:t>chest_imaging_pulmedema</w:t>
      </w:r>
      <w:r w:rsidR="001C7FAB">
        <w:rPr>
          <w:rFonts w:ascii="Calibri" w:hAnsi="Calibri" w:cs="Calibri"/>
          <w:color w:val="000000"/>
          <w:shd w:val="clear" w:color="auto" w:fill="FFFFFF"/>
        </w:rPr>
        <w:t>=0</w:t>
      </w:r>
    </w:p>
    <w:p w14:paraId="11C0D1B0" w14:textId="377A5424" w:rsidR="001C7FAB" w:rsidRPr="00705022" w:rsidRDefault="00705022" w:rsidP="00705022">
      <w:pPr>
        <w:spacing w:after="0" w:line="240" w:lineRule="auto"/>
        <w:ind w:left="720"/>
        <w:rPr>
          <w:rFonts w:ascii="Aptos" w:hAnsi="Aptos"/>
        </w:rPr>
      </w:pPr>
      <w:r>
        <w:rPr>
          <w:rFonts w:ascii="Aptos" w:hAnsi="Aptos"/>
        </w:rPr>
        <w:t>comb_effusion_edema</w:t>
      </w:r>
      <w:r w:rsidR="001C7FAB">
        <w:rPr>
          <w:rFonts w:ascii="Calibri" w:hAnsi="Calibri" w:cs="Calibri"/>
          <w:color w:val="000000"/>
          <w:shd w:val="clear" w:color="auto" w:fill="FFFFFF"/>
        </w:rPr>
        <w:t xml:space="preserve">=2 if chest_imaging_effusion=0 AND </w:t>
      </w:r>
      <w:r w:rsidR="001C7FAB" w:rsidRPr="001C7FAB">
        <w:rPr>
          <w:rFonts w:ascii="Calibri" w:hAnsi="Calibri" w:cs="Calibri"/>
          <w:color w:val="000000"/>
          <w:shd w:val="clear" w:color="auto" w:fill="FFFFFF"/>
        </w:rPr>
        <w:t>chest_imaging_pulmedema</w:t>
      </w:r>
      <w:r w:rsidR="001C7FAB">
        <w:rPr>
          <w:rFonts w:ascii="Calibri" w:hAnsi="Calibri" w:cs="Calibri"/>
          <w:color w:val="000000"/>
          <w:shd w:val="clear" w:color="auto" w:fill="FFFFFF"/>
        </w:rPr>
        <w:t>=1</w:t>
      </w:r>
    </w:p>
    <w:p w14:paraId="2D390D9A" w14:textId="2FC9F1EB" w:rsidR="001C7FAB" w:rsidRPr="00705022" w:rsidRDefault="00705022" w:rsidP="00705022">
      <w:pPr>
        <w:spacing w:after="0" w:line="240" w:lineRule="auto"/>
        <w:ind w:left="720"/>
        <w:rPr>
          <w:rFonts w:ascii="Aptos" w:hAnsi="Aptos"/>
        </w:rPr>
      </w:pPr>
      <w:r>
        <w:rPr>
          <w:rFonts w:ascii="Aptos" w:hAnsi="Aptos"/>
        </w:rPr>
        <w:t>comb_effusion_edema</w:t>
      </w:r>
      <w:r w:rsidR="001C7FAB">
        <w:rPr>
          <w:rFonts w:ascii="Calibri" w:hAnsi="Calibri" w:cs="Calibri"/>
          <w:color w:val="000000"/>
          <w:shd w:val="clear" w:color="auto" w:fill="FFFFFF"/>
        </w:rPr>
        <w:t xml:space="preserve">=3 if chest_imaging_effusion=1 AND </w:t>
      </w:r>
      <w:r w:rsidR="001C7FAB" w:rsidRPr="001C7FAB">
        <w:rPr>
          <w:rFonts w:ascii="Calibri" w:hAnsi="Calibri" w:cs="Calibri"/>
          <w:color w:val="000000"/>
          <w:shd w:val="clear" w:color="auto" w:fill="FFFFFF"/>
        </w:rPr>
        <w:t>chest_imaging_pulmedema</w:t>
      </w:r>
      <w:r w:rsidR="001C7FAB">
        <w:rPr>
          <w:rFonts w:ascii="Calibri" w:hAnsi="Calibri" w:cs="Calibri"/>
          <w:color w:val="000000"/>
          <w:shd w:val="clear" w:color="auto" w:fill="FFFFFF"/>
        </w:rPr>
        <w:t>=1</w:t>
      </w:r>
    </w:p>
    <w:p w14:paraId="43E22A47" w14:textId="1A4873CA" w:rsidR="001C7FAB" w:rsidRDefault="00705022" w:rsidP="0057333B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ratio_albumin_b4terli: </w:t>
      </w:r>
      <w:r w:rsidRPr="00705022">
        <w:rPr>
          <w:rFonts w:ascii="Aptos" w:hAnsi="Aptos"/>
        </w:rPr>
        <w:t>totalalbumin_before_terli</w:t>
      </w:r>
      <w:r>
        <w:rPr>
          <w:rFonts w:ascii="Aptos" w:hAnsi="Aptos"/>
        </w:rPr>
        <w:t>/</w:t>
      </w:r>
      <w:r w:rsidRPr="00705022">
        <w:t xml:space="preserve"> </w:t>
      </w:r>
      <w:r w:rsidRPr="00705022">
        <w:rPr>
          <w:rFonts w:ascii="Aptos" w:hAnsi="Aptos"/>
        </w:rPr>
        <w:t>aki_weight</w:t>
      </w:r>
    </w:p>
    <w:p w14:paraId="08E4F1A4" w14:textId="0485410E" w:rsidR="001C7FAB" w:rsidRDefault="00705022" w:rsidP="0057333B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ratio_albumin_total: </w:t>
      </w:r>
      <w:r w:rsidRPr="00705022">
        <w:rPr>
          <w:rFonts w:ascii="Aptos" w:hAnsi="Aptos"/>
        </w:rPr>
        <w:t>total_albumin</w:t>
      </w:r>
      <w:r>
        <w:rPr>
          <w:rFonts w:ascii="Aptos" w:hAnsi="Aptos"/>
        </w:rPr>
        <w:t>/</w:t>
      </w:r>
      <w:r w:rsidRPr="00705022">
        <w:t xml:space="preserve"> </w:t>
      </w:r>
      <w:r w:rsidRPr="00705022">
        <w:rPr>
          <w:rFonts w:ascii="Aptos" w:hAnsi="Aptos"/>
        </w:rPr>
        <w:t>aki_weight</w:t>
      </w:r>
    </w:p>
    <w:p w14:paraId="52DFF717" w14:textId="77777777" w:rsidR="001C7FAB" w:rsidRDefault="001C7FAB" w:rsidP="0057333B">
      <w:pPr>
        <w:spacing w:after="0" w:line="240" w:lineRule="auto"/>
        <w:rPr>
          <w:rFonts w:ascii="Aptos" w:hAnsi="Aptos"/>
        </w:rPr>
      </w:pPr>
    </w:p>
    <w:p w14:paraId="1C5447DA" w14:textId="5216E1C4" w:rsidR="004C76B9" w:rsidRPr="0057333B" w:rsidRDefault="004C76B9" w:rsidP="0057333B">
      <w:pPr>
        <w:spacing w:after="0" w:line="240" w:lineRule="auto"/>
        <w:rPr>
          <w:rFonts w:ascii="Aptos" w:hAnsi="Aptos"/>
        </w:rPr>
      </w:pPr>
      <w:r w:rsidRPr="0057333B">
        <w:rPr>
          <w:rFonts w:ascii="Aptos" w:hAnsi="Aptos"/>
        </w:rPr>
        <w:t>Multivariable Analysis for only overall AE rate (any_ae)</w:t>
      </w:r>
    </w:p>
    <w:p w14:paraId="68553356" w14:textId="77777777" w:rsidR="004C76B9" w:rsidRPr="0057333B" w:rsidRDefault="004C76B9" w:rsidP="0057333B">
      <w:pPr>
        <w:spacing w:after="0" w:line="240" w:lineRule="auto"/>
        <w:rPr>
          <w:rFonts w:ascii="Aptos" w:hAnsi="Aptos"/>
        </w:rPr>
      </w:pPr>
      <w:r w:rsidRPr="0057333B">
        <w:rPr>
          <w:rFonts w:ascii="Aptos" w:hAnsi="Aptos"/>
        </w:rPr>
        <w:t>Cohort: All patients</w:t>
      </w:r>
    </w:p>
    <w:p w14:paraId="279F4C7A" w14:textId="77777777" w:rsidR="004C76B9" w:rsidRPr="0057333B" w:rsidRDefault="004C76B9" w:rsidP="0057333B">
      <w:pPr>
        <w:spacing w:after="0" w:line="240" w:lineRule="auto"/>
        <w:rPr>
          <w:rFonts w:ascii="Aptos" w:hAnsi="Aptos"/>
        </w:rPr>
      </w:pPr>
      <w:r w:rsidRPr="0057333B">
        <w:rPr>
          <w:rFonts w:ascii="Aptos" w:hAnsi="Aptos"/>
        </w:rPr>
        <w:t>Outcome: any_ae</w:t>
      </w:r>
    </w:p>
    <w:p w14:paraId="25459CD1" w14:textId="67260229" w:rsidR="004C76B9" w:rsidRPr="0057333B" w:rsidRDefault="004C76B9" w:rsidP="0057333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57333B">
        <w:rPr>
          <w:rFonts w:ascii="Aptos" w:hAnsi="Aptos"/>
        </w:rPr>
        <w:t>Covariate:</w:t>
      </w:r>
      <w:r w:rsidRPr="004C76B9">
        <w:t xml:space="preserve"> </w:t>
      </w:r>
      <w:r w:rsidRPr="0057333B">
        <w:rPr>
          <w:rFonts w:ascii="Aptos" w:hAnsi="Aptos"/>
        </w:rPr>
        <w:t>sex_male</w:t>
      </w:r>
      <w:r w:rsidRPr="0057333B">
        <w:rPr>
          <w:rFonts w:ascii="Aptos" w:hAnsi="Aptos"/>
        </w:rPr>
        <w:t xml:space="preserve">, </w:t>
      </w:r>
      <w:r w:rsidR="0057333B">
        <w:rPr>
          <w:rFonts w:ascii="Calibri" w:hAnsi="Calibri" w:cs="Calibri"/>
          <w:color w:val="000000"/>
          <w:sz w:val="22"/>
          <w:szCs w:val="22"/>
        </w:rPr>
        <w:t>inr_admit</w:t>
      </w:r>
      <w:r w:rsidR="0057333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57333B" w:rsidRPr="0057333B">
        <w:rPr>
          <w:rFonts w:ascii="Calibri" w:hAnsi="Calibri" w:cs="Calibri"/>
          <w:color w:val="000000"/>
          <w:sz w:val="22"/>
          <w:szCs w:val="22"/>
        </w:rPr>
        <w:t>akin</w:t>
      </w:r>
      <w:r w:rsidR="0057333B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57333B" w:rsidRPr="0057333B">
        <w:rPr>
          <w:rFonts w:ascii="Calibri" w:hAnsi="Calibri" w:cs="Calibri"/>
          <w:color w:val="000000"/>
          <w:sz w:val="22"/>
          <w:szCs w:val="22"/>
        </w:rPr>
        <w:t>chest_imaging_effusion</w:t>
      </w:r>
      <w:r w:rsidR="0057333B">
        <w:rPr>
          <w:rFonts w:ascii="Calibri" w:hAnsi="Calibri" w:cs="Calibri"/>
          <w:color w:val="000000"/>
          <w:sz w:val="22"/>
          <w:szCs w:val="22"/>
        </w:rPr>
        <w:t xml:space="preserve">, </w:t>
      </w:r>
    </w:p>
    <w:p w14:paraId="7A9DD61D" w14:textId="77777777" w:rsidR="004C76B9" w:rsidRPr="0057333B" w:rsidRDefault="004C76B9" w:rsidP="0057333B">
      <w:pPr>
        <w:spacing w:after="0" w:line="240" w:lineRule="auto"/>
        <w:rPr>
          <w:rFonts w:ascii="Aptos" w:hAnsi="Aptos"/>
        </w:rPr>
      </w:pPr>
      <w:r w:rsidRPr="0057333B">
        <w:rPr>
          <w:rFonts w:ascii="Aptos" w:hAnsi="Aptos"/>
        </w:rPr>
        <w:t xml:space="preserve">Model type: Multivariate </w:t>
      </w:r>
      <w:r w:rsidRPr="00B50A07">
        <w:rPr>
          <w:rFonts w:ascii="Aptos" w:hAnsi="Aptos"/>
        </w:rPr>
        <w:t>logistic regression.</w:t>
      </w:r>
      <w:r w:rsidRPr="0057333B">
        <w:rPr>
          <w:rFonts w:ascii="Aptos" w:hAnsi="Aptos"/>
        </w:rPr>
        <w:t xml:space="preserve"> </w:t>
      </w:r>
    </w:p>
    <w:p w14:paraId="12104068" w14:textId="77777777" w:rsidR="00705022" w:rsidRDefault="00705022" w:rsidP="00F75A80">
      <w:pPr>
        <w:spacing w:after="0" w:line="240" w:lineRule="auto"/>
        <w:rPr>
          <w:rFonts w:ascii="Aptos" w:hAnsi="Aptos"/>
        </w:rPr>
      </w:pPr>
    </w:p>
    <w:p w14:paraId="4E529E67" w14:textId="21AD57DB" w:rsidR="00A61511" w:rsidRDefault="00A61511" w:rsidP="00F75A8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lastRenderedPageBreak/>
        <w:t>Update “</w:t>
      </w:r>
      <w:r w:rsidRPr="00A61511">
        <w:rPr>
          <w:rFonts w:ascii="Aptos" w:hAnsi="Aptos"/>
        </w:rPr>
        <w:t>1. Multiviariate cmp: time_to_death_status_90days_cmp failcode=1 death:any_ae+ age+race+hispanic+ day0_meld</w:t>
      </w:r>
      <w:r>
        <w:rPr>
          <w:rFonts w:ascii="Aptos" w:hAnsi="Aptos"/>
        </w:rPr>
        <w:t>”</w:t>
      </w:r>
    </w:p>
    <w:p w14:paraId="2289C6FA" w14:textId="77777777" w:rsidR="00A61511" w:rsidRDefault="00A61511" w:rsidP="00F75A80">
      <w:pPr>
        <w:spacing w:after="0" w:line="240" w:lineRule="auto"/>
        <w:rPr>
          <w:rFonts w:ascii="Aptos" w:hAnsi="Aptos"/>
        </w:rPr>
      </w:pPr>
    </w:p>
    <w:p w14:paraId="35D47313" w14:textId="77777777" w:rsidR="00A61511" w:rsidRPr="00A61511" w:rsidRDefault="00A61511" w:rsidP="00A61511">
      <w:pPr>
        <w:spacing w:after="0" w:line="240" w:lineRule="auto"/>
        <w:rPr>
          <w:rFonts w:ascii="Aptos" w:hAnsi="Aptos"/>
        </w:rPr>
      </w:pPr>
      <w:r w:rsidRPr="00A61511">
        <w:rPr>
          <w:rFonts w:ascii="Aptos" w:hAnsi="Aptos"/>
        </w:rPr>
        <w:t>Cohort: all patients</w:t>
      </w:r>
    </w:p>
    <w:p w14:paraId="324F6523" w14:textId="40C3B0FF" w:rsidR="00A61511" w:rsidRPr="00A61511" w:rsidRDefault="00A61511" w:rsidP="00A61511">
      <w:pPr>
        <w:spacing w:after="0" w:line="240" w:lineRule="auto"/>
        <w:rPr>
          <w:rFonts w:ascii="Aptos" w:hAnsi="Aptos"/>
        </w:rPr>
      </w:pPr>
      <w:r w:rsidRPr="00A61511">
        <w:rPr>
          <w:rFonts w:ascii="Aptos" w:hAnsi="Aptos"/>
        </w:rPr>
        <w:t>Outcome: time_to_death_status_90days_cmp</w:t>
      </w:r>
    </w:p>
    <w:p w14:paraId="2AE7C343" w14:textId="1C14A197" w:rsidR="00A61511" w:rsidRPr="00A61511" w:rsidRDefault="00A61511" w:rsidP="00A61511">
      <w:pPr>
        <w:spacing w:after="0" w:line="240" w:lineRule="auto"/>
        <w:rPr>
          <w:rFonts w:ascii="Aptos" w:hAnsi="Aptos"/>
        </w:rPr>
      </w:pPr>
      <w:r w:rsidRPr="00A61511">
        <w:rPr>
          <w:rFonts w:ascii="Aptos" w:hAnsi="Aptos"/>
        </w:rPr>
        <w:t>Covariate: any_ae, age, race, Hispanic, admit_meld_3</w:t>
      </w:r>
    </w:p>
    <w:p w14:paraId="0151C5F8" w14:textId="183AA920" w:rsidR="00A61511" w:rsidRDefault="00A61511" w:rsidP="00A61511">
      <w:pPr>
        <w:spacing w:after="0" w:line="240" w:lineRule="auto"/>
        <w:rPr>
          <w:rFonts w:ascii="Aptos" w:hAnsi="Aptos"/>
        </w:rPr>
      </w:pPr>
      <w:r w:rsidRPr="000466D8">
        <w:rPr>
          <w:rFonts w:ascii="Aptos" w:hAnsi="Aptos"/>
        </w:rPr>
        <w:t>Model type:</w:t>
      </w:r>
      <w:r>
        <w:rPr>
          <w:rFonts w:ascii="Aptos" w:hAnsi="Aptos"/>
        </w:rPr>
        <w:t xml:space="preserve"> Multivariate</w:t>
      </w:r>
    </w:p>
    <w:p w14:paraId="4D135D9F" w14:textId="77777777" w:rsidR="001C7FAB" w:rsidRDefault="001C7FAB" w:rsidP="00A61511">
      <w:pPr>
        <w:spacing w:after="0" w:line="240" w:lineRule="auto"/>
        <w:rPr>
          <w:rFonts w:ascii="Aptos" w:hAnsi="Aptos"/>
        </w:rPr>
      </w:pPr>
    </w:p>
    <w:p w14:paraId="0BD8F585" w14:textId="1641BC75" w:rsidR="001C7FAB" w:rsidRDefault="001C7FAB" w:rsidP="001C7FAB">
      <w:pPr>
        <w:spacing w:after="0" w:line="240" w:lineRule="auto"/>
        <w:rPr>
          <w:rFonts w:ascii="Aptos" w:hAnsi="Aptos"/>
        </w:rPr>
      </w:pPr>
    </w:p>
    <w:p w14:paraId="6549C792" w14:textId="1D4FA93D" w:rsidR="001C7FAB" w:rsidRDefault="001C7FAB" w:rsidP="00A61511">
      <w:pPr>
        <w:spacing w:after="0" w:line="240" w:lineRule="auto"/>
        <w:rPr>
          <w:rFonts w:ascii="Aptos" w:hAnsi="Aptos"/>
        </w:rPr>
      </w:pPr>
    </w:p>
    <w:p w14:paraId="02662B14" w14:textId="77777777" w:rsidR="00A61511" w:rsidRDefault="00A61511" w:rsidP="00A61511">
      <w:pPr>
        <w:spacing w:after="0" w:line="240" w:lineRule="auto"/>
        <w:rPr>
          <w:rFonts w:ascii="Aptos" w:hAnsi="Aptos"/>
        </w:rPr>
      </w:pPr>
    </w:p>
    <w:p w14:paraId="5B181DDB" w14:textId="5762E052" w:rsidR="00A61511" w:rsidRPr="001C7FAB" w:rsidRDefault="00A61511" w:rsidP="001C7FAB">
      <w:pPr>
        <w:pStyle w:val="ListParagraph"/>
        <w:numPr>
          <w:ilvl w:val="0"/>
          <w:numId w:val="5"/>
        </w:num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1C7FAB">
        <w:rPr>
          <w:rFonts w:ascii="Aptos" w:hAnsi="Aptos"/>
          <w:b/>
          <w:bCs/>
          <w:sz w:val="20"/>
          <w:szCs w:val="20"/>
        </w:rPr>
        <w:t>Impact Of Standard Vs. Extended Criteria For Terlipressin Use On Rates Of Adverse Events (AEs)</w:t>
      </w:r>
    </w:p>
    <w:p w14:paraId="473E3BD1" w14:textId="34E3BFA3" w:rsidR="00A61511" w:rsidRPr="00B156A3" w:rsidRDefault="00A61511" w:rsidP="001C7FAB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ACLF</w:t>
      </w:r>
    </w:p>
    <w:p w14:paraId="398991ED" w14:textId="77777777" w:rsidR="00A61511" w:rsidRDefault="00A61511" w:rsidP="00A61511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6DAFF222" w14:textId="77777777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criteria_2</w:t>
      </w:r>
    </w:p>
    <w:p w14:paraId="11E8F5AB" w14:textId="3C0B47C8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 xml:space="preserve">, </w:t>
      </w:r>
      <w:r w:rsidRPr="00A61511">
        <w:rPr>
          <w:rFonts w:ascii="Aptos" w:hAnsi="Aptos"/>
        </w:rPr>
        <w:t>serious_AE</w:t>
      </w:r>
      <w:r>
        <w:rPr>
          <w:rFonts w:ascii="Aptos" w:hAnsi="Aptos"/>
        </w:rPr>
        <w:t xml:space="preserve">, </w:t>
      </w:r>
      <w:r w:rsidR="00705022">
        <w:rPr>
          <w:rFonts w:ascii="Aptos" w:hAnsi="Aptos"/>
        </w:rPr>
        <w:t>comb_effusion_edema</w:t>
      </w:r>
      <w:r w:rsidR="00705022">
        <w:rPr>
          <w:rFonts w:ascii="Aptos" w:hAnsi="Aptos"/>
        </w:rPr>
        <w:t>,</w:t>
      </w:r>
      <w:r w:rsidR="00705022" w:rsidRPr="00705022">
        <w:t xml:space="preserve"> </w:t>
      </w:r>
      <w:r w:rsidR="00705022" w:rsidRPr="00705022">
        <w:rPr>
          <w:rFonts w:ascii="Aptos" w:hAnsi="Aptos"/>
        </w:rPr>
        <w:t>ratio_albumin_b4terli, ratio_albumin_total</w:t>
      </w:r>
    </w:p>
    <w:p w14:paraId="31256994" w14:textId="406E4A03" w:rsidR="00A61511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 xml:space="preserve">, </w:t>
      </w:r>
      <w:r w:rsidRPr="00A61511">
        <w:rPr>
          <w:rFonts w:ascii="Aptos" w:hAnsi="Aptos"/>
        </w:rPr>
        <w:t>serious_AE</w:t>
      </w:r>
      <w:r>
        <w:rPr>
          <w:rFonts w:ascii="Aptos" w:hAnsi="Aptos"/>
        </w:rPr>
        <w:t xml:space="preserve">, </w:t>
      </w:r>
      <w:r w:rsidR="00705022">
        <w:rPr>
          <w:rFonts w:ascii="Aptos" w:hAnsi="Aptos"/>
        </w:rPr>
        <w:t>comb_effusion_edema</w:t>
      </w:r>
    </w:p>
    <w:p w14:paraId="448D74EA" w14:textId="01B2C6C3" w:rsidR="00705022" w:rsidRDefault="00705022" w:rsidP="00A61511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Numerical:</w:t>
      </w:r>
      <w:r w:rsidRPr="00705022">
        <w:t xml:space="preserve"> </w:t>
      </w:r>
      <w:r w:rsidRPr="00705022">
        <w:rPr>
          <w:rFonts w:ascii="Aptos" w:hAnsi="Aptos"/>
        </w:rPr>
        <w:t>ratio_albumin_b4terli, ratio_albumin_total</w:t>
      </w:r>
    </w:p>
    <w:p w14:paraId="03501F0C" w14:textId="77777777" w:rsidR="00A61511" w:rsidRPr="00B156A3" w:rsidRDefault="00A61511" w:rsidP="00A61511">
      <w:pPr>
        <w:spacing w:after="0" w:line="240" w:lineRule="auto"/>
        <w:rPr>
          <w:rFonts w:ascii="Aptos" w:hAnsi="Aptos"/>
        </w:rPr>
      </w:pPr>
    </w:p>
    <w:p w14:paraId="33C3BF64" w14:textId="494DF9F1" w:rsidR="00A61511" w:rsidRPr="001C7FAB" w:rsidRDefault="00A61511" w:rsidP="001C7FAB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1C7FAB">
        <w:rPr>
          <w:rFonts w:ascii="Aptos" w:hAnsi="Aptos"/>
        </w:rPr>
        <w:t>sCr</w:t>
      </w:r>
    </w:p>
    <w:p w14:paraId="7792235D" w14:textId="77777777" w:rsidR="00A61511" w:rsidRDefault="00A61511" w:rsidP="00A61511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Cohort: All Patients</w:t>
      </w:r>
    </w:p>
    <w:p w14:paraId="3C6394EE" w14:textId="77777777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3</w:t>
      </w:r>
    </w:p>
    <w:p w14:paraId="535548C0" w14:textId="36A1A2F0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 xml:space="preserve">, </w:t>
      </w:r>
      <w:r w:rsidRPr="00A61511">
        <w:rPr>
          <w:rFonts w:ascii="Aptos" w:hAnsi="Aptos"/>
        </w:rPr>
        <w:t>serious_AE</w:t>
      </w:r>
      <w:r>
        <w:rPr>
          <w:rFonts w:ascii="Aptos" w:hAnsi="Aptos"/>
        </w:rPr>
        <w:t xml:space="preserve">, </w:t>
      </w:r>
      <w:r w:rsidR="00705022">
        <w:rPr>
          <w:rFonts w:ascii="Aptos" w:hAnsi="Aptos"/>
        </w:rPr>
        <w:t>comb_effusion_edema</w:t>
      </w:r>
      <w:r w:rsidR="00705022">
        <w:rPr>
          <w:rFonts w:ascii="Aptos" w:hAnsi="Aptos"/>
        </w:rPr>
        <w:t>,</w:t>
      </w:r>
      <w:r w:rsidR="00705022" w:rsidRPr="00705022">
        <w:t xml:space="preserve"> </w:t>
      </w:r>
      <w:r w:rsidR="00705022" w:rsidRPr="00705022">
        <w:rPr>
          <w:rFonts w:ascii="Aptos" w:hAnsi="Aptos"/>
        </w:rPr>
        <w:t>ratio_albumin_b4terli, ratio_albumin_total</w:t>
      </w:r>
    </w:p>
    <w:p w14:paraId="09D4C2DF" w14:textId="682E72B4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 xml:space="preserve">, </w:t>
      </w:r>
      <w:r w:rsidRPr="00A61511">
        <w:rPr>
          <w:rFonts w:ascii="Aptos" w:hAnsi="Aptos"/>
        </w:rPr>
        <w:t>serious_AE</w:t>
      </w:r>
      <w:r w:rsidR="00705022">
        <w:rPr>
          <w:rFonts w:ascii="Aptos" w:hAnsi="Aptos"/>
        </w:rPr>
        <w:t>,</w:t>
      </w:r>
      <w:r w:rsidR="00705022" w:rsidRPr="00705022">
        <w:rPr>
          <w:rFonts w:ascii="Aptos" w:hAnsi="Aptos"/>
        </w:rPr>
        <w:t xml:space="preserve"> </w:t>
      </w:r>
      <w:r w:rsidR="00705022">
        <w:rPr>
          <w:rFonts w:ascii="Aptos" w:hAnsi="Aptos"/>
        </w:rPr>
        <w:t>comb_effusion_edema</w:t>
      </w:r>
      <w:r w:rsidR="00705022">
        <w:rPr>
          <w:rFonts w:ascii="Aptos" w:hAnsi="Aptos"/>
        </w:rPr>
        <w:t xml:space="preserve">, </w:t>
      </w:r>
      <w:r w:rsidR="00705022" w:rsidRPr="00705022">
        <w:rPr>
          <w:rFonts w:ascii="Aptos" w:hAnsi="Aptos"/>
        </w:rPr>
        <w:t>ratio_albumin_b4terli, ratio_albumin_total</w:t>
      </w:r>
    </w:p>
    <w:p w14:paraId="08F0960C" w14:textId="77777777" w:rsidR="00705022" w:rsidRDefault="00705022" w:rsidP="00705022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Numerical:</w:t>
      </w:r>
      <w:r w:rsidRPr="00705022">
        <w:t xml:space="preserve"> </w:t>
      </w:r>
      <w:r w:rsidRPr="00705022">
        <w:rPr>
          <w:rFonts w:ascii="Aptos" w:hAnsi="Aptos"/>
        </w:rPr>
        <w:t>ratio_albumin_b4terli, ratio_albumin_total</w:t>
      </w:r>
    </w:p>
    <w:p w14:paraId="4244A5AD" w14:textId="77777777" w:rsidR="00A61511" w:rsidRDefault="00A61511" w:rsidP="00A61511">
      <w:pPr>
        <w:spacing w:after="0" w:line="240" w:lineRule="auto"/>
        <w:rPr>
          <w:rFonts w:ascii="Aptos" w:hAnsi="Aptos"/>
        </w:rPr>
      </w:pPr>
    </w:p>
    <w:p w14:paraId="5E94AE52" w14:textId="2DCB4AE6" w:rsidR="00A61511" w:rsidRPr="00B156A3" w:rsidRDefault="00A61511" w:rsidP="001C7FAB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Hypoxemia</w:t>
      </w:r>
    </w:p>
    <w:p w14:paraId="08F05CC7" w14:textId="77777777" w:rsidR="00A61511" w:rsidRDefault="00A61511" w:rsidP="00A61511">
      <w:pPr>
        <w:spacing w:after="0" w:line="240" w:lineRule="auto"/>
        <w:rPr>
          <w:rFonts w:ascii="Aptos" w:hAnsi="Aptos"/>
        </w:rPr>
      </w:pPr>
    </w:p>
    <w:p w14:paraId="082401BB" w14:textId="77777777" w:rsidR="00A61511" w:rsidRDefault="00A61511" w:rsidP="00A61511">
      <w:pPr>
        <w:spacing w:after="0" w:line="240" w:lineRule="auto"/>
        <w:rPr>
          <w:rFonts w:ascii="Aptos" w:hAnsi="Aptos"/>
        </w:rPr>
      </w:pPr>
      <w:r w:rsidRPr="001C2BEC">
        <w:rPr>
          <w:rFonts w:ascii="Aptos" w:hAnsi="Aptos"/>
        </w:rPr>
        <w:t>Cohort: All Patients</w:t>
      </w:r>
    </w:p>
    <w:p w14:paraId="686328B1" w14:textId="77777777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4</w:t>
      </w:r>
    </w:p>
    <w:p w14:paraId="3F1CEC43" w14:textId="74E1EE60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>,</w:t>
      </w:r>
      <w:r w:rsidRPr="00A61511">
        <w:t xml:space="preserve"> </w:t>
      </w:r>
      <w:r w:rsidRPr="00A61511">
        <w:rPr>
          <w:rFonts w:ascii="Aptos" w:hAnsi="Aptos"/>
        </w:rPr>
        <w:t>serious_AE</w:t>
      </w:r>
      <w:r w:rsidR="00705022">
        <w:rPr>
          <w:rFonts w:ascii="Aptos" w:hAnsi="Aptos"/>
        </w:rPr>
        <w:t>,</w:t>
      </w:r>
      <w:r w:rsidR="00705022" w:rsidRPr="00705022">
        <w:rPr>
          <w:rFonts w:ascii="Aptos" w:hAnsi="Aptos"/>
        </w:rPr>
        <w:t xml:space="preserve"> </w:t>
      </w:r>
      <w:r w:rsidR="00705022">
        <w:rPr>
          <w:rFonts w:ascii="Aptos" w:hAnsi="Aptos"/>
        </w:rPr>
        <w:t>comb_effusion_edema</w:t>
      </w:r>
      <w:r w:rsidR="009C38BE">
        <w:rPr>
          <w:rFonts w:ascii="Aptos" w:hAnsi="Aptos"/>
        </w:rPr>
        <w:t xml:space="preserve">, </w:t>
      </w:r>
      <w:r w:rsidR="009C38BE" w:rsidRPr="009C38BE">
        <w:rPr>
          <w:rFonts w:ascii="Aptos" w:hAnsi="Aptos"/>
        </w:rPr>
        <w:t>ratio_albumin_b4terli, ratio_albumin_total</w:t>
      </w:r>
    </w:p>
    <w:p w14:paraId="53A097A3" w14:textId="2E10EE5B" w:rsidR="00A61511" w:rsidRPr="00B156A3" w:rsidRDefault="00A61511" w:rsidP="00A61511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 xml:space="preserve">, </w:t>
      </w:r>
      <w:r w:rsidRPr="00A61511">
        <w:rPr>
          <w:rFonts w:ascii="Aptos" w:hAnsi="Aptos"/>
        </w:rPr>
        <w:t>serious_AE</w:t>
      </w:r>
      <w:r w:rsidR="00705022">
        <w:rPr>
          <w:rFonts w:ascii="Aptos" w:hAnsi="Aptos"/>
        </w:rPr>
        <w:t>,</w:t>
      </w:r>
      <w:r w:rsidR="00705022" w:rsidRPr="00705022">
        <w:rPr>
          <w:rFonts w:ascii="Aptos" w:hAnsi="Aptos"/>
        </w:rPr>
        <w:t xml:space="preserve"> </w:t>
      </w:r>
      <w:r w:rsidR="00705022">
        <w:rPr>
          <w:rFonts w:ascii="Aptos" w:hAnsi="Aptos"/>
        </w:rPr>
        <w:t>comb_effusion_edema</w:t>
      </w:r>
    </w:p>
    <w:p w14:paraId="10B8F17A" w14:textId="77777777" w:rsidR="00705022" w:rsidRDefault="00705022" w:rsidP="00705022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Numerical:</w:t>
      </w:r>
      <w:r w:rsidRPr="00705022">
        <w:t xml:space="preserve"> </w:t>
      </w:r>
      <w:r w:rsidRPr="00705022">
        <w:rPr>
          <w:rFonts w:ascii="Aptos" w:hAnsi="Aptos"/>
        </w:rPr>
        <w:t>ratio_albumin_b4terli, ratio_albumin_total</w:t>
      </w:r>
    </w:p>
    <w:p w14:paraId="2A174E00" w14:textId="77777777" w:rsidR="00A61511" w:rsidRDefault="00A61511" w:rsidP="00A61511">
      <w:pPr>
        <w:spacing w:after="0" w:line="240" w:lineRule="auto"/>
        <w:rPr>
          <w:rFonts w:ascii="Aptos" w:hAnsi="Aptos"/>
        </w:rPr>
      </w:pPr>
    </w:p>
    <w:p w14:paraId="20371D72" w14:textId="0A7B04B0" w:rsidR="001C7FAB" w:rsidRPr="001C7FAB" w:rsidRDefault="001C7FAB" w:rsidP="001C7FAB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SAE</w:t>
      </w:r>
    </w:p>
    <w:p w14:paraId="6138DE76" w14:textId="77777777" w:rsidR="001C7FAB" w:rsidRDefault="001C7FAB" w:rsidP="001C7FAB">
      <w:pPr>
        <w:spacing w:after="0" w:line="240" w:lineRule="auto"/>
        <w:rPr>
          <w:rFonts w:ascii="Aptos" w:hAnsi="Aptos"/>
        </w:rPr>
      </w:pPr>
      <w:r w:rsidRPr="001C2BEC">
        <w:rPr>
          <w:rFonts w:ascii="Aptos" w:hAnsi="Aptos"/>
        </w:rPr>
        <w:t>Cohort: All Patients</w:t>
      </w:r>
    </w:p>
    <w:p w14:paraId="5DBB45EF" w14:textId="6ACC9E80" w:rsidR="001C7FAB" w:rsidRPr="00B156A3" w:rsidRDefault="001C7FAB" w:rsidP="001C7FAB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A61511">
        <w:rPr>
          <w:rFonts w:ascii="Aptos" w:hAnsi="Aptos"/>
        </w:rPr>
        <w:t>serious_AE</w:t>
      </w:r>
    </w:p>
    <w:p w14:paraId="7476BF55" w14:textId="1D5A44BF" w:rsidR="001C7FAB" w:rsidRPr="00B156A3" w:rsidRDefault="001C7FAB" w:rsidP="001C7FAB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lastRenderedPageBreak/>
        <w:t>Row: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="00705022">
        <w:rPr>
          <w:rFonts w:ascii="Aptos" w:hAnsi="Aptos"/>
        </w:rPr>
        <w:t>comb_effusion_edema</w:t>
      </w:r>
      <w:r w:rsidR="009C38BE">
        <w:rPr>
          <w:rFonts w:ascii="Aptos" w:hAnsi="Aptos"/>
        </w:rPr>
        <w:t xml:space="preserve">, </w:t>
      </w:r>
      <w:r w:rsidR="009C38BE" w:rsidRPr="009C38BE">
        <w:rPr>
          <w:rFonts w:ascii="Aptos" w:hAnsi="Aptos"/>
        </w:rPr>
        <w:t>ratio_albumin_b4terli, ratio_albumin_total</w:t>
      </w:r>
    </w:p>
    <w:p w14:paraId="0A971419" w14:textId="25106C24" w:rsidR="001C7FAB" w:rsidRDefault="001C7FAB" w:rsidP="001C7FAB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 any_ae, terli_ae_abdpain, terli_ae_nausea, terli_ae_diarrhea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terli_ae_volover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terli_ae_brady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>,</w:t>
      </w:r>
      <w:r w:rsidR="00705022" w:rsidRPr="00705022">
        <w:rPr>
          <w:rFonts w:ascii="Aptos" w:hAnsi="Aptos"/>
        </w:rPr>
        <w:t xml:space="preserve"> </w:t>
      </w:r>
      <w:r w:rsidR="00705022">
        <w:rPr>
          <w:rFonts w:ascii="Aptos" w:hAnsi="Aptos"/>
        </w:rPr>
        <w:t>comb_effusion_edema</w:t>
      </w:r>
    </w:p>
    <w:p w14:paraId="221481C1" w14:textId="77777777" w:rsidR="00705022" w:rsidRDefault="00705022" w:rsidP="00705022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Numerical:</w:t>
      </w:r>
      <w:r w:rsidRPr="00705022">
        <w:t xml:space="preserve"> </w:t>
      </w:r>
      <w:r w:rsidRPr="00705022">
        <w:rPr>
          <w:rFonts w:ascii="Aptos" w:hAnsi="Aptos"/>
        </w:rPr>
        <w:t>ratio_albumin_b4terli, ratio_albumin_total</w:t>
      </w:r>
    </w:p>
    <w:p w14:paraId="0037BCDE" w14:textId="1CD58369" w:rsidR="001C7FAB" w:rsidRDefault="001C7FAB" w:rsidP="001C7FAB">
      <w:pPr>
        <w:spacing w:after="0" w:line="240" w:lineRule="auto"/>
        <w:rPr>
          <w:rFonts w:ascii="Aptos" w:hAnsi="Aptos"/>
        </w:rPr>
      </w:pPr>
    </w:p>
    <w:p w14:paraId="326FCF5A" w14:textId="476E2FE6" w:rsidR="001C7FAB" w:rsidRDefault="001C7FAB" w:rsidP="001C7FAB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Respiratory Failure</w:t>
      </w:r>
    </w:p>
    <w:p w14:paraId="6F756C4F" w14:textId="77777777" w:rsidR="001C7FAB" w:rsidRPr="001C7FAB" w:rsidRDefault="001C7FAB" w:rsidP="001C7FAB">
      <w:pPr>
        <w:pStyle w:val="ListParagraph"/>
        <w:spacing w:after="0" w:line="240" w:lineRule="auto"/>
        <w:ind w:left="0"/>
        <w:rPr>
          <w:rFonts w:ascii="Aptos" w:hAnsi="Aptos"/>
        </w:rPr>
      </w:pPr>
      <w:r w:rsidRPr="001C7FAB">
        <w:rPr>
          <w:rFonts w:ascii="Aptos" w:hAnsi="Aptos"/>
        </w:rPr>
        <w:t>Cohort: All Patients</w:t>
      </w:r>
    </w:p>
    <w:p w14:paraId="06C90A37" w14:textId="11B903CE" w:rsidR="001C7FAB" w:rsidRPr="001C7FAB" w:rsidRDefault="001C7FAB" w:rsidP="001C7FAB">
      <w:pPr>
        <w:pStyle w:val="ListParagraph"/>
        <w:spacing w:after="0" w:line="240" w:lineRule="auto"/>
        <w:ind w:left="0"/>
        <w:rPr>
          <w:rFonts w:ascii="Aptos" w:hAnsi="Aptos"/>
        </w:rPr>
      </w:pPr>
      <w:r w:rsidRPr="001C7FAB">
        <w:rPr>
          <w:rFonts w:ascii="Aptos" w:hAnsi="Aptos"/>
        </w:rPr>
        <w:t xml:space="preserve">Column: </w:t>
      </w:r>
      <w:r w:rsidRPr="00B156A3">
        <w:rPr>
          <w:rFonts w:ascii="Aptos" w:hAnsi="Aptos"/>
        </w:rPr>
        <w:t>terli_ae_respfail</w:t>
      </w:r>
      <w:r>
        <w:rPr>
          <w:rFonts w:ascii="Aptos" w:hAnsi="Aptos"/>
        </w:rPr>
        <w:t>,</w:t>
      </w:r>
    </w:p>
    <w:p w14:paraId="699988AA" w14:textId="217CC890" w:rsidR="001C7FAB" w:rsidRPr="001C7FAB" w:rsidRDefault="001C7FAB" w:rsidP="001C7FAB">
      <w:pPr>
        <w:pStyle w:val="ListParagraph"/>
        <w:spacing w:after="0" w:line="240" w:lineRule="auto"/>
        <w:ind w:left="0"/>
        <w:rPr>
          <w:rFonts w:ascii="Aptos" w:hAnsi="Aptos"/>
        </w:rPr>
      </w:pPr>
      <w:r w:rsidRPr="001C7FAB">
        <w:rPr>
          <w:rFonts w:ascii="Aptos" w:hAnsi="Aptos"/>
        </w:rPr>
        <w:t xml:space="preserve">Row: any_ae, terli_ae_abdpain, terli_ae_nausea, terli_ae_diarrhea, terli_ae_volover, terli_ae_brady, terli_7, terli_8, </w:t>
      </w:r>
      <w:r w:rsidRPr="00A61511">
        <w:rPr>
          <w:rFonts w:ascii="Aptos" w:hAnsi="Aptos"/>
        </w:rPr>
        <w:t>serious_AE</w:t>
      </w:r>
      <w:r w:rsidR="00705022">
        <w:rPr>
          <w:rFonts w:ascii="Aptos" w:hAnsi="Aptos"/>
        </w:rPr>
        <w:t>,</w:t>
      </w:r>
      <w:r w:rsidR="00705022" w:rsidRPr="00705022">
        <w:rPr>
          <w:rFonts w:ascii="Aptos" w:hAnsi="Aptos"/>
        </w:rPr>
        <w:t xml:space="preserve"> </w:t>
      </w:r>
      <w:r w:rsidR="00705022">
        <w:rPr>
          <w:rFonts w:ascii="Aptos" w:hAnsi="Aptos"/>
        </w:rPr>
        <w:t>comb_effusion_edema</w:t>
      </w:r>
      <w:r w:rsidR="009C38BE">
        <w:rPr>
          <w:rFonts w:ascii="Aptos" w:hAnsi="Aptos"/>
        </w:rPr>
        <w:t xml:space="preserve">, </w:t>
      </w:r>
      <w:r w:rsidR="009C38BE" w:rsidRPr="009C38BE">
        <w:rPr>
          <w:rFonts w:ascii="Aptos" w:hAnsi="Aptos"/>
        </w:rPr>
        <w:t>ratio_albumin_b4terli, ratio_albumin_total</w:t>
      </w:r>
    </w:p>
    <w:p w14:paraId="421CD3CD" w14:textId="7CD1EF74" w:rsidR="001C7FAB" w:rsidRPr="001C7FAB" w:rsidRDefault="001C7FAB" w:rsidP="001C7FAB">
      <w:pPr>
        <w:pStyle w:val="ListParagraph"/>
        <w:spacing w:after="0" w:line="240" w:lineRule="auto"/>
        <w:ind w:left="0"/>
        <w:rPr>
          <w:rFonts w:ascii="Aptos" w:hAnsi="Aptos"/>
        </w:rPr>
      </w:pPr>
      <w:r w:rsidRPr="001C7FAB">
        <w:rPr>
          <w:rFonts w:ascii="Aptos" w:hAnsi="Aptos"/>
        </w:rPr>
        <w:t xml:space="preserve">Categorical: any_ae, terli_ae_abdpain, terli_ae_nausea, terli_ae_diarrhea, terli_ae_volover, terli_ae_brady, terli_7, terli_8, </w:t>
      </w:r>
      <w:r w:rsidRPr="00A61511">
        <w:rPr>
          <w:rFonts w:ascii="Aptos" w:hAnsi="Aptos"/>
        </w:rPr>
        <w:t>serious_AE</w:t>
      </w:r>
      <w:r w:rsidR="00705022">
        <w:rPr>
          <w:rFonts w:ascii="Aptos" w:hAnsi="Aptos"/>
        </w:rPr>
        <w:t xml:space="preserve">, </w:t>
      </w:r>
      <w:r w:rsidR="00705022">
        <w:rPr>
          <w:rFonts w:ascii="Aptos" w:hAnsi="Aptos"/>
        </w:rPr>
        <w:t>comb_effusion_edema</w:t>
      </w:r>
    </w:p>
    <w:p w14:paraId="07C297F1" w14:textId="77777777" w:rsidR="00705022" w:rsidRDefault="00705022" w:rsidP="00705022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Numerical:</w:t>
      </w:r>
      <w:r w:rsidRPr="00705022">
        <w:t xml:space="preserve"> </w:t>
      </w:r>
      <w:r w:rsidRPr="00705022">
        <w:rPr>
          <w:rFonts w:ascii="Aptos" w:hAnsi="Aptos"/>
        </w:rPr>
        <w:t>ratio_albumin_b4terli, ratio_albumin_total</w:t>
      </w:r>
    </w:p>
    <w:p w14:paraId="00B3666D" w14:textId="77777777" w:rsidR="001C7FAB" w:rsidRPr="001C7FAB" w:rsidRDefault="001C7FAB" w:rsidP="001C7FAB">
      <w:pPr>
        <w:spacing w:after="0" w:line="240" w:lineRule="auto"/>
        <w:rPr>
          <w:rFonts w:ascii="Aptos" w:hAnsi="Aptos"/>
        </w:rPr>
      </w:pPr>
    </w:p>
    <w:sectPr w:rsidR="001C7FAB" w:rsidRPr="001C7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o P Teixeira" w:date="2025-11-04T13:26:00Z" w:initials="JPT">
    <w:p w14:paraId="6B139E88" w14:textId="48FA9174" w:rsidR="006F3E5A" w:rsidRDefault="006F3E5A">
      <w:pPr>
        <w:pStyle w:val="CommentText"/>
      </w:pPr>
      <w:r>
        <w:rPr>
          <w:rStyle w:val="CommentReference"/>
        </w:rPr>
        <w:annotationRef/>
      </w:r>
      <w:r>
        <w:t>Low threshold to discard this from manuscript if results are not enlightening.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139E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B47D70" w16cex:dateUtc="2025-11-04T20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139E88" w16cid:durableId="2CB47D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1F9"/>
    <w:multiLevelType w:val="hybridMultilevel"/>
    <w:tmpl w:val="1CB23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670CE"/>
    <w:multiLevelType w:val="hybridMultilevel"/>
    <w:tmpl w:val="C014622E"/>
    <w:lvl w:ilvl="0" w:tplc="1E1A19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7F12D6"/>
    <w:multiLevelType w:val="hybridMultilevel"/>
    <w:tmpl w:val="4F7EE6A2"/>
    <w:lvl w:ilvl="0" w:tplc="7174F0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2D40694"/>
    <w:multiLevelType w:val="hybridMultilevel"/>
    <w:tmpl w:val="23140148"/>
    <w:lvl w:ilvl="0" w:tplc="A7026F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3725F"/>
    <w:multiLevelType w:val="hybridMultilevel"/>
    <w:tmpl w:val="55D2C1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164444">
    <w:abstractNumId w:val="0"/>
  </w:num>
  <w:num w:numId="2" w16cid:durableId="1886402684">
    <w:abstractNumId w:val="2"/>
  </w:num>
  <w:num w:numId="3" w16cid:durableId="1582907286">
    <w:abstractNumId w:val="4"/>
  </w:num>
  <w:num w:numId="4" w16cid:durableId="257106429">
    <w:abstractNumId w:val="1"/>
  </w:num>
  <w:num w:numId="5" w16cid:durableId="3632104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o P Teixeira">
    <w15:presenceInfo w15:providerId="AD" w15:userId="S::JTeixeira@health.unm.edu::fa326c77-d8a2-41db-9a90-c8e0f422fd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47"/>
    <w:rsid w:val="00005E1A"/>
    <w:rsid w:val="000120DD"/>
    <w:rsid w:val="00045E76"/>
    <w:rsid w:val="000466D8"/>
    <w:rsid w:val="000613B7"/>
    <w:rsid w:val="000E70B9"/>
    <w:rsid w:val="00124AC8"/>
    <w:rsid w:val="001C2BEC"/>
    <w:rsid w:val="001C55AD"/>
    <w:rsid w:val="001C7FAB"/>
    <w:rsid w:val="001F5CAA"/>
    <w:rsid w:val="002D0F9C"/>
    <w:rsid w:val="0034219D"/>
    <w:rsid w:val="00361674"/>
    <w:rsid w:val="00387453"/>
    <w:rsid w:val="00432B48"/>
    <w:rsid w:val="00450D17"/>
    <w:rsid w:val="0048292D"/>
    <w:rsid w:val="00495991"/>
    <w:rsid w:val="004A16AE"/>
    <w:rsid w:val="004C76B9"/>
    <w:rsid w:val="004E5F0F"/>
    <w:rsid w:val="00543566"/>
    <w:rsid w:val="00563D59"/>
    <w:rsid w:val="005670BA"/>
    <w:rsid w:val="0057333B"/>
    <w:rsid w:val="0066590F"/>
    <w:rsid w:val="00695F61"/>
    <w:rsid w:val="006F3E5A"/>
    <w:rsid w:val="00705022"/>
    <w:rsid w:val="007572AD"/>
    <w:rsid w:val="007E2C70"/>
    <w:rsid w:val="00870881"/>
    <w:rsid w:val="008D1889"/>
    <w:rsid w:val="0091253C"/>
    <w:rsid w:val="00985FF2"/>
    <w:rsid w:val="00991247"/>
    <w:rsid w:val="009C38BE"/>
    <w:rsid w:val="009C79C4"/>
    <w:rsid w:val="00A45F04"/>
    <w:rsid w:val="00A61511"/>
    <w:rsid w:val="00A95071"/>
    <w:rsid w:val="00AC5523"/>
    <w:rsid w:val="00B156A3"/>
    <w:rsid w:val="00B435C7"/>
    <w:rsid w:val="00B50A07"/>
    <w:rsid w:val="00B86C5A"/>
    <w:rsid w:val="00BA1163"/>
    <w:rsid w:val="00BB0805"/>
    <w:rsid w:val="00BC0263"/>
    <w:rsid w:val="00C05274"/>
    <w:rsid w:val="00C41AC0"/>
    <w:rsid w:val="00C85557"/>
    <w:rsid w:val="00D178A9"/>
    <w:rsid w:val="00D35D0F"/>
    <w:rsid w:val="00D36699"/>
    <w:rsid w:val="00D41923"/>
    <w:rsid w:val="00E03AAF"/>
    <w:rsid w:val="00EE67AF"/>
    <w:rsid w:val="00F15FEB"/>
    <w:rsid w:val="00F17046"/>
    <w:rsid w:val="00F75A80"/>
    <w:rsid w:val="00FF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244F"/>
  <w15:chartTrackingRefBased/>
  <w15:docId w15:val="{D39E06C9-A538-2549-AF4A-0E2663CE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m06v9b09y">
    <w:name w:val="markm06v9b09y"/>
    <w:basedOn w:val="DefaultParagraphFont"/>
    <w:rsid w:val="00991247"/>
  </w:style>
  <w:style w:type="character" w:styleId="CommentReference">
    <w:name w:val="annotation reference"/>
    <w:basedOn w:val="DefaultParagraphFont"/>
    <w:uiPriority w:val="99"/>
    <w:semiHidden/>
    <w:unhideWhenUsed/>
    <w:rsid w:val="006F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E5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156A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3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15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17740">
                                                  <w:marLeft w:val="1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3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41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04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16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9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02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05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577082"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9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226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1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688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632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222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794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91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4047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2150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552075">
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9619340">
                                                                                                                                              <w:marLeft w:val="465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71760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08406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12" w:color="005EA6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12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3259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27674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4129063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327400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3001183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98316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510136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9200143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927177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763312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6065405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5434661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9445147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16571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38573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33262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49146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08205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164680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49102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6385965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8897362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240403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243773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6122739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20668085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6557190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109637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4379524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715311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907548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8032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7098579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77287663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13910961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6060410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7875216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7364409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8506709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32678205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161419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412582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56798041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2482864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15136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61132943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001276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437426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874611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8151110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0606026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79598132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6306762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0910039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889223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2197386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990351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896591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202157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5762015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888670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7583528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51522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3203607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886681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45573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849792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5081794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033277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9015561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451512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955526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756458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330186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9512855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4559257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930118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997757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6156351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3318623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059922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075377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0684533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240362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78275927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758054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38147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9622982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7581291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497841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7664331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9789985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6238066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35758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pubs.com/Touyang/13914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1674</Words>
  <Characters>9545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Mexico Health Sciences Center</Company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 Teixeira</dc:creator>
  <cp:keywords/>
  <dc:description/>
  <cp:lastModifiedBy>Robinson, Jevon Emanuel</cp:lastModifiedBy>
  <cp:revision>3</cp:revision>
  <dcterms:created xsi:type="dcterms:W3CDTF">2026-04-07T21:23:00Z</dcterms:created>
  <dcterms:modified xsi:type="dcterms:W3CDTF">2026-04-07T21:38:00Z</dcterms:modified>
</cp:coreProperties>
</file>