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Short Note on the Existence of a Fixed Point</w:t>
      </w:r>
    </w:p>
    <w:p>
      <w:pPr>
        <w:pStyle w:val="Heading2"/>
      </w:pPr>
      <w:r>
        <w:t>Abstract</w:t>
      </w:r>
    </w:p>
    <w:p>
      <w:r>
        <w:t>We prove the existence of a unique fixed point for a contraction mapping on a</w:t>
      </w:r>
    </w:p>
    <w:p>
      <w:r>
        <w:t>complete metric space, and discuss a simple application to the solution of a</w:t>
      </w:r>
    </w:p>
    <w:p>
      <w:r>
        <w:t>nonlinear equation.</w:t>
      </w:r>
    </w:p>
    <w:p>
      <w:pPr>
        <w:pStyle w:val="Heading2"/>
      </w:pPr>
      <w:r>
        <w:t>1 Introduction</w:t>
      </w:r>
    </w:p>
    <w:p>
      <w:r>
        <w:t xml:space="preserve">Let </w:t>
      </w:r>
      <m:oMath>
        <m:r>
          <m:t xml:space="preserve">(</m:t>
          <m:t xml:space="preserve">X,</m:t>
          <m:t xml:space="preserve">d</m:t>
          <m:t xml:space="preserve">)</m:t>
        </m:r>
      </m:oMath>
      <w:r>
        <w:t xml:space="preserve"> be a complete metric space. A map </w:t>
      </w:r>
      <m:oMath>
        <m:r>
          <m:t xml:space="preserve">f:</m:t>
          <m:t xml:space="preserve">X</m:t>
          <m:t xml:space="preserve">→</m:t>
          <m:t xml:space="preserve">X</m:t>
        </m:r>
      </m:oMath>
      <w:r>
        <w:t xml:space="preserve"> is called a</w:t>
      </w:r>
    </w:p>
    <w:p>
      <w:r>
        <w:t xml:space="preserve">contraction if there exists a constant </w:t>
      </w:r>
      <m:oMath>
        <m:r>
          <m:t xml:space="preserve">k</m:t>
          <m:t xml:space="preserve">∈</m:t>
          <m:t xml:space="preserve">[</m:t>
        </m:r>
        <m:r>
          <m:rPr>
            <m:nor m:val="1"/>
          </m:rPr>
          <m:t xml:space="preserve">0</m:t>
        </m:r>
        <m:r>
          <m:t xml:space="preserve">,</m:t>
        </m:r>
        <m:r>
          <m:rPr>
            <m:nor m:val="1"/>
          </m:rPr>
          <m:t xml:space="preserve">1</m:t>
        </m:r>
        <m:r>
          <m:t xml:space="preserve">)</m:t>
        </m:r>
      </m:oMath>
      <w:r>
        <w:t xml:space="preserve"> such that</w:t>
      </w:r>
    </w:p>
    <w:p>
      <m:oMath>
        <m:r>
          <m:t xml:space="preserve">d</m:t>
          <m:t xml:space="preserve">(</m:t>
          <m:t xml:space="preserve">f</m:t>
          <m:t xml:space="preserve">(</m:t>
          <m:t xml:space="preserve">x</m:t>
          <m:t xml:space="preserve">)</m:t>
          <m:t xml:space="preserve">,</m:t>
          <m:t xml:space="preserve">f</m:t>
          <m:t xml:space="preserve">(</m:t>
          <m:t xml:space="preserve">y</m:t>
          <m:t xml:space="preserve">)</m:t>
          <m:t xml:space="preserve">)</m:t>
          <m:t xml:space="preserve">\le</m:t>
          <m:t xml:space="preserve">k</m:t>
          <m:t xml:space="preserve">\</m:t>
          <m:t xml:space="preserve">,</m:t>
          <m:t xml:space="preserve">d</m:t>
          <m:t xml:space="preserve">(</m:t>
          <m:t xml:space="preserve">x,</m:t>
          <m:t xml:space="preserve">y</m:t>
          <m:t xml:space="preserve">)</m:t>
          <m:t xml:space="preserve">\quad</m:t>
        </m:r>
        <m:r>
          <m:rPr>
            <m:nor m:val="1"/>
            <m:sty m:val="p"/>
          </m:rPr>
          <m:t xml:space="preserve">for</m:t>
          <m:t xml:space="preserve">all</m:t>
        </m:r>
        <m:r>
          <m:t xml:space="preserve">x,</m:t>
          <m:t xml:space="preserve">y</m:t>
          <m:t xml:space="preserve">∈</m:t>
          <m:t xml:space="preserve">X.</m:t>
        </m:r>
      </m:oMath>
    </w:p>
    <w:p>
      <w:r>
        <w:t>Banach's contraction principle states that every contraction on a complete</w:t>
      </w:r>
    </w:p>
    <w:p>
      <w:r>
        <w:t>metric space admits exactly one fixed point.</w:t>
      </w:r>
    </w:p>
    <w:p>
      <w:pPr>
        <w:pStyle w:val="Heading2"/>
      </w:pPr>
      <w:r>
        <w:t>2 Main Result</w:t>
      </w:r>
    </w:p>
    <w:p>
      <w:r>
        <w:rPr>
          <w:b/>
        </w:rPr>
        <w:t>Theorem 2.1.</w:t>
      </w:r>
      <w:r>
        <w:t xml:space="preserve"> Every contraction </w:t>
      </w:r>
      <m:oMath>
        <m:r>
          <m:t xml:space="preserve">f</m:t>
        </m:r>
      </m:oMath>
      <w:r>
        <w:t xml:space="preserve"> on a complete metric space </w:t>
      </w:r>
      <m:oMath>
        <m:r>
          <m:t xml:space="preserve">X</m:t>
        </m:r>
      </m:oMath>
      <w:r>
        <w:t xml:space="preserve"> has a</w:t>
      </w:r>
    </w:p>
    <w:p>
      <w:r>
        <w:t xml:space="preserve">unique fixed point </w:t>
      </w:r>
      <m:oMath>
        <m:sSup>
          <m:e>
            <m:r>
              <m:t xml:space="preserve">x</m:t>
            </m:r>
          </m:e>
          <m:sup>
            <m:r>
              <m:t xml:space="preserve"/>
            </m:r>
          </m:sup>
        </m:sSup>
        <m:r>
          <m:t xml:space="preserve">*</m:t>
        </m:r>
      </m:oMath>
      <w:r>
        <w:t>, and the sequence defined by</w:t>
      </w:r>
    </w:p>
    <w:p>
      <m:oMath>
        <m:sSub>
          <m:e>
            <m:r>
              <m:t xml:space="preserve">x</m:t>
            </m:r>
          </m:e>
          <m:sub>
            <m:r>
              <m:t xml:space="preserve">n+</m:t>
            </m:r>
            <m:r>
              <m:rPr>
                <m:nor m:val="1"/>
              </m:rPr>
              <m:t xml:space="preserve">1</m:t>
            </m:r>
          </m:sub>
        </m:sSub>
        <m:r>
          <m:t xml:space="preserve">=</m:t>
          <m:t xml:space="preserve">f</m:t>
          <m:t xml:space="preserve">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</m:t>
        </m:r>
      </m:oMath>
    </w:p>
    <w:p>
      <w:r>
        <w:t xml:space="preserve">converges to </w:t>
      </w:r>
      <m:oMath>
        <m:sSup>
          <m:e>
            <m:r>
              <m:t xml:space="preserve">x</m:t>
            </m:r>
          </m:e>
          <m:sup>
            <m:r>
              <m:t xml:space="preserve"/>
            </m:r>
          </m:sup>
        </m:sSup>
        <m:r>
          <m:t xml:space="preserve">*</m:t>
        </m:r>
      </m:oMath>
      <w:r>
        <w:t xml:space="preserve"> for any starting point </w:t>
      </w:r>
      <m:oMath>
        <m:sSub>
          <m:e>
            <m:r>
              <m:t xml:space="preserve">x</m:t>
            </m:r>
          </m:e>
          <m:sub>
            <m:r>
              <m:rPr>
                <m:nor m:val="1"/>
              </m:rPr>
              <m:t xml:space="preserve">0</m:t>
            </m:r>
          </m:sub>
        </m:sSub>
        <m:r>
          <m:t xml:space="preserve">∈</m:t>
          <m:t xml:space="preserve">X</m:t>
        </m:r>
      </m:oMath>
      <w:r>
        <w:t>.</w:t>
      </w:r>
    </w:p>
    <w:p>
      <w:pPr>
        <w:pStyle w:val="Heading2"/>
      </w:pPr>
      <w:r>
        <w:t>3 Application</w:t>
      </w:r>
    </w:p>
    <w:p>
      <w:r>
        <w:t>Consider the integral equation</w:t>
      </w:r>
    </w:p>
    <w:p>
      <m:oMath>
        <m:r>
          <m:t xml:space="preserve">u</m:t>
          <m:t xml:space="preserve">(</m:t>
          <m:t xml:space="preserve">x</m:t>
          <m:t xml:space="preserve">)</m:t>
          <m:t xml:space="preserve">=</m:t>
          <m:t xml:space="preserve">g</m:t>
          <m:t xml:space="preserve">(</m:t>
          <m:t xml:space="preserve">x</m:t>
          <m:t xml:space="preserve">)</m:t>
          <m:t xml:space="preserve">+</m:t>
          <m:t xml:space="preserve">λ</m:t>
        </m:r>
        <m:nary>
          <m:naryPr>
            <m:chr m:val="∫"/>
          </m:naryPr>
          <m:sub>
            <m:r>
              <m:t xml:space="preserve">a</m:t>
            </m:r>
          </m:sub>
          <m:sup>
            <m:r>
              <m:t xml:space="preserve">b</m:t>
            </m:r>
          </m:sup>
          <m:e>
            <m:r>
              <m:t xml:space="preserve">K(x,</m:t>
              <m:t xml:space="preserve">t)</m:t>
            </m:r>
          </m:e>
        </m:nary>
        <m:r>
          <m:t xml:space="preserve">\</m:t>
          <m:t xml:space="preserve">,</m:t>
          <m:t xml:space="preserve">u</m:t>
          <m:t xml:space="preserve">(</m:t>
          <m:t xml:space="preserve">t</m:t>
          <m:t xml:space="preserve">)</m:t>
          <m:t xml:space="preserve">\</m:t>
          <m:t xml:space="preserve">,</m:t>
          <m:t xml:space="preserve">dt,</m:t>
          <m:t xml:space="preserve">\qquad</m:t>
        </m:r>
        <m:r>
          <m:rPr>
            <m:nor m:val="1"/>
          </m:rPr>
          <m:t xml:space="preserve">0</m:t>
        </m:r>
        <m:r>
          <m:t xml:space="preserve">&lt;</m:t>
          <m:t xml:space="preserve">|</m:t>
          <m:t xml:space="preserve">λ</m:t>
          <m:t xml:space="preserve">|</m:t>
          <m:t xml:space="preserve">&lt;</m:t>
        </m:r>
        <m:r>
          <m:rPr>
            <m:nor m:val="1"/>
          </m:rPr>
          <m:t xml:space="preserve">1</m:t>
        </m:r>
        <m:r>
          <m:t xml:space="preserve">,</m:t>
        </m:r>
      </m:oMath>
    </w:p>
    <w:p>
      <w:r>
        <w:t xml:space="preserve">where </w:t>
      </w:r>
      <m:oMath>
        <m:r>
          <m:t xml:space="preserve">K</m:t>
        </m:r>
      </m:oMath>
      <w:r>
        <w:t xml:space="preserve"> is continuous on </w:t>
      </w:r>
      <m:oMath>
        <m:r>
          <m:t xml:space="preserve">[</m:t>
          <m:t xml:space="preserve">a,</m:t>
          <m:t xml:space="preserve">b</m:t>
          <m:t xml:space="preserve">]</m:t>
          <m:t xml:space="preserve">×</m:t>
          <m:t xml:space="preserve">[</m:t>
          <m:t xml:space="preserve">a,</m:t>
          <m:t xml:space="preserve">b</m:t>
          <m:t xml:space="preserve">]</m:t>
        </m:r>
      </m:oMath>
      <w:r>
        <w:t>. Under a Lipschitz</w:t>
      </w:r>
    </w:p>
    <w:p>
      <w:r>
        <w:t>condition on the kernel, the right-hand side defines a contraction, and hence</w:t>
      </w:r>
    </w:p>
    <w:p>
      <w:r>
        <w:t xml:space="preserve">a unique solution </w:t>
      </w:r>
      <m:oMath>
        <m:r>
          <m:t xml:space="preserve">u</m:t>
        </m:r>
      </m:oMath>
      <w:r>
        <w:t xml:space="preserve"> exists by the theorem above. The error after </w:t>
      </w:r>
      <m:oMath>
        <m:r>
          <m:t xml:space="preserve">n</m:t>
        </m:r>
      </m:oMath>
    </w:p>
    <w:p>
      <w:r>
        <w:t>iterations is bounded by</w:t>
      </w:r>
    </w:p>
    <w:p>
      <m:oMath>
        <m:r>
          <m:t xml:space="preserve">\</m:t>
          <m:t xml:space="preserve">|</m:t>
        </m:r>
        <m:sSub>
          <m:e>
            <m:r>
              <m:t xml:space="preserve">u</m:t>
            </m:r>
          </m:e>
          <m:sub>
            <m:r>
              <m:t xml:space="preserve">n</m:t>
            </m:r>
          </m:sub>
        </m:sSub>
        <m:r>
          <m:t xml:space="preserve">-</m:t>
          <m:t xml:space="preserve">u</m:t>
          <m:t xml:space="preserve">\</m:t>
          <m:t xml:space="preserve">|</m:t>
          <m:t xml:space="preserve">\le</m:t>
        </m:r>
        <m:f>
          <m:num>
            <m:sSup>
              <m:e>
                <m:r>
                  <m:t xml:space="preserve">k</m:t>
                </m:r>
              </m:e>
              <m:sup>
                <m:r>
                  <m:t xml:space="preserve">n</m:t>
                </m:r>
              </m:sup>
            </m:sSup>
          </m:num>
          <m:den>
            <m:r>
              <m:rPr>
                <m:nor m:val="1"/>
              </m:rPr>
              <m:t xml:space="preserve">1</m:t>
            </m:r>
            <m:r>
              <m:t xml:space="preserve">-</m:t>
              <m:t xml:space="preserve">k</m:t>
            </m:r>
          </m:den>
        </m:f>
        <m:r>
          <m:t xml:space="preserve">\</m:t>
          <m:t xml:space="preserve">,</m:t>
          <m:t xml:space="preserve">\</m:t>
          <m:t xml:space="preserve">|</m:t>
        </m:r>
        <m:sSub>
          <m:e>
            <m:r>
              <m:t xml:space="preserve">u</m:t>
            </m:r>
          </m:e>
          <m:sub>
            <m:r>
              <m:rPr>
                <m:nor m:val="1"/>
              </m:rPr>
              <m:t xml:space="preserve">1</m:t>
            </m:r>
          </m:sub>
        </m:sSub>
        <m:r>
          <m:t xml:space="preserve">-</m:t>
        </m:r>
        <m:sSub>
          <m:e>
            <m:r>
              <m:t xml:space="preserve">u</m:t>
            </m:r>
          </m:e>
          <m:sub>
            <m:r>
              <m:rPr>
                <m:nor m:val="1"/>
              </m:rPr>
              <m:t xml:space="preserve">0</m:t>
            </m:r>
          </m:sub>
        </m:sSub>
        <m:r>
          <m:t xml:space="preserve">\</m:t>
          <m:t xml:space="preserve">|.</m:t>
        </m:r>
      </m:oMath>
    </w:p>
    <w:p>
      <w:r>
        <w:t>This completes the proof.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