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5"/>
        <w:gridCol w:w="1417"/>
        <w:gridCol w:w="1985"/>
      </w:tblGrid>
      <w:tr w14:paraId="6075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27DCE4A2">
            <w:pPr>
              <w:jc w:val="left"/>
              <w:rPr>
                <w:b/>
                <w:sz w:val="44"/>
                <w:szCs w:val="44"/>
              </w:rPr>
            </w:pPr>
            <w:r>
              <w:rPr>
                <w:rFonts w:hint="eastAsia" w:ascii="黑体" w:eastAsia="黑体"/>
                <w:sz w:val="32"/>
                <w:szCs w:val="32"/>
              </w:rPr>
              <w:t>课程代码：</w:t>
            </w:r>
            <w:r>
              <w:rPr>
                <w:rFonts w:eastAsia="黑体"/>
                <w:color w:val="333333"/>
                <w:sz w:val="32"/>
                <w:szCs w:val="32"/>
              </w:rPr>
              <w:t>U08P21026</w:t>
            </w:r>
          </w:p>
        </w:tc>
        <w:tc>
          <w:tcPr>
            <w:tcW w:w="1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5AEBC468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成绩</w:t>
            </w:r>
          </w:p>
        </w:tc>
        <w:tc>
          <w:tcPr>
            <w:tcW w:w="1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21DAC2F1">
            <w:pPr>
              <w:rPr>
                <w:b/>
                <w:sz w:val="44"/>
                <w:szCs w:val="44"/>
              </w:rPr>
            </w:pPr>
          </w:p>
        </w:tc>
      </w:tr>
    </w:tbl>
    <w:p w14:paraId="3E780407">
      <w:pPr>
        <w:rPr>
          <w:b/>
          <w:sz w:val="44"/>
          <w:szCs w:val="44"/>
        </w:rPr>
      </w:pPr>
    </w:p>
    <w:p w14:paraId="3E780408">
      <w:pPr>
        <w:rPr>
          <w:b/>
          <w:sz w:val="44"/>
          <w:szCs w:val="44"/>
        </w:rPr>
      </w:pPr>
    </w:p>
    <w:p w14:paraId="3E78040B">
      <w:pPr>
        <w:rPr>
          <w:b/>
          <w:sz w:val="44"/>
          <w:szCs w:val="44"/>
        </w:rPr>
      </w:pPr>
    </w:p>
    <w:p w14:paraId="3E78040C">
      <w:pPr>
        <w:rPr>
          <w:b/>
          <w:sz w:val="44"/>
          <w:szCs w:val="44"/>
        </w:rPr>
      </w:pPr>
    </w:p>
    <w:p w14:paraId="3E78040D">
      <w:pPr>
        <w:rPr>
          <w:b/>
          <w:sz w:val="44"/>
          <w:szCs w:val="44"/>
        </w:rPr>
      </w:pPr>
    </w:p>
    <w:p w14:paraId="3E78040E">
      <w:pPr>
        <w:jc w:val="center"/>
        <w:rPr>
          <w:rFonts w:ascii="微软雅黑" w:hAnsi="微软雅黑" w:eastAsia="微软雅黑"/>
          <w:b/>
          <w:sz w:val="68"/>
          <w:szCs w:val="68"/>
        </w:rPr>
      </w:pPr>
      <w:r>
        <w:rPr>
          <w:rFonts w:hint="eastAsia" w:ascii="微软雅黑" w:hAnsi="微软雅黑" w:eastAsia="微软雅黑"/>
          <w:b/>
          <w:sz w:val="68"/>
          <w:szCs w:val="68"/>
        </w:rPr>
        <w:t>通信工程专业综合实验</w:t>
      </w:r>
      <w:bookmarkStart w:id="0" w:name="_GoBack"/>
      <w:bookmarkEnd w:id="0"/>
      <w:r>
        <w:rPr>
          <w:rFonts w:hint="eastAsia" w:ascii="微软雅黑" w:hAnsi="微软雅黑" w:eastAsia="微软雅黑"/>
          <w:b/>
          <w:sz w:val="68"/>
          <w:szCs w:val="68"/>
        </w:rPr>
        <w:t>报告</w:t>
      </w:r>
    </w:p>
    <w:p w14:paraId="3E78040F">
      <w:pPr>
        <w:rPr>
          <w:b/>
          <w:sz w:val="52"/>
          <w:szCs w:val="52"/>
        </w:rPr>
      </w:pPr>
    </w:p>
    <w:p w14:paraId="3E780410">
      <w:pPr>
        <w:rPr>
          <w:b/>
          <w:sz w:val="52"/>
          <w:szCs w:val="52"/>
        </w:rPr>
      </w:pPr>
    </w:p>
    <w:p w14:paraId="7E29BFA1">
      <w:pPr>
        <w:rPr>
          <w:b/>
          <w:sz w:val="52"/>
          <w:szCs w:val="52"/>
        </w:rPr>
      </w:pPr>
    </w:p>
    <w:p w14:paraId="3E780411">
      <w:pPr>
        <w:rPr>
          <w:b/>
          <w:sz w:val="52"/>
          <w:szCs w:val="52"/>
        </w:rPr>
      </w:pPr>
    </w:p>
    <w:p w14:paraId="3E780412">
      <w:pPr>
        <w:rPr>
          <w:b/>
          <w:sz w:val="52"/>
          <w:szCs w:val="52"/>
        </w:rPr>
      </w:pPr>
    </w:p>
    <w:p w14:paraId="3E780413">
      <w:pPr>
        <w:ind w:left="1440" w:leftChars="600"/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</w:rPr>
        <w:t xml:space="preserve">姓名：  </w:t>
      </w:r>
      <w:r>
        <w:rPr>
          <w:rFonts w:hint="eastAsia"/>
          <w:b/>
          <w:sz w:val="40"/>
          <w:szCs w:val="40"/>
          <w:lang w:val="en-US" w:eastAsia="zh-CN"/>
        </w:rPr>
        <w:t xml:space="preserve"> </w:t>
      </w:r>
      <w:r>
        <w:rPr>
          <w:rFonts w:hint="eastAsia"/>
          <w:b/>
          <w:sz w:val="40"/>
          <w:szCs w:val="40"/>
        </w:rPr>
        <w:t xml:space="preserve"> </w:t>
      </w:r>
      <w:r>
        <w:rPr>
          <w:rFonts w:hint="eastAsia"/>
          <w:b/>
          <w:sz w:val="40"/>
          <w:szCs w:val="40"/>
          <w:u w:val="single"/>
        </w:rPr>
        <w:t xml:space="preserve">     </w:t>
      </w:r>
      <w:r>
        <w:rPr>
          <w:rFonts w:hint="eastAsia"/>
          <w:b/>
          <w:sz w:val="40"/>
          <w:szCs w:val="40"/>
          <w:u w:val="single"/>
          <w:lang w:val="en-US" w:eastAsia="zh-CN"/>
        </w:rPr>
        <w:t>吴 魁</w:t>
      </w:r>
      <w:r>
        <w:rPr>
          <w:rFonts w:hint="eastAsia"/>
          <w:b/>
          <w:sz w:val="40"/>
          <w:szCs w:val="40"/>
          <w:u w:val="single"/>
        </w:rPr>
        <w:t xml:space="preserve">       </w:t>
      </w:r>
    </w:p>
    <w:p w14:paraId="3E780414">
      <w:pPr>
        <w:ind w:left="1440" w:leftChars="600"/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</w:rPr>
        <w:t xml:space="preserve">学号：   </w:t>
      </w:r>
      <w:r>
        <w:rPr>
          <w:rFonts w:hint="eastAsia"/>
          <w:b/>
          <w:sz w:val="40"/>
          <w:szCs w:val="40"/>
          <w:lang w:val="en-US" w:eastAsia="zh-CN"/>
        </w:rPr>
        <w:t xml:space="preserve"> </w:t>
      </w:r>
      <w:r>
        <w:rPr>
          <w:rFonts w:hint="eastAsia"/>
          <w:b/>
          <w:sz w:val="40"/>
          <w:szCs w:val="40"/>
          <w:u w:val="single"/>
        </w:rPr>
        <w:t xml:space="preserve">   </w:t>
      </w:r>
      <w:r>
        <w:rPr>
          <w:rFonts w:hint="eastAsia"/>
          <w:b/>
          <w:sz w:val="40"/>
          <w:szCs w:val="40"/>
          <w:u w:val="single"/>
          <w:lang w:val="en-US" w:eastAsia="zh-CN"/>
        </w:rPr>
        <w:t>2022303180</w:t>
      </w:r>
      <w:r>
        <w:rPr>
          <w:rFonts w:hint="eastAsia"/>
          <w:b/>
          <w:sz w:val="40"/>
          <w:szCs w:val="40"/>
          <w:u w:val="single"/>
        </w:rPr>
        <w:t xml:space="preserve">    </w:t>
      </w:r>
    </w:p>
    <w:p w14:paraId="3E780415">
      <w:pPr>
        <w:ind w:left="1440" w:leftChars="600"/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</w:rPr>
        <w:t>任课老师：</w:t>
      </w: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b/>
          <w:sz w:val="40"/>
          <w:szCs w:val="40"/>
          <w:u w:val="single"/>
        </w:rPr>
        <w:t xml:space="preserve">    </w:t>
      </w:r>
      <w:r>
        <w:rPr>
          <w:rFonts w:hint="eastAsia"/>
          <w:b/>
          <w:sz w:val="40"/>
          <w:szCs w:val="40"/>
          <w:u w:val="single"/>
        </w:rPr>
        <w:t xml:space="preserve">林文晟 </w:t>
      </w:r>
      <w:r>
        <w:rPr>
          <w:b/>
          <w:sz w:val="40"/>
          <w:szCs w:val="40"/>
          <w:u w:val="single"/>
        </w:rPr>
        <w:t xml:space="preserve">    </w:t>
      </w:r>
      <w:r>
        <w:rPr>
          <w:rFonts w:hint="eastAsia"/>
          <w:b/>
          <w:sz w:val="40"/>
          <w:szCs w:val="40"/>
          <w:u w:val="single"/>
        </w:rPr>
        <w:t xml:space="preserve"> </w:t>
      </w:r>
    </w:p>
    <w:p w14:paraId="3E780416">
      <w:pPr>
        <w:ind w:left="1440" w:leftChars="600"/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</w:rPr>
        <w:t xml:space="preserve">学院：  </w:t>
      </w:r>
      <w:r>
        <w:rPr>
          <w:rFonts w:hint="eastAsia"/>
          <w:b/>
          <w:sz w:val="40"/>
          <w:szCs w:val="40"/>
          <w:lang w:val="en-US" w:eastAsia="zh-CN"/>
        </w:rPr>
        <w:t xml:space="preserve">  </w:t>
      </w:r>
      <w:r>
        <w:rPr>
          <w:rFonts w:hint="eastAsia"/>
          <w:b/>
          <w:sz w:val="40"/>
          <w:szCs w:val="40"/>
          <w:u w:val="single"/>
        </w:rPr>
        <w:t xml:space="preserve">  电子信息学院 </w:t>
      </w:r>
      <w:r>
        <w:rPr>
          <w:b/>
          <w:sz w:val="40"/>
          <w:szCs w:val="40"/>
          <w:u w:val="single"/>
        </w:rPr>
        <w:t xml:space="preserve"> </w:t>
      </w:r>
      <w:r>
        <w:rPr>
          <w:rFonts w:hint="eastAsia"/>
          <w:b/>
          <w:sz w:val="40"/>
          <w:szCs w:val="40"/>
          <w:u w:val="single"/>
        </w:rPr>
        <w:t xml:space="preserve"> </w:t>
      </w:r>
    </w:p>
    <w:p w14:paraId="3E780418">
      <w:pPr>
        <w:ind w:left="1440" w:leftChars="600"/>
        <w:rPr>
          <w:rFonts w:hint="eastAsia" w:eastAsia="宋体"/>
          <w:b/>
          <w:sz w:val="32"/>
          <w:szCs w:val="32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  <w:b/>
          <w:sz w:val="40"/>
          <w:szCs w:val="40"/>
        </w:rPr>
        <w:t xml:space="preserve">时间： </w:t>
      </w:r>
      <w:r>
        <w:rPr>
          <w:rFonts w:hint="eastAsia"/>
          <w:b/>
          <w:sz w:val="40"/>
          <w:szCs w:val="40"/>
          <w:lang w:val="en-US" w:eastAsia="zh-CN"/>
        </w:rPr>
        <w:t xml:space="preserve">  </w:t>
      </w:r>
      <w:r>
        <w:rPr>
          <w:rFonts w:hint="eastAsia"/>
          <w:b/>
          <w:sz w:val="40"/>
          <w:szCs w:val="40"/>
        </w:rPr>
        <w:t xml:space="preserve"> </w:t>
      </w:r>
      <w:r>
        <w:rPr>
          <w:rFonts w:hint="eastAsia"/>
          <w:b/>
          <w:sz w:val="40"/>
          <w:szCs w:val="40"/>
          <w:u w:val="single"/>
          <w:lang w:val="en-US" w:eastAsia="zh-CN"/>
        </w:rPr>
        <w:t xml:space="preserve"> </w:t>
      </w:r>
      <w:r>
        <w:rPr>
          <w:rFonts w:hint="eastAsia"/>
          <w:b/>
          <w:sz w:val="40"/>
          <w:szCs w:val="40"/>
          <w:u w:val="single"/>
        </w:rPr>
        <w:t xml:space="preserve"> </w:t>
      </w:r>
      <w:r>
        <w:rPr>
          <w:rFonts w:hint="eastAsia"/>
          <w:b/>
          <w:sz w:val="40"/>
          <w:szCs w:val="40"/>
          <w:u w:val="single"/>
          <w:lang w:val="en-US" w:eastAsia="zh-CN"/>
        </w:rPr>
        <w:t>2025年12月</w:t>
      </w:r>
      <w:r>
        <w:rPr>
          <w:rFonts w:hint="eastAsia"/>
          <w:b/>
          <w:sz w:val="40"/>
          <w:szCs w:val="40"/>
          <w:u w:val="single"/>
        </w:rPr>
        <w:t xml:space="preserve">   </w:t>
      </w:r>
      <w:r>
        <w:rPr>
          <w:rFonts w:hint="eastAsia"/>
          <w:b/>
          <w:sz w:val="40"/>
          <w:szCs w:val="40"/>
          <w:u w:val="single"/>
          <w:lang w:val="en-US" w:eastAsia="zh-CN"/>
        </w:rPr>
        <w:t xml:space="preserve"> </w:t>
      </w:r>
    </w:p>
    <w:p w14:paraId="02CACF27">
      <w:pPr>
        <w:spacing w:line="400" w:lineRule="exact"/>
        <w:rPr>
          <w:rFonts w:ascii="微软雅黑" w:hAnsi="微软雅黑" w:eastAsia="微软雅黑"/>
          <w:b/>
          <w:bCs/>
          <w:color w:val="FF0000"/>
          <w:sz w:val="28"/>
          <w:szCs w:val="36"/>
        </w:rPr>
      </w:pPr>
      <w:r>
        <w:rPr>
          <w:rFonts w:hint="eastAsia" w:ascii="微软雅黑" w:hAnsi="微软雅黑" w:eastAsia="微软雅黑"/>
          <w:b/>
          <w:bCs/>
          <w:color w:val="FF0000"/>
          <w:sz w:val="28"/>
          <w:szCs w:val="36"/>
        </w:rPr>
        <w:t>报告要求：</w:t>
      </w:r>
    </w:p>
    <w:p w14:paraId="3979AFCF">
      <w:pPr>
        <w:pStyle w:val="30"/>
        <w:numPr>
          <w:ilvl w:val="0"/>
          <w:numId w:val="2"/>
        </w:numPr>
        <w:spacing w:line="400" w:lineRule="exact"/>
        <w:ind w:firstLineChars="0"/>
        <w:rPr>
          <w:rFonts w:ascii="微软雅黑" w:hAnsi="微软雅黑" w:eastAsia="微软雅黑"/>
          <w:b/>
          <w:bCs/>
          <w:color w:val="FF0000"/>
          <w:sz w:val="28"/>
          <w:szCs w:val="36"/>
        </w:rPr>
      </w:pPr>
      <w:r>
        <w:rPr>
          <w:rFonts w:hint="eastAsia" w:ascii="微软雅黑" w:hAnsi="微软雅黑" w:eastAsia="微软雅黑"/>
          <w:b/>
          <w:bCs/>
          <w:color w:val="FF0000"/>
          <w:sz w:val="28"/>
          <w:szCs w:val="36"/>
        </w:rPr>
        <w:t>所有运行截图必须包含窗口标题，能够清晰辨别学号姓名</w:t>
      </w:r>
    </w:p>
    <w:p w14:paraId="436B3486">
      <w:pPr>
        <w:pStyle w:val="30"/>
        <w:numPr>
          <w:ilvl w:val="0"/>
          <w:numId w:val="2"/>
        </w:numPr>
        <w:spacing w:line="400" w:lineRule="exact"/>
        <w:ind w:firstLineChars="0"/>
        <w:rPr>
          <w:rFonts w:ascii="微软雅黑" w:hAnsi="微软雅黑" w:eastAsia="微软雅黑"/>
          <w:b/>
          <w:bCs/>
          <w:color w:val="FF0000"/>
          <w:sz w:val="28"/>
          <w:szCs w:val="36"/>
        </w:rPr>
      </w:pPr>
      <w:r>
        <w:rPr>
          <w:rFonts w:hint="eastAsia" w:ascii="微软雅黑" w:hAnsi="微软雅黑" w:eastAsia="微软雅黑"/>
          <w:b/>
          <w:bCs/>
          <w:color w:val="FF0000"/>
          <w:sz w:val="28"/>
          <w:szCs w:val="36"/>
        </w:rPr>
        <w:t>除了流图截图之外，还需要进行文字描述并对波形频谱适当分析</w:t>
      </w:r>
    </w:p>
    <w:p w14:paraId="38CC1278">
      <w:pPr>
        <w:pStyle w:val="30"/>
        <w:numPr>
          <w:ilvl w:val="0"/>
          <w:numId w:val="2"/>
        </w:numPr>
        <w:spacing w:line="400" w:lineRule="exact"/>
        <w:ind w:firstLineChars="0"/>
        <w:rPr>
          <w:rFonts w:ascii="微软雅黑" w:hAnsi="微软雅黑" w:eastAsia="微软雅黑"/>
          <w:b/>
          <w:bCs/>
          <w:color w:val="FF0000"/>
          <w:sz w:val="28"/>
          <w:szCs w:val="36"/>
        </w:rPr>
      </w:pPr>
      <w:r>
        <w:rPr>
          <w:rFonts w:hint="eastAsia" w:ascii="微软雅黑" w:hAnsi="微软雅黑" w:eastAsia="微软雅黑"/>
          <w:b/>
          <w:bCs/>
          <w:color w:val="FF0000"/>
          <w:sz w:val="28"/>
          <w:szCs w:val="36"/>
        </w:rPr>
        <w:t>黑白打印即可，单双面均可</w:t>
      </w:r>
    </w:p>
    <w:p w14:paraId="7BF42634"/>
    <w:p w14:paraId="3E78041D">
      <w:pPr>
        <w:pStyle w:val="2"/>
      </w:pPr>
      <w:r>
        <w:rPr>
          <w:rFonts w:hint="eastAsia"/>
        </w:rPr>
        <w:t>AM调制实验</w:t>
      </w:r>
    </w:p>
    <w:p w14:paraId="3E78041E">
      <w:pPr>
        <w:pStyle w:val="3"/>
      </w:pPr>
      <w:r>
        <w:rPr>
          <w:rFonts w:hint="eastAsia"/>
        </w:rPr>
        <w:t>采样频率探究</w:t>
      </w:r>
    </w:p>
    <w:p w14:paraId="5C1D4050">
      <w:pPr>
        <w:pStyle w:val="6"/>
        <w:numPr>
          <w:ilvl w:val="0"/>
          <w:numId w:val="3"/>
        </w:num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>采样频率对声音有何影响？</w:t>
      </w:r>
    </w:p>
    <w:p w14:paraId="435185BB">
      <w:pPr>
        <w:pStyle w:val="6"/>
        <w:ind w:firstLine="480"/>
        <w:rPr>
          <w:rFonts w:hint="eastAsia"/>
        </w:rPr>
      </w:pPr>
    </w:p>
    <w:p w14:paraId="1364F3A8">
      <w:pPr>
        <w:pStyle w:val="6"/>
        <w:ind w:firstLine="480"/>
        <w:rPr>
          <w:rFonts w:hint="eastAsia"/>
        </w:rPr>
      </w:pPr>
    </w:p>
    <w:p w14:paraId="7FADEFA0">
      <w:pPr>
        <w:pStyle w:val="6"/>
        <w:ind w:firstLine="480"/>
        <w:rPr>
          <w:rFonts w:hint="eastAsia"/>
        </w:rPr>
      </w:pPr>
    </w:p>
    <w:p w14:paraId="5B664D13">
      <w:pPr>
        <w:pStyle w:val="6"/>
        <w:ind w:firstLine="480"/>
        <w:rPr>
          <w:rFonts w:hint="eastAsia"/>
        </w:rPr>
      </w:pPr>
    </w:p>
    <w:p w14:paraId="0D4371AA">
      <w:pPr>
        <w:pStyle w:val="6"/>
        <w:ind w:firstLine="480"/>
        <w:rPr>
          <w:rFonts w:hint="eastAsia"/>
        </w:rPr>
      </w:pPr>
    </w:p>
    <w:p w14:paraId="0C8F6724">
      <w:pPr>
        <w:pStyle w:val="6"/>
        <w:ind w:firstLine="480"/>
        <w:rPr>
          <w:rFonts w:hint="eastAsia"/>
        </w:rPr>
      </w:pPr>
    </w:p>
    <w:p w14:paraId="494C07D7">
      <w:pPr>
        <w:pStyle w:val="6"/>
        <w:ind w:firstLine="480"/>
        <w:rPr>
          <w:rFonts w:hint="eastAsia"/>
        </w:rPr>
      </w:pPr>
    </w:p>
    <w:p w14:paraId="39736A9F">
      <w:pPr>
        <w:pStyle w:val="6"/>
        <w:ind w:firstLine="480"/>
        <w:rPr>
          <w:rFonts w:hint="eastAsia"/>
        </w:rPr>
      </w:pPr>
    </w:p>
    <w:p w14:paraId="05D21DC9">
      <w:pPr>
        <w:pStyle w:val="6"/>
        <w:ind w:firstLine="480"/>
        <w:rPr>
          <w:rFonts w:hint="eastAsia"/>
        </w:rPr>
      </w:pPr>
    </w:p>
    <w:p w14:paraId="718E4FC1">
      <w:pPr>
        <w:pStyle w:val="6"/>
        <w:ind w:firstLine="480"/>
        <w:rPr>
          <w:rFonts w:hint="eastAsia"/>
        </w:rPr>
      </w:pPr>
    </w:p>
    <w:p w14:paraId="3E780427">
      <w:pPr>
        <w:pStyle w:val="6"/>
        <w:ind w:firstLine="480"/>
      </w:pPr>
      <w:r>
        <w:rPr>
          <w:rFonts w:hint="eastAsia"/>
        </w:rPr>
        <w:t>当采样频率为4</w:t>
      </w:r>
      <w:r>
        <w:t>8kHz</w:t>
      </w:r>
      <w:r>
        <w:rPr>
          <w:rFonts w:hint="eastAsia"/>
        </w:rPr>
        <w:t>时，为何乘完载波后没看见频谱搬移？</w:t>
      </w:r>
    </w:p>
    <w:p w14:paraId="48247F76">
      <w:pPr>
        <w:pStyle w:val="6"/>
        <w:ind w:firstLine="480"/>
      </w:pPr>
      <w:r>
        <w:rPr>
          <w:rFonts w:hint="eastAsia"/>
        </w:rPr>
        <w:t>音频采样频率为48kHz，载波频率至少应该为多少？</w:t>
      </w:r>
    </w:p>
    <w:p w14:paraId="56723E0F">
      <w:pPr>
        <w:pStyle w:val="3"/>
      </w:pPr>
      <w:r>
        <w:rPr>
          <w:rFonts w:hint="eastAsia"/>
        </w:rPr>
        <w:t>高频调制</w:t>
      </w:r>
    </w:p>
    <w:p w14:paraId="570E0354">
      <w:pPr>
        <w:pStyle w:val="6"/>
        <w:ind w:firstLine="480"/>
      </w:pPr>
      <w:r>
        <w:rPr>
          <w:rFonts w:hint="eastAsia"/>
        </w:rPr>
        <w:t>接收端不采用低通滤波器会发生什么现象，为什么？</w:t>
      </w:r>
    </w:p>
    <w:p w14:paraId="4FA29F42">
      <w:pPr>
        <w:pStyle w:val="6"/>
        <w:ind w:firstLine="480"/>
      </w:pPr>
      <w:r>
        <w:rPr>
          <w:rFonts w:hint="eastAsia"/>
        </w:rPr>
        <w:t>载波频率为10kHz时会发生什么现象，为什么？</w:t>
      </w:r>
    </w:p>
    <w:p w14:paraId="2CC4767A">
      <w:pPr>
        <w:pStyle w:val="6"/>
        <w:ind w:firstLine="480"/>
      </w:pPr>
      <w:r>
        <w:rPr>
          <w:rFonts w:hint="eastAsia"/>
        </w:rPr>
        <w:t>载波频率为1kHz时会发生什么现象，为什么？</w:t>
      </w:r>
    </w:p>
    <w:p w14:paraId="0801F573">
      <w:pPr>
        <w:pStyle w:val="6"/>
        <w:ind w:firstLine="480"/>
      </w:pPr>
      <w:r>
        <w:rPr>
          <w:rFonts w:hint="eastAsia"/>
        </w:rPr>
        <w:t>载波频率为3kHz，不采用低通滤波器会发生什么现象，为什么？</w:t>
      </w:r>
    </w:p>
    <w:p w14:paraId="7BEA4A97">
      <w:pPr>
        <w:pStyle w:val="6"/>
        <w:ind w:firstLine="480"/>
      </w:pPr>
      <w:r>
        <w:rPr>
          <w:rFonts w:hint="eastAsia"/>
        </w:rPr>
        <w:t>载波频率为3kHz，截止频率2kHz，过渡带宽1kHz时会发生什么现象，为什么？</w:t>
      </w:r>
    </w:p>
    <w:p w14:paraId="7F9AEE6A">
      <w:pPr>
        <w:pStyle w:val="6"/>
        <w:ind w:firstLine="480"/>
      </w:pPr>
    </w:p>
    <w:p w14:paraId="41AD3ACE">
      <w:pPr>
        <w:pStyle w:val="6"/>
        <w:ind w:firstLine="482"/>
        <w:rPr>
          <w:rFonts w:ascii="黑体" w:hAnsi="黑体" w:eastAsia="黑体"/>
          <w:b/>
          <w:bCs/>
          <w:color w:val="FF0000"/>
        </w:rPr>
      </w:pPr>
      <w:r>
        <w:rPr>
          <w:rFonts w:hint="eastAsia" w:ascii="黑体" w:hAnsi="黑体" w:eastAsia="黑体"/>
          <w:b/>
          <w:bCs/>
          <w:color w:val="FF0000"/>
        </w:rPr>
        <w:t>通过实验解决完上述问题之后，可以自由增加小节和其它实验发现</w:t>
      </w:r>
    </w:p>
    <w:p w14:paraId="2CBA4D9F">
      <w:pPr>
        <w:pStyle w:val="2"/>
      </w:pPr>
      <w:r>
        <w:rPr>
          <w:rFonts w:hint="eastAsia"/>
        </w:rPr>
        <w:t>FM调制实验</w:t>
      </w:r>
    </w:p>
    <w:p w14:paraId="060103AE">
      <w:pPr>
        <w:pStyle w:val="3"/>
      </w:pPr>
      <w:r>
        <w:rPr>
          <w:rFonts w:hint="eastAsia"/>
        </w:rPr>
        <w:t>预加重探究</w:t>
      </w:r>
    </w:p>
    <w:p w14:paraId="508FD54C">
      <w:pPr>
        <w:pStyle w:val="6"/>
        <w:ind w:firstLine="480"/>
      </w:pPr>
      <w:r>
        <w:rPr>
          <w:rFonts w:hint="eastAsia"/>
        </w:rPr>
        <w:t>设置预加重系数后声音有何变化，为什么？该依据什么情况如何设置？</w:t>
      </w:r>
    </w:p>
    <w:p w14:paraId="3A0601FC">
      <w:pPr>
        <w:pStyle w:val="3"/>
      </w:pPr>
      <w:r>
        <w:rPr>
          <w:rFonts w:hint="eastAsia"/>
        </w:rPr>
        <w:t>高频调制</w:t>
      </w:r>
    </w:p>
    <w:p w14:paraId="6BF29E0F">
      <w:pPr>
        <w:pStyle w:val="6"/>
        <w:ind w:firstLine="480"/>
      </w:pPr>
      <w:r>
        <w:rPr>
          <w:rFonts w:hint="eastAsia"/>
        </w:rPr>
        <w:t>采样频率为4</w:t>
      </w:r>
      <w:r>
        <w:t>80kHz</w:t>
      </w:r>
      <w:r>
        <w:rPr>
          <w:rFonts w:hint="eastAsia"/>
        </w:rPr>
        <w:t>时，接收端不乘以相干载波会怎样？为什么？</w:t>
      </w:r>
    </w:p>
    <w:p w14:paraId="1BDEB0CB">
      <w:pPr>
        <w:pStyle w:val="6"/>
        <w:ind w:firstLine="480"/>
      </w:pPr>
      <w:r>
        <w:rPr>
          <w:rFonts w:hint="eastAsia"/>
        </w:rPr>
        <w:t>要查看利用载波调制搬移后的频谱需要如何做？</w:t>
      </w:r>
    </w:p>
    <w:p w14:paraId="457B04F4">
      <w:pPr>
        <w:pStyle w:val="6"/>
        <w:ind w:firstLine="480"/>
      </w:pPr>
      <w:r>
        <w:rPr>
          <w:rFonts w:hint="eastAsia"/>
        </w:rPr>
        <w:t>当可以查看搬移后的频谱时，接收端不乘以相干载波会怎样？为什么？</w:t>
      </w:r>
    </w:p>
    <w:p w14:paraId="04664C4A">
      <w:pPr>
        <w:pStyle w:val="6"/>
        <w:ind w:firstLine="480"/>
      </w:pPr>
    </w:p>
    <w:p w14:paraId="5E98A160">
      <w:pPr>
        <w:pStyle w:val="6"/>
        <w:ind w:firstLine="482"/>
        <w:rPr>
          <w:rFonts w:ascii="黑体" w:hAnsi="黑体" w:eastAsia="黑体"/>
          <w:b/>
          <w:bCs/>
          <w:color w:val="FF0000"/>
        </w:rPr>
      </w:pPr>
      <w:r>
        <w:rPr>
          <w:rFonts w:hint="eastAsia" w:ascii="黑体" w:hAnsi="黑体" w:eastAsia="黑体"/>
          <w:b/>
          <w:bCs/>
          <w:color w:val="FF0000"/>
        </w:rPr>
        <w:t>通过实验解决完上述问题之后，可以自由增加小节和其它实验发现</w:t>
      </w:r>
    </w:p>
    <w:p w14:paraId="61FB14BB">
      <w:pPr>
        <w:pStyle w:val="6"/>
        <w:ind w:firstLine="480"/>
      </w:pPr>
    </w:p>
    <w:p w14:paraId="461A8587">
      <w:pPr>
        <w:pStyle w:val="2"/>
      </w:pPr>
      <w:r>
        <w:rPr>
          <w:rFonts w:hint="eastAsia"/>
        </w:rPr>
        <w:t>MPSK调制实验</w:t>
      </w:r>
    </w:p>
    <w:p w14:paraId="1B4C74F5">
      <w:pPr>
        <w:pStyle w:val="3"/>
      </w:pPr>
      <w:r>
        <w:rPr>
          <w:rFonts w:hint="eastAsia"/>
        </w:rPr>
        <w:t>BPSK</w:t>
      </w:r>
    </w:p>
    <w:p w14:paraId="2BF81283">
      <w:pPr>
        <w:pStyle w:val="6"/>
        <w:ind w:firstLine="480"/>
      </w:pPr>
      <w:r>
        <w:rPr>
          <w:rFonts w:hint="eastAsia"/>
        </w:rPr>
        <w:t>直接用Constellation Decoder解调会发生什么现象？为什么？</w:t>
      </w:r>
    </w:p>
    <w:p w14:paraId="77287DC3">
      <w:pPr>
        <w:pStyle w:val="6"/>
        <w:ind w:firstLine="480"/>
      </w:pPr>
      <w:r>
        <w:rPr>
          <w:rFonts w:hint="eastAsia"/>
        </w:rPr>
        <w:t>解调需要采用哪些器件，它们的功能分别是什么，连接顺序是什么，为何要这样连接？</w:t>
      </w:r>
    </w:p>
    <w:p w14:paraId="422BDDCF">
      <w:pPr>
        <w:pStyle w:val="6"/>
        <w:ind w:firstLine="480"/>
      </w:pPr>
      <w:r>
        <w:t>Polyphase Clock Sync</w:t>
      </w:r>
      <w:r>
        <w:rPr>
          <w:rFonts w:hint="eastAsia"/>
        </w:rPr>
        <w:t>为何要设定T</w:t>
      </w:r>
      <w:r>
        <w:t>aps</w:t>
      </w:r>
      <w:r>
        <w:rPr>
          <w:rFonts w:hint="eastAsia"/>
        </w:rPr>
        <w:t>？T</w:t>
      </w:r>
      <w:r>
        <w:t>aps</w:t>
      </w:r>
      <w:r>
        <w:rPr>
          <w:rFonts w:hint="eastAsia"/>
        </w:rPr>
        <w:t>应该具体设定为什么值？为何要设定成这个值？</w:t>
      </w:r>
    </w:p>
    <w:p w14:paraId="538436B9">
      <w:pPr>
        <w:pStyle w:val="6"/>
        <w:ind w:firstLine="480"/>
      </w:pPr>
      <w:r>
        <w:rPr>
          <w:rFonts w:hint="eastAsia"/>
        </w:rPr>
        <w:t>为什么会出现倒</w:t>
      </w:r>
      <m:oMath>
        <m:r>
          <m:rPr/>
          <w:rPr>
            <w:rFonts w:ascii="Cambria Math" w:hAnsi="Cambria Math"/>
          </w:rPr>
          <m:t>π</m:t>
        </m:r>
      </m:oMath>
      <w:r>
        <w:rPr>
          <w:rFonts w:hint="eastAsia"/>
        </w:rPr>
        <w:t>现象？如何解决？</w:t>
      </w:r>
    </w:p>
    <w:p w14:paraId="6135C2E8">
      <w:pPr>
        <w:pStyle w:val="3"/>
      </w:pPr>
      <w:r>
        <w:rPr>
          <w:rFonts w:hint="eastAsia"/>
        </w:rPr>
        <w:t>QPSK</w:t>
      </w:r>
    </w:p>
    <w:p w14:paraId="28625205">
      <w:pPr>
        <w:pStyle w:val="6"/>
        <w:ind w:firstLine="480"/>
      </w:pPr>
      <w:r>
        <w:rPr>
          <w:rFonts w:hint="eastAsia"/>
        </w:rPr>
        <w:t>在BPSK的基础上，如何实现QPSK？</w:t>
      </w:r>
    </w:p>
    <w:p w14:paraId="2073CA5A">
      <w:pPr>
        <w:pStyle w:val="6"/>
        <w:ind w:firstLine="482"/>
        <w:rPr>
          <w:rFonts w:ascii="黑体" w:hAnsi="黑体" w:eastAsia="黑体"/>
          <w:b/>
          <w:bCs/>
          <w:color w:val="FF0000"/>
        </w:rPr>
      </w:pPr>
      <w:r>
        <w:rPr>
          <w:rFonts w:hint="eastAsia" w:ascii="黑体" w:hAnsi="黑体" w:eastAsia="黑体"/>
          <w:b/>
          <w:bCs/>
          <w:color w:val="FF0000"/>
        </w:rPr>
        <w:t>通过实验解决完上述问题之后，可以自由增加小节和其它实验发现</w:t>
      </w:r>
    </w:p>
    <w:p w14:paraId="00B84A89">
      <w:pPr>
        <w:pStyle w:val="6"/>
        <w:ind w:firstLine="480"/>
      </w:pPr>
    </w:p>
    <w:p w14:paraId="2C6144F0">
      <w:pPr>
        <w:pStyle w:val="2"/>
      </w:pPr>
      <w:r>
        <w:rPr>
          <w:rFonts w:hint="eastAsia"/>
        </w:rPr>
        <w:t>总结</w:t>
      </w:r>
    </w:p>
    <w:p w14:paraId="16FC6759">
      <w:pPr>
        <w:pStyle w:val="6"/>
        <w:ind w:firstLine="480"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8042D">
    <w:pPr>
      <w:pStyle w:val="9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4"/>
        <w:szCs w:val="24"/>
      </w:rPr>
      <w:id w:val="490225065"/>
      <w:docPartObj>
        <w:docPartGallery w:val="autotext"/>
      </w:docPartObj>
    </w:sdtPr>
    <w:sdtEndPr>
      <w:rPr>
        <w:sz w:val="24"/>
        <w:szCs w:val="24"/>
      </w:rPr>
    </w:sdtEndPr>
    <w:sdtContent>
      <w:p w14:paraId="3E78042F">
        <w:pPr>
          <w:pStyle w:val="9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zh-CN"/>
          </w:rPr>
          <w:t>2</w:t>
        </w:r>
        <w:r>
          <w:rPr>
            <w:sz w:val="24"/>
            <w:szCs w:val="24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8042C">
    <w:pPr>
      <w:pStyle w:val="1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8042E">
    <w:pPr>
      <w:pBdr>
        <w:bottom w:val="thickThinSmallGap" w:color="auto" w:sz="18" w:space="1"/>
      </w:pBdr>
      <w:spacing w:before="60" w:after="60" w:line="400" w:lineRule="exact"/>
      <w:jc w:val="center"/>
      <w:rPr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630F2"/>
    <w:multiLevelType w:val="singleLevel"/>
    <w:tmpl w:val="822630F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62B4411"/>
    <w:multiLevelType w:val="multilevel"/>
    <w:tmpl w:val="362B44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5AB792A"/>
    <w:multiLevelType w:val="multilevel"/>
    <w:tmpl w:val="75AB792A"/>
    <w:lvl w:ilvl="0" w:tentative="0">
      <w:start w:val="1"/>
      <w:numFmt w:val="decimal"/>
      <w:pStyle w:val="2"/>
      <w:suff w:val="nothing"/>
      <w:lvlText w:val="%1、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F72"/>
    <w:rsid w:val="00011D51"/>
    <w:rsid w:val="00025C6A"/>
    <w:rsid w:val="000274C2"/>
    <w:rsid w:val="00040ED6"/>
    <w:rsid w:val="000427C0"/>
    <w:rsid w:val="0004699C"/>
    <w:rsid w:val="0005054C"/>
    <w:rsid w:val="00054214"/>
    <w:rsid w:val="00054956"/>
    <w:rsid w:val="00062E79"/>
    <w:rsid w:val="00064310"/>
    <w:rsid w:val="00065640"/>
    <w:rsid w:val="00072C28"/>
    <w:rsid w:val="00074D6B"/>
    <w:rsid w:val="00076163"/>
    <w:rsid w:val="00080AB7"/>
    <w:rsid w:val="000916A5"/>
    <w:rsid w:val="000A50B1"/>
    <w:rsid w:val="000B2FAC"/>
    <w:rsid w:val="000B5C05"/>
    <w:rsid w:val="000C6CAA"/>
    <w:rsid w:val="000D2473"/>
    <w:rsid w:val="000D4332"/>
    <w:rsid w:val="000E53C5"/>
    <w:rsid w:val="000F34B5"/>
    <w:rsid w:val="000F6166"/>
    <w:rsid w:val="00101CBC"/>
    <w:rsid w:val="00105D51"/>
    <w:rsid w:val="00107518"/>
    <w:rsid w:val="001101C3"/>
    <w:rsid w:val="0011225E"/>
    <w:rsid w:val="00126465"/>
    <w:rsid w:val="00131432"/>
    <w:rsid w:val="00150F0B"/>
    <w:rsid w:val="0015355B"/>
    <w:rsid w:val="001744C9"/>
    <w:rsid w:val="00174A57"/>
    <w:rsid w:val="00176C37"/>
    <w:rsid w:val="00177ED8"/>
    <w:rsid w:val="0019501A"/>
    <w:rsid w:val="001A59D0"/>
    <w:rsid w:val="001A6E6F"/>
    <w:rsid w:val="001B17B7"/>
    <w:rsid w:val="001C5CBE"/>
    <w:rsid w:val="001D28DC"/>
    <w:rsid w:val="001D5DE9"/>
    <w:rsid w:val="001E1D2F"/>
    <w:rsid w:val="001F606F"/>
    <w:rsid w:val="001F6F60"/>
    <w:rsid w:val="00213655"/>
    <w:rsid w:val="00217C78"/>
    <w:rsid w:val="00227FF1"/>
    <w:rsid w:val="0023125C"/>
    <w:rsid w:val="002336B3"/>
    <w:rsid w:val="0026526A"/>
    <w:rsid w:val="002804D0"/>
    <w:rsid w:val="00280CDF"/>
    <w:rsid w:val="00294128"/>
    <w:rsid w:val="002A7B97"/>
    <w:rsid w:val="002B6248"/>
    <w:rsid w:val="002C089D"/>
    <w:rsid w:val="002C2E54"/>
    <w:rsid w:val="002D26D5"/>
    <w:rsid w:val="002E1973"/>
    <w:rsid w:val="002E224D"/>
    <w:rsid w:val="002E555E"/>
    <w:rsid w:val="002F28F8"/>
    <w:rsid w:val="002F6F75"/>
    <w:rsid w:val="00304673"/>
    <w:rsid w:val="00305ADB"/>
    <w:rsid w:val="00306B91"/>
    <w:rsid w:val="003115E1"/>
    <w:rsid w:val="00316CD0"/>
    <w:rsid w:val="003171EE"/>
    <w:rsid w:val="00325A43"/>
    <w:rsid w:val="00326B02"/>
    <w:rsid w:val="00327133"/>
    <w:rsid w:val="00331A3A"/>
    <w:rsid w:val="00337979"/>
    <w:rsid w:val="00341CDD"/>
    <w:rsid w:val="00341D3A"/>
    <w:rsid w:val="00341D92"/>
    <w:rsid w:val="00344EAE"/>
    <w:rsid w:val="0034662D"/>
    <w:rsid w:val="003615EF"/>
    <w:rsid w:val="00380D38"/>
    <w:rsid w:val="0038577F"/>
    <w:rsid w:val="003A26B7"/>
    <w:rsid w:val="003A39BD"/>
    <w:rsid w:val="003B6082"/>
    <w:rsid w:val="003D0041"/>
    <w:rsid w:val="003D2C41"/>
    <w:rsid w:val="003D7D83"/>
    <w:rsid w:val="003E0642"/>
    <w:rsid w:val="003E4D83"/>
    <w:rsid w:val="003F3B46"/>
    <w:rsid w:val="00400685"/>
    <w:rsid w:val="00405C19"/>
    <w:rsid w:val="004074FA"/>
    <w:rsid w:val="004173A9"/>
    <w:rsid w:val="0043086C"/>
    <w:rsid w:val="00432977"/>
    <w:rsid w:val="004378CC"/>
    <w:rsid w:val="0044431A"/>
    <w:rsid w:val="00454838"/>
    <w:rsid w:val="00473E61"/>
    <w:rsid w:val="004775D0"/>
    <w:rsid w:val="004854E0"/>
    <w:rsid w:val="004B0C6D"/>
    <w:rsid w:val="004B4C07"/>
    <w:rsid w:val="004B5AC6"/>
    <w:rsid w:val="004B7953"/>
    <w:rsid w:val="004F0655"/>
    <w:rsid w:val="005050BF"/>
    <w:rsid w:val="00520F72"/>
    <w:rsid w:val="00521092"/>
    <w:rsid w:val="005252CC"/>
    <w:rsid w:val="00531F4B"/>
    <w:rsid w:val="00534BC2"/>
    <w:rsid w:val="0054176E"/>
    <w:rsid w:val="00543275"/>
    <w:rsid w:val="00545AAE"/>
    <w:rsid w:val="005525FB"/>
    <w:rsid w:val="00554B0C"/>
    <w:rsid w:val="005602A5"/>
    <w:rsid w:val="005669D7"/>
    <w:rsid w:val="00575C08"/>
    <w:rsid w:val="00583E0A"/>
    <w:rsid w:val="005A3607"/>
    <w:rsid w:val="005B59F6"/>
    <w:rsid w:val="005C2F0F"/>
    <w:rsid w:val="005D110C"/>
    <w:rsid w:val="005D2E97"/>
    <w:rsid w:val="005D3234"/>
    <w:rsid w:val="005D492F"/>
    <w:rsid w:val="005D7ED2"/>
    <w:rsid w:val="00600BDE"/>
    <w:rsid w:val="006248AF"/>
    <w:rsid w:val="00632E77"/>
    <w:rsid w:val="00642C47"/>
    <w:rsid w:val="00644547"/>
    <w:rsid w:val="0065729E"/>
    <w:rsid w:val="00674DCE"/>
    <w:rsid w:val="00691B26"/>
    <w:rsid w:val="006926E6"/>
    <w:rsid w:val="00694C4E"/>
    <w:rsid w:val="006A05B2"/>
    <w:rsid w:val="006A28AF"/>
    <w:rsid w:val="006B07CC"/>
    <w:rsid w:val="006B3BEA"/>
    <w:rsid w:val="006B6D7C"/>
    <w:rsid w:val="006C3A74"/>
    <w:rsid w:val="006C6F1F"/>
    <w:rsid w:val="006E3127"/>
    <w:rsid w:val="006F390B"/>
    <w:rsid w:val="006F5FFD"/>
    <w:rsid w:val="006F64EA"/>
    <w:rsid w:val="0070744B"/>
    <w:rsid w:val="00720B82"/>
    <w:rsid w:val="00727EEB"/>
    <w:rsid w:val="00734426"/>
    <w:rsid w:val="00742C68"/>
    <w:rsid w:val="00745E6B"/>
    <w:rsid w:val="0075151D"/>
    <w:rsid w:val="00753287"/>
    <w:rsid w:val="00762DB0"/>
    <w:rsid w:val="00763025"/>
    <w:rsid w:val="0076472D"/>
    <w:rsid w:val="007745ED"/>
    <w:rsid w:val="00775763"/>
    <w:rsid w:val="0078449B"/>
    <w:rsid w:val="00785ECD"/>
    <w:rsid w:val="0078660E"/>
    <w:rsid w:val="00794385"/>
    <w:rsid w:val="00797250"/>
    <w:rsid w:val="007A7FA6"/>
    <w:rsid w:val="007B2DA7"/>
    <w:rsid w:val="007B48AE"/>
    <w:rsid w:val="007C119F"/>
    <w:rsid w:val="007D7CC6"/>
    <w:rsid w:val="007E1BB6"/>
    <w:rsid w:val="007E3C28"/>
    <w:rsid w:val="007F1D96"/>
    <w:rsid w:val="007F54DE"/>
    <w:rsid w:val="007F77DA"/>
    <w:rsid w:val="00815601"/>
    <w:rsid w:val="00850EE5"/>
    <w:rsid w:val="00851FDE"/>
    <w:rsid w:val="00853BB9"/>
    <w:rsid w:val="008576B8"/>
    <w:rsid w:val="008606F3"/>
    <w:rsid w:val="00873DE4"/>
    <w:rsid w:val="0087595B"/>
    <w:rsid w:val="00891D59"/>
    <w:rsid w:val="00893610"/>
    <w:rsid w:val="008A64E3"/>
    <w:rsid w:val="008A7EBE"/>
    <w:rsid w:val="008B45A9"/>
    <w:rsid w:val="008B64E3"/>
    <w:rsid w:val="008D220A"/>
    <w:rsid w:val="008F788A"/>
    <w:rsid w:val="00905E00"/>
    <w:rsid w:val="00913C84"/>
    <w:rsid w:val="00913DE4"/>
    <w:rsid w:val="00927F41"/>
    <w:rsid w:val="00933B8C"/>
    <w:rsid w:val="0095103B"/>
    <w:rsid w:val="00951B92"/>
    <w:rsid w:val="009542EB"/>
    <w:rsid w:val="009609DF"/>
    <w:rsid w:val="00965AF6"/>
    <w:rsid w:val="00972256"/>
    <w:rsid w:val="009A1B65"/>
    <w:rsid w:val="009A29ED"/>
    <w:rsid w:val="009A6379"/>
    <w:rsid w:val="009A6E93"/>
    <w:rsid w:val="009B6EBB"/>
    <w:rsid w:val="009C143C"/>
    <w:rsid w:val="009C7073"/>
    <w:rsid w:val="009C7317"/>
    <w:rsid w:val="009D716A"/>
    <w:rsid w:val="009E1880"/>
    <w:rsid w:val="009E3E19"/>
    <w:rsid w:val="009E4900"/>
    <w:rsid w:val="009E7B8D"/>
    <w:rsid w:val="009F5A08"/>
    <w:rsid w:val="00A01750"/>
    <w:rsid w:val="00A0497D"/>
    <w:rsid w:val="00A141F3"/>
    <w:rsid w:val="00A14BE9"/>
    <w:rsid w:val="00A23DF6"/>
    <w:rsid w:val="00A25009"/>
    <w:rsid w:val="00A438C3"/>
    <w:rsid w:val="00A52514"/>
    <w:rsid w:val="00A72D3A"/>
    <w:rsid w:val="00A85BFD"/>
    <w:rsid w:val="00A90319"/>
    <w:rsid w:val="00A914C2"/>
    <w:rsid w:val="00AB46DC"/>
    <w:rsid w:val="00AB4AB3"/>
    <w:rsid w:val="00AD135E"/>
    <w:rsid w:val="00AD5A71"/>
    <w:rsid w:val="00AE7717"/>
    <w:rsid w:val="00AF1606"/>
    <w:rsid w:val="00AF40A9"/>
    <w:rsid w:val="00B04F20"/>
    <w:rsid w:val="00B06E86"/>
    <w:rsid w:val="00B12DA9"/>
    <w:rsid w:val="00B33473"/>
    <w:rsid w:val="00B33E5F"/>
    <w:rsid w:val="00B43E36"/>
    <w:rsid w:val="00B442A8"/>
    <w:rsid w:val="00B44FEB"/>
    <w:rsid w:val="00B51907"/>
    <w:rsid w:val="00B72511"/>
    <w:rsid w:val="00B72880"/>
    <w:rsid w:val="00B72A50"/>
    <w:rsid w:val="00B868A9"/>
    <w:rsid w:val="00B95E75"/>
    <w:rsid w:val="00BA0E41"/>
    <w:rsid w:val="00BA1E3A"/>
    <w:rsid w:val="00BA40EC"/>
    <w:rsid w:val="00BA4D21"/>
    <w:rsid w:val="00BB4E43"/>
    <w:rsid w:val="00BB6829"/>
    <w:rsid w:val="00BC28A4"/>
    <w:rsid w:val="00BC477D"/>
    <w:rsid w:val="00BE326D"/>
    <w:rsid w:val="00BF15E8"/>
    <w:rsid w:val="00BF36C1"/>
    <w:rsid w:val="00C0343C"/>
    <w:rsid w:val="00C11D88"/>
    <w:rsid w:val="00C150D9"/>
    <w:rsid w:val="00C31109"/>
    <w:rsid w:val="00C32B61"/>
    <w:rsid w:val="00C3416C"/>
    <w:rsid w:val="00C50EE0"/>
    <w:rsid w:val="00C575EA"/>
    <w:rsid w:val="00C63D91"/>
    <w:rsid w:val="00C72F98"/>
    <w:rsid w:val="00C86D85"/>
    <w:rsid w:val="00C916E4"/>
    <w:rsid w:val="00C91706"/>
    <w:rsid w:val="00C94445"/>
    <w:rsid w:val="00C955AA"/>
    <w:rsid w:val="00CA07C7"/>
    <w:rsid w:val="00CA7210"/>
    <w:rsid w:val="00CC2B28"/>
    <w:rsid w:val="00CD7804"/>
    <w:rsid w:val="00CE2A54"/>
    <w:rsid w:val="00CE5833"/>
    <w:rsid w:val="00D2347D"/>
    <w:rsid w:val="00D33EA5"/>
    <w:rsid w:val="00D43EE3"/>
    <w:rsid w:val="00D7049D"/>
    <w:rsid w:val="00D71F28"/>
    <w:rsid w:val="00D8657F"/>
    <w:rsid w:val="00DA28FD"/>
    <w:rsid w:val="00DA75E9"/>
    <w:rsid w:val="00DA772D"/>
    <w:rsid w:val="00DB07C9"/>
    <w:rsid w:val="00DB097E"/>
    <w:rsid w:val="00DC1B20"/>
    <w:rsid w:val="00DC41CC"/>
    <w:rsid w:val="00DD0B7F"/>
    <w:rsid w:val="00DD6F67"/>
    <w:rsid w:val="00DE5633"/>
    <w:rsid w:val="00DE754E"/>
    <w:rsid w:val="00DF5142"/>
    <w:rsid w:val="00E11B92"/>
    <w:rsid w:val="00E1331B"/>
    <w:rsid w:val="00E2008D"/>
    <w:rsid w:val="00E263C2"/>
    <w:rsid w:val="00E3326E"/>
    <w:rsid w:val="00E67DD2"/>
    <w:rsid w:val="00E801F3"/>
    <w:rsid w:val="00E86D4C"/>
    <w:rsid w:val="00EA2994"/>
    <w:rsid w:val="00EA7BA3"/>
    <w:rsid w:val="00EB5689"/>
    <w:rsid w:val="00EC0497"/>
    <w:rsid w:val="00EC04C8"/>
    <w:rsid w:val="00ED0DF9"/>
    <w:rsid w:val="00ED437B"/>
    <w:rsid w:val="00EF25F9"/>
    <w:rsid w:val="00F0059F"/>
    <w:rsid w:val="00F008FE"/>
    <w:rsid w:val="00F20EBC"/>
    <w:rsid w:val="00F30458"/>
    <w:rsid w:val="00F308BC"/>
    <w:rsid w:val="00F44A34"/>
    <w:rsid w:val="00F536B7"/>
    <w:rsid w:val="00F62CA7"/>
    <w:rsid w:val="00F64187"/>
    <w:rsid w:val="00F73279"/>
    <w:rsid w:val="00F73DCF"/>
    <w:rsid w:val="00F74078"/>
    <w:rsid w:val="00F774C6"/>
    <w:rsid w:val="00F800EF"/>
    <w:rsid w:val="00F87BD9"/>
    <w:rsid w:val="00F91887"/>
    <w:rsid w:val="00FA2E54"/>
    <w:rsid w:val="00FA5F73"/>
    <w:rsid w:val="00FA65AB"/>
    <w:rsid w:val="00FB1763"/>
    <w:rsid w:val="00FB41F3"/>
    <w:rsid w:val="00FC0D33"/>
    <w:rsid w:val="00FC1A32"/>
    <w:rsid w:val="00FC628F"/>
    <w:rsid w:val="00FD1DB1"/>
    <w:rsid w:val="00FD53BF"/>
    <w:rsid w:val="00FD611A"/>
    <w:rsid w:val="00FD7121"/>
    <w:rsid w:val="00FE6C2A"/>
    <w:rsid w:val="00FF5543"/>
    <w:rsid w:val="00FF690B"/>
    <w:rsid w:val="0E145819"/>
    <w:rsid w:val="173E6698"/>
    <w:rsid w:val="4A90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after="312" w:afterLines="100" w:line="400" w:lineRule="exact"/>
      <w:outlineLvl w:val="0"/>
    </w:pPr>
    <w:rPr>
      <w:rFonts w:ascii="黑体" w:hAnsi="Calibri" w:eastAsia="黑体"/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100" w:after="156" w:afterLines="50" w:line="400" w:lineRule="exact"/>
      <w:ind w:left="720" w:hanging="720" w:hangingChars="256"/>
      <w:outlineLvl w:val="1"/>
    </w:pPr>
    <w:rPr>
      <w:rFonts w:ascii="黑体" w:hAnsi="Arial" w:eastAsia="黑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spacing w:line="360" w:lineRule="auto"/>
      <w:ind w:firstLine="200" w:firstLineChars="200"/>
    </w:p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Hyperlink"/>
    <w:qFormat/>
    <w:uiPriority w:val="0"/>
    <w:rPr>
      <w:color w:val="3366CC"/>
      <w:u w:val="single"/>
    </w:rPr>
  </w:style>
  <w:style w:type="paragraph" w:customStyle="1" w:styleId="18">
    <w:name w:val="列表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19">
    <w:name w:val="目录 11"/>
    <w:basedOn w:val="1"/>
    <w:next w:val="1"/>
    <w:autoRedefine/>
    <w:semiHidden/>
    <w:qFormat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customStyle="1" w:styleId="20">
    <w:name w:val="目录 21"/>
    <w:basedOn w:val="1"/>
    <w:next w:val="1"/>
    <w:autoRedefine/>
    <w:semiHidden/>
    <w:qFormat/>
    <w:uiPriority w:val="0"/>
    <w:pPr>
      <w:ind w:left="210"/>
      <w:jc w:val="left"/>
    </w:pPr>
    <w:rPr>
      <w:smallCaps/>
      <w:sz w:val="20"/>
      <w:szCs w:val="20"/>
    </w:rPr>
  </w:style>
  <w:style w:type="character" w:customStyle="1" w:styleId="21">
    <w:name w:val="short_text1"/>
    <w:qFormat/>
    <w:uiPriority w:val="0"/>
    <w:rPr>
      <w:sz w:val="29"/>
      <w:szCs w:val="29"/>
    </w:rPr>
  </w:style>
  <w:style w:type="character" w:customStyle="1" w:styleId="22">
    <w:name w:val="hps"/>
    <w:basedOn w:val="14"/>
    <w:qFormat/>
    <w:uiPriority w:val="0"/>
  </w:style>
  <w:style w:type="paragraph" w:customStyle="1" w:styleId="23">
    <w:name w:val="目录 31"/>
    <w:basedOn w:val="1"/>
    <w:next w:val="1"/>
    <w:autoRedefine/>
    <w:semiHidden/>
    <w:qFormat/>
    <w:uiPriority w:val="0"/>
    <w:pPr>
      <w:ind w:left="420"/>
      <w:jc w:val="left"/>
    </w:pPr>
    <w:rPr>
      <w:i/>
      <w:iCs/>
      <w:sz w:val="20"/>
      <w:szCs w:val="20"/>
    </w:rPr>
  </w:style>
  <w:style w:type="paragraph" w:customStyle="1" w:styleId="24">
    <w:name w:val="目录 41"/>
    <w:basedOn w:val="1"/>
    <w:next w:val="1"/>
    <w:autoRedefine/>
    <w:semiHidden/>
    <w:qFormat/>
    <w:uiPriority w:val="0"/>
    <w:pPr>
      <w:ind w:left="630"/>
      <w:jc w:val="left"/>
    </w:pPr>
    <w:rPr>
      <w:sz w:val="18"/>
      <w:szCs w:val="18"/>
    </w:rPr>
  </w:style>
  <w:style w:type="paragraph" w:customStyle="1" w:styleId="25">
    <w:name w:val="目录 51"/>
    <w:basedOn w:val="1"/>
    <w:next w:val="1"/>
    <w:autoRedefine/>
    <w:semiHidden/>
    <w:qFormat/>
    <w:uiPriority w:val="0"/>
    <w:pPr>
      <w:ind w:left="840"/>
      <w:jc w:val="left"/>
    </w:pPr>
    <w:rPr>
      <w:sz w:val="18"/>
      <w:szCs w:val="18"/>
    </w:rPr>
  </w:style>
  <w:style w:type="paragraph" w:customStyle="1" w:styleId="26">
    <w:name w:val="目录 61"/>
    <w:basedOn w:val="1"/>
    <w:next w:val="1"/>
    <w:autoRedefine/>
    <w:semiHidden/>
    <w:qFormat/>
    <w:uiPriority w:val="0"/>
    <w:pPr>
      <w:ind w:left="1050"/>
      <w:jc w:val="left"/>
    </w:pPr>
    <w:rPr>
      <w:sz w:val="18"/>
      <w:szCs w:val="18"/>
    </w:rPr>
  </w:style>
  <w:style w:type="paragraph" w:customStyle="1" w:styleId="27">
    <w:name w:val="目录 71"/>
    <w:basedOn w:val="1"/>
    <w:next w:val="1"/>
    <w:autoRedefine/>
    <w:semiHidden/>
    <w:qFormat/>
    <w:uiPriority w:val="0"/>
    <w:pPr>
      <w:ind w:left="1260"/>
      <w:jc w:val="left"/>
    </w:pPr>
    <w:rPr>
      <w:sz w:val="18"/>
      <w:szCs w:val="18"/>
    </w:rPr>
  </w:style>
  <w:style w:type="paragraph" w:customStyle="1" w:styleId="28">
    <w:name w:val="目录 81"/>
    <w:basedOn w:val="1"/>
    <w:next w:val="1"/>
    <w:autoRedefine/>
    <w:semiHidden/>
    <w:qFormat/>
    <w:uiPriority w:val="0"/>
    <w:pPr>
      <w:ind w:left="1470"/>
      <w:jc w:val="left"/>
    </w:pPr>
    <w:rPr>
      <w:sz w:val="18"/>
      <w:szCs w:val="18"/>
    </w:rPr>
  </w:style>
  <w:style w:type="paragraph" w:customStyle="1" w:styleId="29">
    <w:name w:val="目录 91"/>
    <w:basedOn w:val="1"/>
    <w:next w:val="1"/>
    <w:autoRedefine/>
    <w:semiHidden/>
    <w:qFormat/>
    <w:uiPriority w:val="0"/>
    <w:pPr>
      <w:ind w:left="1680"/>
      <w:jc w:val="left"/>
    </w:pPr>
    <w:rPr>
      <w:sz w:val="18"/>
      <w:szCs w:val="18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character" w:customStyle="1" w:styleId="31">
    <w:name w:val="页脚 字符"/>
    <w:basedOn w:val="14"/>
    <w:link w:val="9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644</Words>
  <Characters>740</Characters>
  <Lines>6</Lines>
  <Paragraphs>1</Paragraphs>
  <TotalTime>318</TotalTime>
  <ScaleCrop>false</ScaleCrop>
  <LinksUpToDate>false</LinksUpToDate>
  <CharactersWithSpaces>826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2022-12-06T03:41:00Z</dcterms:created>
  <dc:creator>USER</dc:creator>
  <cp:lastModifiedBy>awlienware</cp:lastModifiedBy>
  <cp:lastPrinted>2011-06-10T11:53:00Z</cp:lastPrinted>
  <dcterms:modified xsi:type="dcterms:W3CDTF">2025-12-26T02:12:02Z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eyJoZGlkIjoiOTE2Nzk0ZGY5YTUwMzU1MTVhNjkzZDVjNTc5ZDdlNGQiLCJ1c2VySWQiOiIxNDkzNDcyNjE2In0=</vt:lpwstr>
  </property>
  <property fmtid="{D5CDD505-2E9C-101B-9397-08002B2CF9AE}" pid="3" name="KSOProductBuildVer">
    <vt:lpwstr>2052-12.1.0.24034</vt:lpwstr>
  </property>
  <property fmtid="{D5CDD505-2E9C-101B-9397-08002B2CF9AE}" pid="4" name="ICV">
    <vt:lpwstr>958EC1AC2A374E8195B655332EC55D3C_12</vt:lpwstr>
  </property>
</Properties>
</file>