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-923925</wp:posOffset>
            </wp:positionV>
            <wp:extent cx="7563485" cy="10914380"/>
            <wp:effectExtent l="0" t="0" r="0" b="0"/>
            <wp:wrapNone/>
            <wp:docPr id="3" name="图片 2" descr="封面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封面01.jp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91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  <w:lang w:val="en-US" w:eastAsia="zh-CN"/>
        </w:rPr>
        <w:t xml:space="preserve"> Axios</w:t>
      </w:r>
    </w:p>
    <w:p>
      <w:pPr>
        <w:rPr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axios是一个基于 promise 的 HTTP 库，可在浏览器和 node.js 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从浏览器中创建 XMLHttpRequest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从 node.js 发出 http 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支持 Promise 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拦截请求和响应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转换请求和响应数据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取消请求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自动转换JSON数据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客户端支持防止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instrText xml:space="preserve"> HYPERLINK "http://baike.baidu.com/link?url=iUceAfgyfJOacUtjPgT4ifaSOxDULAc_MzcLEOTySflAn5iLlHfMGsZMtthBm5sK4y6skrSvJ1HOO2qKtV1ej_" \t "https://ykloveyxk.github.io/2017/02/25/axios%E5%85%A8%E6%94%BB%E7%95%A5/_blank"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t>CSRF/XSRF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使用方式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npm使用方式</w:t>
      </w: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6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4D4D4C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npm install axios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D4D4C"/>
                <w:spacing w:val="0"/>
                <w:sz w:val="18"/>
                <w:szCs w:val="18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D4D4C"/>
                <w:spacing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D4D4C"/>
                <w:spacing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D4D4C"/>
                <w:spacing w:val="0"/>
                <w:sz w:val="18"/>
                <w:szCs w:val="18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D4D4C"/>
                <w:spacing w:val="0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src="https://unpkg.com/axios/dist/axios.min.js"&gt;&lt;/script&gt;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</w:t>
      </w:r>
      <w:r>
        <w:rPr>
          <w:rFonts w:hint="eastAsia"/>
          <w:lang w:val="en-US" w:eastAsia="zh-CN"/>
        </w:rPr>
        <w:t>js</w:t>
      </w:r>
      <w:r>
        <w:rPr>
          <w:rFonts w:hint="default"/>
          <w:lang w:val="en-US" w:eastAsia="zh-CN"/>
        </w:rPr>
        <w:t>/axios.min.js"&gt;&lt;/script&gt;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使用axios发起请求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例子1： get请求url中传递参数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服务器controller</w:t>
      </w:r>
    </w:p>
    <w:p>
      <w:pPr>
        <w:pStyle w:val="12"/>
        <w:keepNext w:val="0"/>
        <w:keepLines w:val="0"/>
        <w:widowControl/>
        <w:suppressLineNumbers w:val="0"/>
        <w:shd w:val="clear" w:fill="F2F3F7"/>
        <w:rPr>
          <w:rFonts w:hint="eastAsia" w:asciiTheme="minorEastAsia" w:hAnsiTheme="minorEastAsia" w:eastAsiaTheme="minorEastAsia" w:cstheme="minorEastAsia"/>
          <w:color w:val="26262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4"/>
          <w:szCs w:val="24"/>
          <w:shd w:val="clear" w:fill="F2F3F7"/>
        </w:rPr>
        <w:t>@GetMapping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3B"/>
          <w:sz w:val="24"/>
          <w:szCs w:val="24"/>
          <w:shd w:val="clear" w:fill="F2F3F7"/>
        </w:rPr>
        <w:t>"/api/v1/user/query"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)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SysUser getUser2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Integer 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uid){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SysUser user 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SysUser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setId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(uid);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setLoginPassword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3B"/>
          <w:sz w:val="24"/>
          <w:szCs w:val="24"/>
          <w:shd w:val="clear" w:fill="F2F3F7"/>
        </w:rPr>
        <w:t>"hello"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setName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3B"/>
          <w:sz w:val="24"/>
          <w:szCs w:val="24"/>
          <w:shd w:val="clear" w:fill="F2F3F7"/>
        </w:rPr>
        <w:t>"lisi"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setPhone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3B"/>
          <w:sz w:val="24"/>
          <w:szCs w:val="24"/>
          <w:shd w:val="clear" w:fill="F2F3F7"/>
        </w:rPr>
        <w:t>"1360000000"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在项目根目录下创建js目录，目录中添加axios.min.js文件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准备页面：testAxios.html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html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lang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="en"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charset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Title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type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 xml:space="preserve">="text/javascript"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src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="js/axios.min.js"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&lt;button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onclick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f1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发起get请求例子1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f1请求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&lt;button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onclick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f1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发起get请求例子1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f1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url=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"http://localhost:8000/ylb/api/v1/user/query?uid=1021"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axios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get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(url).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then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 (resp)=&gt;{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"请求成功，服务响应数据="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}).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catch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((err)=&gt;{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"请求失败："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+err)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f2请求： 使用axios配置项 params，指定get请求参数列表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onclick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f2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发起get请求例子2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&lt;/button&gt;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f2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url=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"http://localhost:8000/ylb/api/v1/user/query"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axios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get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(url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params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:{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uid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t>2126</w:t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}).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then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 (resp)=&gt;{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"请求成功，服务响应数据="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dir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(resp)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}).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catch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((err)=&gt;{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"请求失败："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+err)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例子2 ： post请求，参数名=值&amp;参数名=值方式传递请求参数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pStyle w:val="12"/>
        <w:keepNext w:val="0"/>
        <w:keepLines w:val="0"/>
        <w:widowControl/>
        <w:suppressLineNumbers w:val="0"/>
        <w:shd w:val="clear" w:fill="F2F3F7"/>
        <w:rPr>
          <w:rFonts w:hint="eastAsia" w:asciiTheme="minorEastAsia" w:hAnsiTheme="minorEastAsia" w:eastAsiaTheme="minorEastAsia" w:cstheme="minorEastAsia"/>
          <w:color w:val="26262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4"/>
          <w:szCs w:val="24"/>
          <w:shd w:val="clear" w:fill="F2F3F7"/>
        </w:rPr>
        <w:t>@PostMapping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3B"/>
          <w:sz w:val="24"/>
          <w:szCs w:val="24"/>
          <w:shd w:val="clear" w:fill="F2F3F7"/>
        </w:rPr>
        <w:t>"/api/v1/users"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)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SysUser getUser2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name,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passwd){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SysUser user 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SysUser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setId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E6"/>
          <w:sz w:val="24"/>
          <w:szCs w:val="24"/>
          <w:shd w:val="clear" w:fill="F2F3F7"/>
        </w:rPr>
        <w:t>1001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setLoginPassword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(passwd);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setName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(name);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setPhone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3B"/>
          <w:sz w:val="24"/>
          <w:szCs w:val="24"/>
          <w:shd w:val="clear" w:fill="F2F3F7"/>
        </w:rPr>
        <w:t>"1360000000"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user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onclick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f3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发起post请求例子1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&lt;/button&gt;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f3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url=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"http://localhost:8000/ylb/api/v1/users"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axios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.post(url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"name=lisi&amp;passwd=123456"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then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 (resp)=&gt;{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"请求成功，服务响应数据="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dir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(resp)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}).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catch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((err)=&gt;{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"请求失败："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+err)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例子3 ： 请求参数是json格式， 后端使用@RequestBody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pStyle w:val="12"/>
        <w:keepNext w:val="0"/>
        <w:keepLines w:val="0"/>
        <w:widowControl/>
        <w:suppressLineNumbers w:val="0"/>
        <w:shd w:val="clear" w:fill="F2F3F7"/>
        <w:rPr>
          <w:rFonts w:hint="eastAsia" w:asciiTheme="minorEastAsia" w:hAnsiTheme="minorEastAsia" w:eastAsiaTheme="minorEastAsia" w:cstheme="minorEastAsia"/>
          <w:color w:val="26262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Person 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{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660E7A"/>
          <w:sz w:val="24"/>
          <w:szCs w:val="24"/>
          <w:shd w:val="clear" w:fill="F2F3F7"/>
        </w:rPr>
        <w:t>name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660E7A"/>
          <w:sz w:val="24"/>
          <w:szCs w:val="24"/>
          <w:shd w:val="clear" w:fill="F2F3F7"/>
        </w:rPr>
        <w:t>passwd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C2528"/>
          <w:sz w:val="24"/>
          <w:szCs w:val="24"/>
          <w:shd w:val="clear" w:fill="F2F3F7"/>
        </w:rPr>
        <w:t>// set | get</w:t>
      </w:r>
      <w:r>
        <w:rPr>
          <w:rFonts w:hint="eastAsia" w:asciiTheme="minorEastAsia" w:hAnsiTheme="minorEastAsia" w:eastAsiaTheme="minorEastAsia" w:cstheme="minorEastAsia"/>
          <w:color w:val="CC2528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2F3F7"/>
        <w:rPr>
          <w:rFonts w:hint="eastAsia" w:asciiTheme="minorEastAsia" w:hAnsiTheme="minorEastAsia" w:eastAsiaTheme="minorEastAsia" w:cstheme="minorEastAsia"/>
          <w:color w:val="26262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4"/>
          <w:szCs w:val="24"/>
          <w:shd w:val="clear" w:fill="F2F3F7"/>
        </w:rPr>
        <w:t>@PostMapping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3B"/>
          <w:sz w:val="24"/>
          <w:szCs w:val="24"/>
          <w:shd w:val="clear" w:fill="F2F3F7"/>
        </w:rPr>
        <w:t>"/api/v1/person"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)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Person getPerson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808000"/>
          <w:sz w:val="24"/>
          <w:szCs w:val="24"/>
          <w:shd w:val="clear" w:fill="F2F3F7"/>
        </w:rPr>
        <w:t xml:space="preserve">@RequestBody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 xml:space="preserve">Person 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person){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System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660E7A"/>
          <w:sz w:val="24"/>
          <w:szCs w:val="24"/>
          <w:shd w:val="clear" w:fill="F2F3F7"/>
        </w:rPr>
        <w:t>out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2F3F7"/>
        </w:rPr>
        <w:t>println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(</w:t>
      </w:r>
      <w:r>
        <w:rPr>
          <w:rFonts w:hint="eastAsia" w:asciiTheme="minorEastAsia" w:hAnsiTheme="minorEastAsia" w:eastAsiaTheme="minorEastAsia" w:cstheme="minorEastAsia"/>
          <w:color w:val="00733B"/>
          <w:sz w:val="24"/>
          <w:szCs w:val="24"/>
          <w:shd w:val="clear" w:fill="F2F3F7"/>
        </w:rPr>
        <w:t>"person="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+person);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2F3F7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person;</w:t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262626"/>
          <w:sz w:val="24"/>
          <w:szCs w:val="24"/>
          <w:shd w:val="clear" w:fill="F2F3F7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 : 使用axios的配置项，发送请求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onclick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f4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发起post请求例子2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&lt;/button&gt;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f4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url=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"http://localhost:8000/ylb/api/v1/person"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axios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url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:url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method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'post'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data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:{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'name'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'zhangsan'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'passwd'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'111222'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}).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then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 (resp) 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"resp="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}).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catch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 (error)=&gt;{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"错误="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+error)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27"/>
          <w:szCs w:val="27"/>
          <w:shd w:val="clear" w:fill="2B2B2B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完整的配置项：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DCE6F2" w:themeFill="accent1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DCE6F2" w:themeFill="accent1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`url` 是用于请求的服务器 URL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url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'/user',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`method` 是创建请求时使用的方法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method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'get',</w:t>
            </w:r>
            <w:r>
              <w:rPr>
                <w:rStyle w:val="20"/>
              </w:rPr>
              <w:t xml:space="preserve"> </w:t>
            </w:r>
            <w:r>
              <w:t>// 默认是 get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`baseURL` 将自动加在 `url` 前面，除非 `url` 是一个绝对 URL。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它可以通过设置一个 `baseURL` 便于为 axios 实例的方法传递相对 URL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baseURL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'https://some-domain.com/api/',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`transformRequest` 允许在向服务器发送前，修改请求数据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只能用在 'PUT', 'POST' 和 'PATCH' 这几个请求方法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后面数组中的函数必须返回一个字符串，或 ArrayBuffer，或 Stream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transformRequest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[function</w:t>
            </w:r>
            <w:r>
              <w:rPr>
                <w:rStyle w:val="20"/>
              </w:rPr>
              <w:t xml:space="preserve"> </w:t>
            </w:r>
            <w:r>
              <w:t>(</w:t>
            </w:r>
            <w:r>
              <w:rPr>
                <w:rStyle w:val="20"/>
              </w:rPr>
              <w:t>data</w:t>
            </w:r>
            <w:r>
              <w:t>)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// 对 data 进行任意转换处理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return</w:t>
            </w:r>
            <w:r>
              <w:rPr>
                <w:rStyle w:val="20"/>
              </w:rPr>
              <w:t xml:space="preserve"> data</w:t>
            </w:r>
            <w:r>
              <w:t>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}],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`transformResponse` 在传递给 then/catch 前，允许修改响应数据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transformResponse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[function</w:t>
            </w:r>
            <w:r>
              <w:rPr>
                <w:rStyle w:val="20"/>
              </w:rPr>
              <w:t xml:space="preserve"> </w:t>
            </w:r>
            <w:r>
              <w:t>(</w:t>
            </w:r>
            <w:r>
              <w:rPr>
                <w:rStyle w:val="20"/>
              </w:rPr>
              <w:t>data</w:t>
            </w:r>
            <w:r>
              <w:t>)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// 对 data 进行任意转换处理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return</w:t>
            </w:r>
            <w:r>
              <w:rPr>
                <w:rStyle w:val="20"/>
              </w:rPr>
              <w:t xml:space="preserve"> data</w:t>
            </w:r>
            <w:r>
              <w:t>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}],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`headers` 是即将被发送的自定义请求头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headers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{'X-Requested-With':</w:t>
            </w:r>
            <w:r>
              <w:rPr>
                <w:rStyle w:val="20"/>
              </w:rPr>
              <w:t xml:space="preserve"> </w:t>
            </w:r>
            <w:r>
              <w:t>'XMLHttpRequest'},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`params` 是即将与请求一起发送的 URL 参数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必须是一个无格式对象(plain object)或 URLSearchParams 对象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params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ID:</w:t>
            </w:r>
            <w:r>
              <w:rPr>
                <w:rStyle w:val="20"/>
              </w:rPr>
              <w:t xml:space="preserve"> </w:t>
            </w:r>
            <w:r>
              <w:t>12345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`paramsSerializer` 是一个负责 `params` 序列化的函数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(e.g. https://www.npmjs.com/package/qs, http://api.jquery.com/jquery.param/)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paramsSerializer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function(</w:t>
            </w:r>
            <w:r>
              <w:rPr>
                <w:rStyle w:val="20"/>
              </w:rPr>
              <w:t>params</w:t>
            </w:r>
            <w:r>
              <w:t>)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return</w:t>
            </w:r>
            <w:r>
              <w:rPr>
                <w:rStyle w:val="20"/>
              </w:rPr>
              <w:t xml:space="preserve"> Qs</w:t>
            </w:r>
            <w:r>
              <w:t>.stringify(</w:t>
            </w:r>
            <w:r>
              <w:rPr>
                <w:rStyle w:val="20"/>
              </w:rPr>
              <w:t>params</w:t>
            </w:r>
            <w:r>
              <w:t>,</w:t>
            </w:r>
            <w:r>
              <w:rPr>
                <w:rStyle w:val="20"/>
              </w:rPr>
              <w:t xml:space="preserve"> </w:t>
            </w:r>
            <w:r>
              <w:t>{</w:t>
            </w:r>
            <w:r>
              <w:rPr>
                <w:rStyle w:val="20"/>
              </w:rPr>
              <w:t>arrayFormat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'brackets'})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`data` 是作为请求主体被发送的数据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只适用于这些请求方法 'PUT', 'POST', 和 'PATCH'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在没有设置 `transformRequest` 时，必须是以下类型之一：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- string, plain object, ArrayBuffer, ArrayBufferView, URLSearchParams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- 浏览器专属：FormData, File, Blob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- Node 专属： Stream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data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firstName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'Fred'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`timeout` 指定请求超时的毫秒数(0 表示无超时时间)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如果请求话费了超过 `timeout` 的时间，请求将被中断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timeout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1000,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`withCredentials` 表示跨域请求时是否需要使用凭证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withCredentials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false,</w:t>
            </w:r>
            <w:r>
              <w:rPr>
                <w:rStyle w:val="20"/>
              </w:rPr>
              <w:t xml:space="preserve"> </w:t>
            </w:r>
            <w:r>
              <w:t>// 默认的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`adapter` 允许自定义处理请求，以使测试更轻松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返回一个 promise 并应用一个有效的响应 (查阅 [response docs](#response-api)).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adapter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function</w:t>
            </w:r>
            <w:r>
              <w:rPr>
                <w:rStyle w:val="20"/>
              </w:rPr>
              <w:t xml:space="preserve"> </w:t>
            </w:r>
            <w:r>
              <w:t>(</w:t>
            </w:r>
            <w:r>
              <w:rPr>
                <w:rStyle w:val="20"/>
              </w:rPr>
              <w:t>config</w:t>
            </w:r>
            <w:r>
              <w:t>)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/* ... */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`auth` 表示应该使用 HTTP 基础验证，并提供凭据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这将设置一个 `Authorization` 头，覆写掉现有的任意使用 `headers` 设置的自定义 `Authorization`头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auth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username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'janedoe',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password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's00pers3cret'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`responseType` 表示服务器响应的数据类型，可以是 'arraybuffer', 'blob', 'document', 'json', 'text', 'stream'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responseType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'json',</w:t>
            </w:r>
            <w:r>
              <w:rPr>
                <w:rStyle w:val="20"/>
              </w:rPr>
              <w:t xml:space="preserve"> </w:t>
            </w:r>
            <w:r>
              <w:t>// 默认的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`xsrfCookieName` 是用作 xsrf token 的值的cookie的名称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xsrfCookieName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'XSRF-TOKEN',</w:t>
            </w:r>
            <w:r>
              <w:rPr>
                <w:rStyle w:val="20"/>
              </w:rPr>
              <w:t xml:space="preserve"> </w:t>
            </w:r>
            <w:r>
              <w:t>// default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`xsrfHeaderName` 是承载 xsrf token 的值的 HTTP 头的名称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xsrfHeaderName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'X-XSRF-TOKEN',</w:t>
            </w:r>
            <w:r>
              <w:rPr>
                <w:rStyle w:val="20"/>
              </w:rPr>
              <w:t xml:space="preserve"> </w:t>
            </w:r>
            <w:r>
              <w:t>// 默认的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`onUploadProgress` 允许为上传处理进度事件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onUploadProgress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function</w:t>
            </w:r>
            <w:r>
              <w:rPr>
                <w:rStyle w:val="20"/>
              </w:rPr>
              <w:t xml:space="preserve"> </w:t>
            </w:r>
            <w:r>
              <w:t>(</w:t>
            </w:r>
            <w:r>
              <w:rPr>
                <w:rStyle w:val="20"/>
              </w:rPr>
              <w:t>progressEvent</w:t>
            </w:r>
            <w:r>
              <w:t>)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// 对原生进度事件的处理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`onDownloadProgress` 允许为下载处理进度事件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onDownloadProgress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function</w:t>
            </w:r>
            <w:r>
              <w:rPr>
                <w:rStyle w:val="20"/>
              </w:rPr>
              <w:t xml:space="preserve"> </w:t>
            </w:r>
            <w:r>
              <w:t>(</w:t>
            </w:r>
            <w:r>
              <w:rPr>
                <w:rStyle w:val="20"/>
              </w:rPr>
              <w:t>progressEvent</w:t>
            </w:r>
            <w:r>
              <w:t>)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// 对原生进度事件的处理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`maxContentLength` 定义允许的响应内容的最大尺寸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maxContentLength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2000,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`validateStatus` 定义对于给定的HTTP 响应状态码是 resolve 或 reject  promise 。如果 `validateStatus` 返回 `true` (或者设置为 `null` 或 `undefined`)，promise 将被 resolve; 否则，promise 将被 rejecte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validateStatus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function</w:t>
            </w:r>
            <w:r>
              <w:rPr>
                <w:rStyle w:val="20"/>
              </w:rPr>
              <w:t xml:space="preserve"> </w:t>
            </w:r>
            <w:r>
              <w:t>(</w:t>
            </w:r>
            <w:r>
              <w:rPr>
                <w:rStyle w:val="20"/>
              </w:rPr>
              <w:t>status</w:t>
            </w:r>
            <w:r>
              <w:t>)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return</w:t>
            </w:r>
            <w:r>
              <w:rPr>
                <w:rStyle w:val="20"/>
              </w:rPr>
              <w:t xml:space="preserve"> status </w:t>
            </w:r>
            <w:r>
              <w:t>&gt;=</w:t>
            </w:r>
            <w:r>
              <w:rPr>
                <w:rStyle w:val="20"/>
              </w:rPr>
              <w:t xml:space="preserve"> </w:t>
            </w:r>
            <w:r>
              <w:t>200</w:t>
            </w:r>
            <w:r>
              <w:rPr>
                <w:rStyle w:val="20"/>
              </w:rPr>
              <w:t xml:space="preserve"> </w:t>
            </w:r>
            <w:r>
              <w:t>&amp;&amp;</w:t>
            </w:r>
            <w:r>
              <w:rPr>
                <w:rStyle w:val="20"/>
              </w:rPr>
              <w:t xml:space="preserve"> status </w:t>
            </w:r>
            <w:r>
              <w:t>&lt;</w:t>
            </w:r>
            <w:r>
              <w:rPr>
                <w:rStyle w:val="20"/>
              </w:rPr>
              <w:t xml:space="preserve"> </w:t>
            </w:r>
            <w:r>
              <w:t>300;</w:t>
            </w:r>
            <w:r>
              <w:rPr>
                <w:rStyle w:val="20"/>
              </w:rPr>
              <w:t xml:space="preserve"> </w:t>
            </w:r>
            <w:r>
              <w:t>// 默认的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`maxRedirects` 定义在 node.js 中 follow 的最大重定向数目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如果设置为0，将不会 follow 任何重定向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maxRedirects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5,</w:t>
            </w:r>
            <w:r>
              <w:rPr>
                <w:rStyle w:val="20"/>
              </w:rPr>
              <w:t xml:space="preserve"> </w:t>
            </w:r>
            <w:r>
              <w:t>// 默认的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`httpAgent` 和 `httpsAgent` 分别在 node.js 中用于定义在执行 http 和 https 时使用的自定义代理。允许像这样配置选项：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`keepAlive` 默认没有启用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httpAgent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new</w:t>
            </w:r>
            <w:r>
              <w:rPr>
                <w:rStyle w:val="20"/>
              </w:rPr>
              <w:t xml:space="preserve"> </w:t>
            </w:r>
            <w:r>
              <w:t>http.Agent({</w:t>
            </w:r>
            <w:r>
              <w:rPr>
                <w:rStyle w:val="20"/>
              </w:rPr>
              <w:t xml:space="preserve"> keepAlive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true</w:t>
            </w:r>
            <w:r>
              <w:rPr>
                <w:rStyle w:val="20"/>
              </w:rPr>
              <w:t xml:space="preserve"> </w:t>
            </w:r>
            <w:r>
              <w:t>}),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httpsAgent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new</w:t>
            </w:r>
            <w:r>
              <w:rPr>
                <w:rStyle w:val="20"/>
              </w:rPr>
              <w:t xml:space="preserve"> </w:t>
            </w:r>
            <w:r>
              <w:t>https.Agent({</w:t>
            </w:r>
            <w:r>
              <w:rPr>
                <w:rStyle w:val="20"/>
              </w:rPr>
              <w:t xml:space="preserve"> keepAlive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true</w:t>
            </w:r>
            <w:r>
              <w:rPr>
                <w:rStyle w:val="20"/>
              </w:rPr>
              <w:t xml:space="preserve"> </w:t>
            </w:r>
            <w:r>
              <w:t>}),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'proxy' 定义代理服务器的主机名称和端口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`auth` 表示 HTTP 基础验证应当用于连接代理，并提供凭据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这将会设置一个 `Proxy-Authorization` 头，覆写掉已有的通过使用 `header` 设置的自定义 `Proxy-Authorization` 头。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proxy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host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'127.0.0.1',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port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9000,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auth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  username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'mikeymike',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  password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'rapunz3l'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  </w:t>
            </w:r>
            <w:r>
              <w:t>}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`cancelToken` 指定用于取消请求的 cancel token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（查看后面的 Cancellation 这节了解更多）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cancelToken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new</w:t>
            </w:r>
            <w:r>
              <w:rPr>
                <w:rStyle w:val="20"/>
              </w:rPr>
              <w:t xml:space="preserve"> </w:t>
            </w:r>
            <w:r>
              <w:t>CancelToken(function</w:t>
            </w:r>
            <w:r>
              <w:rPr>
                <w:rStyle w:val="20"/>
              </w:rPr>
              <w:t xml:space="preserve"> </w:t>
            </w:r>
            <w:r>
              <w:t>(</w:t>
            </w:r>
            <w:r>
              <w:rPr>
                <w:rStyle w:val="20"/>
              </w:rPr>
              <w:t>cancel</w:t>
            </w:r>
            <w:r>
              <w:t>)</w:t>
            </w:r>
            <w:r>
              <w:rPr>
                <w:rStyle w:val="20"/>
              </w:rPr>
              <w:t xml:space="preserve"> </w:t>
            </w: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rPr>
                <w:rStyle w:val="20"/>
              </w:rPr>
              <w:t xml:space="preserve">  </w:t>
            </w:r>
            <w:r>
              <w:t>})}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请求方法的别名</w:t>
      </w:r>
    </w:p>
    <w:p>
      <w:pPr>
        <w:pStyle w:val="6"/>
        <w:keepNext w:val="0"/>
        <w:keepLines w:val="0"/>
        <w:widowControl/>
        <w:suppressLineNumbers w:val="0"/>
      </w:pPr>
      <w:r>
        <w:t>axios.get(url[, config])</w:t>
      </w:r>
    </w:p>
    <w:p>
      <w:pPr>
        <w:pStyle w:val="6"/>
        <w:keepNext w:val="0"/>
        <w:keepLines w:val="0"/>
        <w:widowControl/>
        <w:suppressLineNumbers w:val="0"/>
      </w:pPr>
      <w:r>
        <w:t>axios.delete(url[, config])</w:t>
      </w:r>
    </w:p>
    <w:p>
      <w:pPr>
        <w:pStyle w:val="6"/>
        <w:keepNext w:val="0"/>
        <w:keepLines w:val="0"/>
        <w:widowControl/>
        <w:suppressLineNumbers w:val="0"/>
      </w:pPr>
      <w:r>
        <w:t>axios.post(url[, data[, config]])</w:t>
      </w:r>
    </w:p>
    <w:p>
      <w:pPr>
        <w:pStyle w:val="6"/>
        <w:keepNext w:val="0"/>
        <w:keepLines w:val="0"/>
        <w:widowControl/>
        <w:suppressLineNumbers w:val="0"/>
      </w:pPr>
      <w:r>
        <w:t>axios.put(url[, data[, config]])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axios返回数据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响应结构，是一个json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DCE6F2" w:themeFill="accent1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DCE6F2" w:themeFill="accent1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t>{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`data` 由服务器提供的响应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data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`status` 来自服务器响应的 HTTP 状态码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status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200,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`statusText` 来自服务器响应的 HTTP 状态信息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statusText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'OK',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`headers` 服务器响应的头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headers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{},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Style w:val="20"/>
              </w:rPr>
            </w:pPr>
            <w:r>
              <w:rPr>
                <w:rStyle w:val="20"/>
              </w:rPr>
              <w:t xml:space="preserve">  </w:t>
            </w:r>
            <w:r>
              <w:t>// `config` 是为请求提供的配置信息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rPr>
                <w:rStyle w:val="20"/>
              </w:rPr>
              <w:t xml:space="preserve">  config</w:t>
            </w:r>
            <w:r>
              <w:t>:</w:t>
            </w:r>
            <w:r>
              <w:rPr>
                <w:rStyle w:val="20"/>
              </w:rPr>
              <w:t xml:space="preserve"> </w:t>
            </w:r>
            <w:r>
              <w:t>{}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onclick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f6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应答数据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&lt;/button&gt;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f6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ins =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axios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create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baseURL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'http://localhost:8000/ylb'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timeout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:</w:t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t>10000</w:t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ins.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get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"/api/v1/user/query?uid=1001"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then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 (resp)=&gt;{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"resp="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data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"resp="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status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"resp="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statusText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"resp="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data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id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"resp="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data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name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"resp="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data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phone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}).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catch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((error)=&gt;{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"错误="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+error)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dir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(error)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//error是一个错误对象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(error.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response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data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(error.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response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data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error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(error.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response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status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})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拦截器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分成请求拦截器和响应拦截器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请求拦截器：在发起请求之前执行，可以对请求内容做修改，比如增加参数，设置请求头等等。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应答拦截器：服务器返回结果，axios的then之前先执行。可以对应答内容对预先的处理。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拦截器使用例子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charset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Title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type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 xml:space="preserve">="text/javascript"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src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="js/axios.min.js"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&lt;/head&gt;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&lt;button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onclick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f1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请求拦截器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//请求拦截器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axios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interceptors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request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use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(config){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//请求之前做些什么：比如改变请求参数，设置timeout等等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"======请求之前====="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config.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 xml:space="preserve">url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= config.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url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"&amp;name=lisi"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    return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config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(error) 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// 对请求错误做些什么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Promise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reject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(error)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//应答拦截器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axios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interceptors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response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use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(response){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//对响应做什么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"=====响应数据了======="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response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,function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(error){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// 对响应错误做点什么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Promise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reject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(error)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f1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url=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"http://localhost:8000/ylb/api/v1/user/query?uid=1021"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axios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get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(url).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then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 (resp)=&gt;{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"请求成功，服务响应数据="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+resp)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}).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catch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((err)=&gt;{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i/>
          <w:color w:val="9876AA"/>
          <w:sz w:val="24"/>
          <w:szCs w:val="24"/>
          <w:shd w:val="clear" w:fill="2B2B2B"/>
        </w:rPr>
        <w:t>console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"请求失败："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+err)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&lt;/body&gt;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全局的 axios 默认值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axios.defaults.baseURL = 'https://api.example.com';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axios.defaults.</w:t>
      </w:r>
      <w:r>
        <w:rPr>
          <w:rFonts w:hint="eastAsia"/>
          <w:lang w:val="en-US" w:eastAsia="zh-CN"/>
        </w:rPr>
        <w:t>timeout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50000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axios.defaults.headers.common['Authorization'] = AUTH_TOKEN;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axios.defaults.headers.post['Content-Type'] = 'application/x-www-form-urlencoded';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/>
    <w:p>
      <w:pPr>
        <w:pStyle w:val="2"/>
      </w:pPr>
      <w:r>
        <w:t xml:space="preserve"> </w:t>
      </w:r>
      <w:r>
        <w:rPr>
          <w:rFonts w:hint="eastAsia"/>
          <w:lang w:val="en-US" w:eastAsia="zh-CN"/>
        </w:rPr>
        <w:t>Vue环境搭建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下载nodejs: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"http://nodejs.cn/download/current/"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http://nodejs.cn/download/current/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7325" cy="324485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测试安装结果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命令行执行 npm -v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193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可以设置淘宝的仓库镜像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先查看现有仓库地址 npm config list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1500" cy="2171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设置淘宝镜像（和maven使用阿里云镜像地址一样的作用）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config set registry https://registry.npm.taobao.org</w:t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安装webpack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npm i </w:t>
      </w:r>
      <w:r>
        <w:rPr>
          <w:rFonts w:hint="eastAsia"/>
          <w:lang w:val="en-US" w:eastAsia="zh-CN"/>
        </w:rPr>
        <w:t xml:space="preserve">-g </w:t>
      </w:r>
      <w:r>
        <w:rPr>
          <w:rFonts w:hint="default" w:eastAsiaTheme="minorEastAsia"/>
          <w:lang w:val="en-US" w:eastAsia="zh-CN"/>
        </w:rPr>
        <w:t>webpack webpack-cli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安装vue-cli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安装文档地址： </w:t>
      </w: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"https://cli.vuejs.org/zh/guide/installation.html"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19"/>
          <w:rFonts w:hint="default" w:eastAsiaTheme="minorEastAsia"/>
          <w:lang w:val="en-US" w:eastAsia="zh-CN"/>
        </w:rPr>
        <w:t>https://cli.vuejs.org/zh/guide/installation.html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npm i -g @vue/cli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查看vue-cli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 执行 vue -V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2150" cy="4381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vue-cli创建项目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进入某一目录，例如work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14725" cy="13620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按下箭头键，选择最后一项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09950" cy="14001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按回车键，新界面选择Router （使用空格键）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2900" cy="24765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回车后，界面选择3.x（使用空格键）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86075" cy="169545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5580" cy="1370330"/>
            <wp:effectExtent l="0" t="0" r="1270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再回车，默认选项就可以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29125" cy="1724025"/>
            <wp:effectExtent l="0" t="0" r="952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38700" cy="20955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再回车，输入y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7485" cy="1812290"/>
            <wp:effectExtent l="0" t="0" r="18415" b="165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7200" cy="2343150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开始创建项目，等着完成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377950"/>
            <wp:effectExtent l="0" t="0" r="3175" b="1270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14725" cy="1543050"/>
            <wp:effectExtent l="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在工程中安装vue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进入工程目录 cd /work/licai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安装vue最新版本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--save vue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查看vue版本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list vue 或者到项目目录 package.json 依赖位置查看版本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查看vue 版本 3.2.20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685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运行项目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 work/licai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E:\wanghe\work\licai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执行命令：npm run serve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稍等一会， 在浏览器运行程序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安装前端开发工具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前端工具使用自己的熟悉就可以。 常用的WebStorm ; Visual Studio Code(VSCode) ; HBuilder等. 我这里使用的是WebStorm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安装WebStorm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编写文档时WebStorm最新版本是2021.3（其他版本也可以）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WebStorm安装和Idea一样。 下一步，下一步就可以。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714875" cy="367665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733925" cy="3676650"/>
            <wp:effectExtent l="0" t="0" r="952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以后点击next 完成安装。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3657600"/>
            <wp:effectExtent l="0" t="0" r="9525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使用WebStorm打开项目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19575" cy="14192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项目的目录结构</w:t>
      </w:r>
    </w:p>
    <w:p>
      <w:r>
        <w:drawing>
          <wp:inline distT="0" distB="0" distL="114300" distR="114300">
            <wp:extent cx="3295650" cy="3638550"/>
            <wp:effectExtent l="0" t="0" r="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开发Vue前端工程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整理项目文件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删除不需要的代码 App.vue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8120" cy="3938905"/>
            <wp:effectExtent l="0" t="0" r="17780" b="444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删除后 App.vue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&lt;template&gt;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&lt;div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id</w:t>
      </w:r>
      <w:r>
        <w:rPr>
          <w:rFonts w:hint="eastAsia" w:asciiTheme="minorEastAsia" w:hAnsiTheme="minorEastAsia" w:eastAsiaTheme="minorEastAsia" w:cstheme="minorEastAsia"/>
          <w:color w:val="A5C261"/>
          <w:sz w:val="24"/>
          <w:szCs w:val="24"/>
          <w:shd w:val="clear" w:fill="2B2B2B"/>
        </w:rPr>
        <w:t>="nav"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&lt;router-view/&gt;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&lt;/template&gt;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&lt;style&gt;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&lt;/style&gt;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views/Index.vue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views目录下创建Index.vue ,作为首页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&lt;template&gt;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&lt;div&gt;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Index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&lt;/template&gt;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name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"Index"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&lt;style </w:t>
      </w:r>
      <w:r>
        <w:rPr>
          <w:rFonts w:hint="eastAsia" w:asciiTheme="minorEastAsia" w:hAnsiTheme="minorEastAsia" w:eastAsiaTheme="minorEastAsia" w:cstheme="minorEastAsia"/>
          <w:color w:val="BABABA"/>
          <w:sz w:val="24"/>
          <w:szCs w:val="24"/>
          <w:shd w:val="clear" w:fill="2B2B2B"/>
        </w:rPr>
        <w:t>scoped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&lt;/style&gt;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修改首页路由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router/index.js 把原来Home的配置修改为 Index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Index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"../views/Index"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routes 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'Index'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 首页看到Index文字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 views/Home.vue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添加router配置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创建项目没有加入router， 可以使用命令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vue add router</w:t>
      </w: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 xml:space="preserve"> 增加router功能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创建vue配置文件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项目根目录下创建vue.config.js文件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module.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exports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devServer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8080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proxy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'/api'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'http://localhost:9000/api'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changeOrigin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盈利宝加入静态资源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项目使用的自定义的css，js，html等静态资源加入到项目的assets目录，位置如图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拷贝课件资源文件夹\盈利宝-页面原型\盈利宝pc\public 下所有内容（不需要js目录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）到 asserts 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main.js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//导入全局css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'@/assets/css/details.css'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'@/assets/css/font-awesome.min.css'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'@/assets/css/index.css'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'@/assets/css/list.css'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'@/assets/css/login.css'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'@/assets/css/public-head.css'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'@/assets/css/reset.css'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'@/assets/css/swiper.css'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'@/assets/css/user_center.css'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'@/assets/css/user_pay.css'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/>
          <w:iCs/>
          <w:color w:val="9876AA"/>
          <w:sz w:val="27"/>
          <w:szCs w:val="27"/>
          <w:shd w:val="clear" w:fill="2B2B2B"/>
        </w:rPr>
        <w:t>createApp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(App).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use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7"/>
          <w:szCs w:val="27"/>
          <w:shd w:val="clear" w:fill="2B2B2B"/>
        </w:rPr>
        <w:t>router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mount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'#app'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app 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7"/>
          <w:szCs w:val="27"/>
          <w:shd w:val="clear" w:fill="2B2B2B"/>
        </w:rPr>
        <w:t>createApp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(App)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md5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js-md5 --save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要使用的文件，import md5 from 'js-md5';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let m = md5("hello");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console.log("md5==="+m)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d5===5d41402abc4b2a76b9719d911017c592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UUID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UUID：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"https://www.npmjs.com/package/uuid"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https://www.npmjs.com/package/uuid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uuid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v1 as uuidv1 } from 'uuid';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a = uuidv1();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console.log("a="+a)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安装axios , 项目根目录下执行：  npm i axios --save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qs  , 项目根目录下执行：  npm i qs --save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layer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layer：弹层（提示框）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https://www.npmjs.com/package/vue-layx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"http://chuange.gitee.io/vue-layx/"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http://chuange.gitee.io/vue-layx/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 i vue-layx -S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06AA1"/>
          <w:spacing w:val="0"/>
          <w:sz w:val="24"/>
          <w:szCs w:val="24"/>
          <w:shd w:val="clear" w:fill="F7F7F7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配置：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import layx from "vue-layx"</w:t>
      </w:r>
    </w:p>
    <w:bookmarkEnd w:id="0"/>
    <w:p>
      <w:pPr>
        <w:rPr>
          <w:rFonts w:hint="default" w:ascii="monospace" w:hAnsi="monospace" w:eastAsia="monospace" w:cs="monospace"/>
          <w:i w:val="0"/>
          <w:iCs w:val="0"/>
          <w:caps w:val="0"/>
          <w:color w:val="606AA1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普通消息窗口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layx.msg('功能正在完善中');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成功图标的消息窗口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layx.msg('注册成功',{dialogIcon:'success'});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带成功图标提示窗口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layx.alert('投资提示','投资成功',null,{dialogIcon:'success'});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警告提示窗口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layx.alert('投资提示','你要投资100元',null,{dialogIcon:'warn'});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layx.alert('登录','手机号或密码错误',null,{dialogIcon:'error'});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例子3：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layx.confirm('默认提示','Layx 会做为你下一个项目弹窗的首选吗？',null,{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buttons:[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label:'确定',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callback:function(id, button, event){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alert("你点击了确定操作");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layx.destroy(id);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label:'取消',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callback:function(id, button, event){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alert("你点击了取消操作");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layx.destroy(id);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 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路由功能： component: 加载组件， 组件路径和名称按你的 工程设置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ProductList.vue ： 分页查询产品页面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path: 访问页面的url地址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createRouter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createWebHistory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'vue-router'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Index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'../views/Index'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routes 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'Index'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'/product/list'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'ProductList'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() =&gt;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'../views/ProductList.vue'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'/product/detail'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'ProductDetail'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() =&gt;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'../views/ProductDetail.vue'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"/user/register"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"Register"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() =&gt;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'../views/Register.vue'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'/user/realname'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'RealName'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()=&gt;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'../views/RealName.vue'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'/user/login'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"Login"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()=&gt;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'../views/Login.vue'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'/user/center'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"UserCenter"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()=&gt;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'../views/UserCenter.vue'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'/user/recharge'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"UserPay"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()=&gt;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'../views/UserPay.vue'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router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createRouter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history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createWebHistory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env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BASE_URL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routes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router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路由使用的主要方法：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跳转到其他页面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2700" w:hanging="2700" w:hangingChars="1000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$router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( {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'/product/detail'</w:t>
      </w:r>
      <w:r>
        <w:rPr>
          <w:rFonts w:hint="eastAsia" w:cs="宋体"/>
          <w:color w:val="6A8759"/>
          <w:sz w:val="27"/>
          <w:szCs w:val="27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query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:{ '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productId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':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  <w:lang w:val="en-US" w:eastAsia="zh-CN"/>
        </w:rPr>
        <w:t xml:space="preserve">131699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firstLine="2400" w:firstLineChars="1000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product/detail 对应的页面获取参数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</w:pP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mounted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let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productId 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$route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productId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7"/>
          <w:szCs w:val="27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获取当前页面访问url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currentUrl 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$route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path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首页功能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修改Index.vue文件。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修改图片   public位置替换为 @/assets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="@/assets/image/2-icon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  <w:lang w:val="en-US" w:eastAsia="zh-CN"/>
        </w:rPr>
        <w:t>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创建数据结构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indexDataObject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avgRate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5.6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sumMoney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xinList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'新手宝'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'5.6%'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leftMoney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minMoney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maxMoney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sanList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'散标'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'5.6%'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leftMoney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minMoney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maxMoney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youList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'优选'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'5.6%'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leftMoney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minMoney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maxMoney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&lt;template&gt;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&lt;Header&gt;&lt;/Header&gt;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&lt;!--banner--&gt;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="banner-content"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="swiper-container banner-lb"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="swiper-wrapper"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="swiper-slide"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="../assets/image/banner.jpg"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="swiper-slide"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="../assets/image/banner.jpg"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="banner-abs"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="banner-abs-box"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="banner-abs-title"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动力金融网历史年化收益率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indexData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avgRate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&lt;/i&gt;&lt;/b&gt;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平台用户数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indexData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位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&lt;/i&gt;&lt;/span&gt;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="banner-abs-border"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累计成交金额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indexData.sumMoney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&lt;i&gt;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元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&lt;/i&gt;&lt;/span&gt;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="banner-list"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="../assets/image/banner-tag1.png"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实力雄厚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亿级注册资本 ,千万技术投入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="../assets/image/banner-tag2.png"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风控严苛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30道风控工序，60项信用审核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="../assets/image/banner-tag3.png"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投资省心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资金安全风控，银行安全托管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&lt;!--产品--&gt;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="content"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v-for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prod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indexData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xinList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:key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prod.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&lt;h2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prod.name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="new-user"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="new-user-sm"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prod.minMoney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}}元起投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投资最高限额{{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prod.maxMoney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}}元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当日即投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="new-user-number"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prod.rate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历史年化收益率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prod.cycle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天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投资周期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prod.leftMoney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元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余利可投资金额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="new-user-btn"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'/product/detail'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'productId'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prod.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立即投资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&lt;span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="new-tag"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新用户专享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&lt;h2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优选产品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&lt;/span&gt;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="public-title-more"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'/product/list'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查看更多产品&gt;&gt;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&lt;ul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 clearfix"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v-for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you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indexData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youList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:key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you.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you.name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="../assets/image/1-bg1.jpg"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&lt;/h3&gt;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="preferred-select-number"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you.rate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历史年化收益率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="preferred-select-date"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投资周期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you.cycle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个月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余利可投资金额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you.leftMoney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元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="preferred-select-txt"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优选计划项目，投资回报周期{{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you.cycle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}}个月，起点低，适合短期资金周转、对流动性要求高的投资人。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="preferred-select-btn"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'/product/detail'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'productId'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you.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立即投资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&lt;h2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散标产品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&lt;/span&gt;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'/product/list'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="public-title-more"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查看更多产品&gt;&gt;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&lt;ul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 clearfix"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v-for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san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indexData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sanList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:key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san.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&lt;h3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="preferred-select-title1"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san.name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散标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&lt;/h3&gt;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="preferred-select-number"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san.rate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历史年化收益率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="preferred-select-date"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投资周期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san.cycle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个月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余利可投资金额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&lt;p&gt;&lt;b&gt;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san.leftMoney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元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="preferred-select-txt"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优选计划项目，投资回报周期{{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>san.cycle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}}个月，起点低，适合短期资金周转、对流动性要求高的投资人。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="preferred-select-btn"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'/product/detail'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'productId'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san.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立即投资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&lt;!--说明--&gt;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="information-box"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="../assets/image/2-icon1.png"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优质借款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严苛风控，多重审核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="../assets/image/2-icon2.png"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次日计息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闪电成交，谁比我快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="../assets/image/2-icon3.png"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全年无休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百万用户，一路同行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="../assets/image/2-icon4.png"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知心托付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百万用户，一路同行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="../assets/image/2-icon5.png"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技术保障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千万投入，专注研发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&lt;!--公共底部--&gt;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&lt;Footer&gt;&lt;/Footer&gt;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&lt;/template&gt;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axios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'axios'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Header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"@/views/common/Header"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Footer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"@/views/common/Footer"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indexDataObject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avgRate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5.6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sumMoney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xinList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'新手宝'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'5.6%'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leftMoney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minMoney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maxMoney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sanList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'散标'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'5.6%'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leftMoney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minMoney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maxMoney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youList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'优选'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'5.6%'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cycle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leftMoney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minMoney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maxMoney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"Index"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components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"Header"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:Header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"Footer"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:Footer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indexData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indexDataObject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mounted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axios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'http://localhost:8000/ylb/index?time='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indexData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res.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(linkUrl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param){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'goLink'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param)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$router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 {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:linkUrl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:param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userInvest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$router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 {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'/product/detail'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 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scoped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创建公共组件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创建页头，页脚Header ，Footer公共组件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在views目录下创建common， 分别创建Footer.vue , Header.vue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Header.vue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&lt;template&gt;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&lt;!--头部--&gt;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="public-head-nav"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="public-head-left"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&lt;h1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="public-head-logo"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&lt;img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="../../assets/image/logo.png"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&lt;/a&gt;&lt;/h1&gt;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&lt;ul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主页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&lt;li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="public-head-hover"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我要投资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&lt;!--二级导航--&gt;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="two-title"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'/product/list'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优先类产品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'/product/list'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散标类产品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void(0);alert('系统正在维护')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理财信息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target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="_blank"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信息披露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&lt;li&gt;&lt;a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target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="_blank"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安全计划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&lt;template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v-if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isLogin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="public-head-list"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="public-head-right"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'/user/login'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登录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'/user/register'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注册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&lt;/template&gt;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&lt;template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v-else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="public-head-right"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'/user/center'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用户中心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void(0);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'/user/recharge'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{})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充值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&lt;/template&gt;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&lt;!--end--&gt;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&lt;/template&gt;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"Header"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goLink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(linkUrl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param)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'goLink'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param)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$router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linkUrl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param})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userLogin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currentUrl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$router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'/user/login'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targetUrl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currentUrl}})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scoped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Footer.vue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&lt;template&gt;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&lt;!--公共底部--&gt;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="public-bottom"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版权所有 ©2017 北京动力节点教育科技有限公司 京ICP备09027468号 | 京公网安备京公网安备11030808027468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一家只教授Java的培训机构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="javascript: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364135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Visit the HomePage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&lt;/template&gt;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"Footer"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scoped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产品详情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更多产品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注册用户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增加样式：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err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inline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增加错误提示组件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="phoneErr"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="err"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phoneErr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="passworErr"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="err"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passwordErr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27"/>
          <w:szCs w:val="27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="codeErr"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="err"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64135"/>
        </w:rPr>
        <w:t xml:space="preserve"> codeErr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="form-yzm form-border"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="yzm-write"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checkCode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code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placeholder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="输入短信验证码"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="yzm-send"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@click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requestCode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v-bind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:isSend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isSend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v-bind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yzmButtonText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="yzmBtn"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readonly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="readonly"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"13899999999"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phoneErr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passwordErr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codeErr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yzmButtonText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"获取验证码"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isSend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发送短信验证码：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requestCode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() {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>//请求发送验证码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this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isSend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return;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this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 xml:space="preserve">isSend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true;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$yzmBtn = 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9876AA"/>
          <w:sz w:val="24"/>
          <w:szCs w:val="24"/>
          <w:shd w:val="clear" w:fill="2B2B2B"/>
        </w:rPr>
        <w:t>document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"yzmBtn"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$yzmBtn.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style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color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364135"/>
        </w:rPr>
        <w:t>#FF8888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$yzmBtn.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style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cursor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"not-allowed"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second = </w:t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t>10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let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intervalIns = 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setInterval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 ()=&gt;{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second = second  -</w:t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this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yzmButtonText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=second+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"秒后从新获取"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( second &lt; </w:t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9876AA"/>
          <w:sz w:val="24"/>
          <w:szCs w:val="24"/>
          <w:shd w:val="clear" w:fill="2B2B2B"/>
        </w:rPr>
        <w:t>window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(intervalIns)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this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yzmButtonText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"获取验证码"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this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 xml:space="preserve">isSend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false;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$yzmBtn.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style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color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364135"/>
        </w:rPr>
        <w:t>#688EF9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'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$yzmBtn.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style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.</w:t>
      </w:r>
      <w:r>
        <w:rPr>
          <w:rFonts w:hint="eastAsia" w:asciiTheme="minorEastAsia" w:hAnsiTheme="minorEastAsia" w:eastAsiaTheme="minorEastAsia" w:cstheme="minorEastAsia"/>
          <w:color w:val="9876AA"/>
          <w:sz w:val="24"/>
          <w:szCs w:val="24"/>
          <w:shd w:val="clear" w:fill="2B2B2B"/>
        </w:rPr>
        <w:t>cursor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>"pointer"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24"/>
          <w:szCs w:val="24"/>
          <w:shd w:val="clear" w:fill="2B2B2B"/>
        </w:rPr>
        <w:t>1000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登录系统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登出系统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实名认证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用户中心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投资产品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投资排行榜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定时任务服务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支付充值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支付查询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ascii="楷体" w:hAnsi="楷体" w:eastAsia="楷体"/>
        <w:color w:val="FF0000"/>
        <w:sz w:val="21"/>
        <w:szCs w:val="21"/>
      </w:rPr>
      <w:pict>
        <v:shape id="_x0000_s2058" o:spid="_x0000_s2058" o:spt="32" type="#_x0000_t32" style="position:absolute;left:0pt;margin-left:0pt;margin-top:0.05pt;height:0pt;width:415.6pt;z-index:251660288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楷体" w:hAnsi="楷体" w:eastAsia="楷体"/>
        <w:color w:val="FF0000"/>
        <w:sz w:val="21"/>
        <w:szCs w:val="21"/>
      </w:rPr>
      <w:pict>
        <v:group id="_x0000_s2059" o:spid="_x0000_s2059" o:spt="203" style="position:absolute;left:0pt;margin-left:532.5pt;margin-top:792.25pt;height:27.4pt;width:36pt;mso-position-horizontal-relative:page;mso-position-vertical-relative:page;z-index:251661312;mso-width-relative:page;mso-height-relative:page;" coordorigin="10104,14464" coordsize="720,548">
          <o:lock v:ext="edit"/>
          <v:rect id="_x0000_s2060" o:spid="_x0000_s2060" o:spt="1" style="position:absolute;left:10190;top:14378;height:720;width:548;rotation:-6319877f;" stroked="t" coordsize="21600,21600">
            <v:path/>
            <v:fill focussize="0,0"/>
            <v:stroke color="#737373"/>
            <v:imagedata o:title=""/>
            <o:lock v:ext="edit"/>
          </v:rect>
          <v:rect id="_x0000_s2061" o:spid="_x0000_s2061" o:spt="1" style="position:absolute;left:10190;top:14378;height:720;width:548;rotation:-5392141f;" stroked="t" coordsize="21600,21600">
            <v:path/>
            <v:fill focussize="0,0"/>
            <v:stroke color="#737373"/>
            <v:imagedata o:title=""/>
            <o:lock v:ext="edit"/>
          </v:rect>
          <v:rect id="_x0000_s2062" o:spid="_x0000_s2062" o:spt="1" style="position:absolute;left:10190;top:14378;height:720;width:548;rotation:17694720f;" stroked="t" coordsize="21600,21600">
            <v:path/>
            <v:fill focussize="0,0"/>
            <v:stroke color="#737373"/>
            <v:imagedata o:title=""/>
            <o:lock v:ext="edit"/>
            <v:textbox>
              <w:txbxContent>
                <w:p>
                  <w:pPr>
                    <w:pStyle w:val="10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>
                    <w:rPr>
                      <w:lang w:val="zh-CN"/>
                    </w:rPr>
                    <w:t>25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</v:group>
      </w:pict>
    </w:r>
    <w:r>
      <w:rPr>
        <w:rFonts w:hint="eastAsia" w:ascii="楷体" w:hAnsi="楷体" w:eastAsia="楷体"/>
        <w:color w:val="FF0000"/>
        <w:sz w:val="21"/>
        <w:szCs w:val="21"/>
      </w:rPr>
      <w:t>北京动力节点</w:t>
    </w:r>
    <w:r>
      <w:rPr>
        <w:rFonts w:hint="eastAsia"/>
        <w:sz w:val="21"/>
        <w:szCs w:val="21"/>
      </w:rPr>
      <w:t xml:space="preserve">   </w:t>
    </w: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9"/>
        <w:rFonts w:hint="eastAsia"/>
        <w:sz w:val="21"/>
        <w:szCs w:val="21"/>
      </w:rPr>
      <w:t>www.bjpowernode.com</w:t>
    </w:r>
    <w:r>
      <w:rPr>
        <w:rStyle w:val="19"/>
        <w:rFonts w:hint="eastAsia"/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6DA80"/>
    <w:multiLevelType w:val="multilevel"/>
    <w:tmpl w:val="82B6DA8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D0C4D9BC"/>
    <w:multiLevelType w:val="singleLevel"/>
    <w:tmpl w:val="D0C4D9B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178888D"/>
    <w:multiLevelType w:val="singleLevel"/>
    <w:tmpl w:val="F17888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CFFFE65"/>
    <w:multiLevelType w:val="singleLevel"/>
    <w:tmpl w:val="FCFFFE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D16DAC"/>
    <w:multiLevelType w:val="multilevel"/>
    <w:tmpl w:val="5DD16DAC"/>
    <w:lvl w:ilvl="0" w:tentative="0">
      <w:start w:val="1"/>
      <w:numFmt w:val="decimal"/>
      <w:pStyle w:val="2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（%4）"/>
      <w:lvlJc w:val="left"/>
      <w:pPr>
        <w:ind w:left="0" w:firstLine="170"/>
      </w:pPr>
      <w:rPr>
        <w:rFonts w:hint="eastAsia"/>
      </w:rPr>
    </w:lvl>
    <w:lvl w:ilvl="4" w:tentative="0">
      <w:start w:val="1"/>
      <w:numFmt w:val="upperLetter"/>
      <w:lvlText w:val="%5、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pStyle w:val="7"/>
      <w:lvlText w:val="%6、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  <o:rules v:ext="edit">
        <o:r id="V:Rule1" type="connector" idref="#_x0000_s2058"/>
      </o:rules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C130D"/>
    <w:rsid w:val="00010B9B"/>
    <w:rsid w:val="00011FAC"/>
    <w:rsid w:val="000161C6"/>
    <w:rsid w:val="00026D88"/>
    <w:rsid w:val="00031E5D"/>
    <w:rsid w:val="000425B8"/>
    <w:rsid w:val="0004623A"/>
    <w:rsid w:val="00052106"/>
    <w:rsid w:val="0005338C"/>
    <w:rsid w:val="0006578D"/>
    <w:rsid w:val="00074A36"/>
    <w:rsid w:val="0009230C"/>
    <w:rsid w:val="000A5F56"/>
    <w:rsid w:val="000B1125"/>
    <w:rsid w:val="000B4831"/>
    <w:rsid w:val="000B6529"/>
    <w:rsid w:val="000B7C82"/>
    <w:rsid w:val="000C2CA0"/>
    <w:rsid w:val="000C5CAF"/>
    <w:rsid w:val="000D354D"/>
    <w:rsid w:val="000D455F"/>
    <w:rsid w:val="000D7B13"/>
    <w:rsid w:val="000F0019"/>
    <w:rsid w:val="000F133F"/>
    <w:rsid w:val="001037B5"/>
    <w:rsid w:val="00106BBE"/>
    <w:rsid w:val="00126E91"/>
    <w:rsid w:val="00131EB8"/>
    <w:rsid w:val="00137244"/>
    <w:rsid w:val="001376E4"/>
    <w:rsid w:val="00140333"/>
    <w:rsid w:val="0014171B"/>
    <w:rsid w:val="00141840"/>
    <w:rsid w:val="00152AD6"/>
    <w:rsid w:val="00154BDD"/>
    <w:rsid w:val="00155C82"/>
    <w:rsid w:val="0016326B"/>
    <w:rsid w:val="00174065"/>
    <w:rsid w:val="0017666A"/>
    <w:rsid w:val="00181155"/>
    <w:rsid w:val="001838D8"/>
    <w:rsid w:val="00187BF6"/>
    <w:rsid w:val="00191A80"/>
    <w:rsid w:val="001A5D42"/>
    <w:rsid w:val="001B1D5A"/>
    <w:rsid w:val="001B4782"/>
    <w:rsid w:val="001B49AF"/>
    <w:rsid w:val="001C4107"/>
    <w:rsid w:val="001C4FED"/>
    <w:rsid w:val="001D38A8"/>
    <w:rsid w:val="001D5130"/>
    <w:rsid w:val="001D78E6"/>
    <w:rsid w:val="00205ABE"/>
    <w:rsid w:val="00213D87"/>
    <w:rsid w:val="002279BF"/>
    <w:rsid w:val="0023108B"/>
    <w:rsid w:val="0025299A"/>
    <w:rsid w:val="002535D8"/>
    <w:rsid w:val="00253BE1"/>
    <w:rsid w:val="0025456C"/>
    <w:rsid w:val="00260AFA"/>
    <w:rsid w:val="00261D15"/>
    <w:rsid w:val="0027720A"/>
    <w:rsid w:val="002815A3"/>
    <w:rsid w:val="002820C3"/>
    <w:rsid w:val="002A0517"/>
    <w:rsid w:val="002B16F1"/>
    <w:rsid w:val="002B3E34"/>
    <w:rsid w:val="002C3B21"/>
    <w:rsid w:val="002D4D49"/>
    <w:rsid w:val="002E354D"/>
    <w:rsid w:val="002E3713"/>
    <w:rsid w:val="002E62A0"/>
    <w:rsid w:val="002F40AB"/>
    <w:rsid w:val="00306DD9"/>
    <w:rsid w:val="00307D4B"/>
    <w:rsid w:val="00312535"/>
    <w:rsid w:val="00316AD2"/>
    <w:rsid w:val="00322C50"/>
    <w:rsid w:val="0032702E"/>
    <w:rsid w:val="0032777B"/>
    <w:rsid w:val="0033381C"/>
    <w:rsid w:val="0033781A"/>
    <w:rsid w:val="003457B7"/>
    <w:rsid w:val="00354407"/>
    <w:rsid w:val="00361A9C"/>
    <w:rsid w:val="003723C3"/>
    <w:rsid w:val="0037594C"/>
    <w:rsid w:val="00382400"/>
    <w:rsid w:val="00383704"/>
    <w:rsid w:val="003851F4"/>
    <w:rsid w:val="003A0BAD"/>
    <w:rsid w:val="003B0BC5"/>
    <w:rsid w:val="003B4D79"/>
    <w:rsid w:val="003C0A64"/>
    <w:rsid w:val="003C2290"/>
    <w:rsid w:val="003D2C6A"/>
    <w:rsid w:val="003D2DC5"/>
    <w:rsid w:val="003E5AE8"/>
    <w:rsid w:val="003F0C3E"/>
    <w:rsid w:val="003F1335"/>
    <w:rsid w:val="003F4778"/>
    <w:rsid w:val="00400999"/>
    <w:rsid w:val="004021B1"/>
    <w:rsid w:val="0041468E"/>
    <w:rsid w:val="0042011E"/>
    <w:rsid w:val="00424AE5"/>
    <w:rsid w:val="004326D2"/>
    <w:rsid w:val="00433541"/>
    <w:rsid w:val="004441B4"/>
    <w:rsid w:val="00455F0B"/>
    <w:rsid w:val="00465ECF"/>
    <w:rsid w:val="0047433B"/>
    <w:rsid w:val="00481BAF"/>
    <w:rsid w:val="00492E9E"/>
    <w:rsid w:val="004938EE"/>
    <w:rsid w:val="004A13D5"/>
    <w:rsid w:val="004B26CB"/>
    <w:rsid w:val="004B74FD"/>
    <w:rsid w:val="004B7D6F"/>
    <w:rsid w:val="004D3851"/>
    <w:rsid w:val="004E66B0"/>
    <w:rsid w:val="004F0C93"/>
    <w:rsid w:val="004F35DF"/>
    <w:rsid w:val="004F4CD9"/>
    <w:rsid w:val="00504FB1"/>
    <w:rsid w:val="00506883"/>
    <w:rsid w:val="0051319F"/>
    <w:rsid w:val="00525DC3"/>
    <w:rsid w:val="0053036F"/>
    <w:rsid w:val="005448B3"/>
    <w:rsid w:val="00544932"/>
    <w:rsid w:val="00553CE3"/>
    <w:rsid w:val="00560BDB"/>
    <w:rsid w:val="00560D1A"/>
    <w:rsid w:val="00563936"/>
    <w:rsid w:val="005641B3"/>
    <w:rsid w:val="0057284C"/>
    <w:rsid w:val="0058662B"/>
    <w:rsid w:val="00594259"/>
    <w:rsid w:val="005A75D6"/>
    <w:rsid w:val="005B721F"/>
    <w:rsid w:val="005D5C7F"/>
    <w:rsid w:val="005D7A4E"/>
    <w:rsid w:val="005E58F4"/>
    <w:rsid w:val="005E6A47"/>
    <w:rsid w:val="005F15F8"/>
    <w:rsid w:val="005F1643"/>
    <w:rsid w:val="005F563B"/>
    <w:rsid w:val="006016AB"/>
    <w:rsid w:val="00603FC7"/>
    <w:rsid w:val="006119A1"/>
    <w:rsid w:val="00613232"/>
    <w:rsid w:val="00614378"/>
    <w:rsid w:val="00636194"/>
    <w:rsid w:val="006459D3"/>
    <w:rsid w:val="006505AD"/>
    <w:rsid w:val="00650BA1"/>
    <w:rsid w:val="0065788A"/>
    <w:rsid w:val="00661B06"/>
    <w:rsid w:val="006751D7"/>
    <w:rsid w:val="00677B28"/>
    <w:rsid w:val="006834E1"/>
    <w:rsid w:val="006875A4"/>
    <w:rsid w:val="00693460"/>
    <w:rsid w:val="0069510C"/>
    <w:rsid w:val="00696571"/>
    <w:rsid w:val="00697B06"/>
    <w:rsid w:val="006A06BF"/>
    <w:rsid w:val="006A0B89"/>
    <w:rsid w:val="006B02EA"/>
    <w:rsid w:val="006B062A"/>
    <w:rsid w:val="006B1D56"/>
    <w:rsid w:val="006B7184"/>
    <w:rsid w:val="006C2FD0"/>
    <w:rsid w:val="006C37F5"/>
    <w:rsid w:val="006C438A"/>
    <w:rsid w:val="006D306E"/>
    <w:rsid w:val="006D5D59"/>
    <w:rsid w:val="006E2CBA"/>
    <w:rsid w:val="006E7511"/>
    <w:rsid w:val="006F4FD3"/>
    <w:rsid w:val="00700B09"/>
    <w:rsid w:val="007027A1"/>
    <w:rsid w:val="0070581C"/>
    <w:rsid w:val="00713A74"/>
    <w:rsid w:val="00722DAB"/>
    <w:rsid w:val="00723507"/>
    <w:rsid w:val="007422DB"/>
    <w:rsid w:val="00742A08"/>
    <w:rsid w:val="00751031"/>
    <w:rsid w:val="00755A2F"/>
    <w:rsid w:val="00763577"/>
    <w:rsid w:val="007638D6"/>
    <w:rsid w:val="007653D3"/>
    <w:rsid w:val="007738F5"/>
    <w:rsid w:val="007A1171"/>
    <w:rsid w:val="007A2514"/>
    <w:rsid w:val="007B1921"/>
    <w:rsid w:val="007B41DD"/>
    <w:rsid w:val="007C67B1"/>
    <w:rsid w:val="007E04D7"/>
    <w:rsid w:val="007E14EF"/>
    <w:rsid w:val="007F1B01"/>
    <w:rsid w:val="007F611A"/>
    <w:rsid w:val="00811D44"/>
    <w:rsid w:val="008134D1"/>
    <w:rsid w:val="0081554A"/>
    <w:rsid w:val="00815EFE"/>
    <w:rsid w:val="00816487"/>
    <w:rsid w:val="008245CA"/>
    <w:rsid w:val="0082532C"/>
    <w:rsid w:val="00835F6E"/>
    <w:rsid w:val="00844B55"/>
    <w:rsid w:val="0085143A"/>
    <w:rsid w:val="008872F8"/>
    <w:rsid w:val="00893675"/>
    <w:rsid w:val="00896C31"/>
    <w:rsid w:val="008A0B91"/>
    <w:rsid w:val="008A2FD7"/>
    <w:rsid w:val="008B2FEC"/>
    <w:rsid w:val="008B4CA9"/>
    <w:rsid w:val="008F0FDD"/>
    <w:rsid w:val="009049D9"/>
    <w:rsid w:val="0091222F"/>
    <w:rsid w:val="00912BB3"/>
    <w:rsid w:val="0093150D"/>
    <w:rsid w:val="00931BDB"/>
    <w:rsid w:val="00942EEC"/>
    <w:rsid w:val="00943607"/>
    <w:rsid w:val="0094570C"/>
    <w:rsid w:val="00946AF7"/>
    <w:rsid w:val="00950AA3"/>
    <w:rsid w:val="00953FBC"/>
    <w:rsid w:val="00955520"/>
    <w:rsid w:val="0097023A"/>
    <w:rsid w:val="00975083"/>
    <w:rsid w:val="009771F5"/>
    <w:rsid w:val="00980FE0"/>
    <w:rsid w:val="00997455"/>
    <w:rsid w:val="009A4751"/>
    <w:rsid w:val="009B3E9C"/>
    <w:rsid w:val="009B6AB6"/>
    <w:rsid w:val="009B722E"/>
    <w:rsid w:val="009D4C87"/>
    <w:rsid w:val="009F1D40"/>
    <w:rsid w:val="009F5EB1"/>
    <w:rsid w:val="009F6D44"/>
    <w:rsid w:val="00A009D6"/>
    <w:rsid w:val="00A023A6"/>
    <w:rsid w:val="00A033C0"/>
    <w:rsid w:val="00A06E37"/>
    <w:rsid w:val="00A075E5"/>
    <w:rsid w:val="00A120AC"/>
    <w:rsid w:val="00A13EDB"/>
    <w:rsid w:val="00A229ED"/>
    <w:rsid w:val="00A322B2"/>
    <w:rsid w:val="00A357A4"/>
    <w:rsid w:val="00A40B6A"/>
    <w:rsid w:val="00A44DD9"/>
    <w:rsid w:val="00A500B1"/>
    <w:rsid w:val="00A513E1"/>
    <w:rsid w:val="00A544D2"/>
    <w:rsid w:val="00A554C2"/>
    <w:rsid w:val="00A62FB9"/>
    <w:rsid w:val="00A65020"/>
    <w:rsid w:val="00A65AAC"/>
    <w:rsid w:val="00A661EF"/>
    <w:rsid w:val="00A66598"/>
    <w:rsid w:val="00A67769"/>
    <w:rsid w:val="00A70CC7"/>
    <w:rsid w:val="00A7532B"/>
    <w:rsid w:val="00A75AB6"/>
    <w:rsid w:val="00A804EF"/>
    <w:rsid w:val="00A81ED8"/>
    <w:rsid w:val="00A8795E"/>
    <w:rsid w:val="00A90258"/>
    <w:rsid w:val="00A902B5"/>
    <w:rsid w:val="00A90682"/>
    <w:rsid w:val="00AB7ACB"/>
    <w:rsid w:val="00AC4272"/>
    <w:rsid w:val="00AE3BF0"/>
    <w:rsid w:val="00AE41CF"/>
    <w:rsid w:val="00AE5344"/>
    <w:rsid w:val="00AE7E6C"/>
    <w:rsid w:val="00AF14F0"/>
    <w:rsid w:val="00AF3A93"/>
    <w:rsid w:val="00AF53EB"/>
    <w:rsid w:val="00AF6FDA"/>
    <w:rsid w:val="00B13077"/>
    <w:rsid w:val="00B220E7"/>
    <w:rsid w:val="00B269FC"/>
    <w:rsid w:val="00B3396E"/>
    <w:rsid w:val="00B4098A"/>
    <w:rsid w:val="00B44FF2"/>
    <w:rsid w:val="00B64DE6"/>
    <w:rsid w:val="00B71F55"/>
    <w:rsid w:val="00B80AE6"/>
    <w:rsid w:val="00B92F97"/>
    <w:rsid w:val="00BA181A"/>
    <w:rsid w:val="00BB09EC"/>
    <w:rsid w:val="00BB5F81"/>
    <w:rsid w:val="00BC1AB3"/>
    <w:rsid w:val="00BC5DFE"/>
    <w:rsid w:val="00BD3B8E"/>
    <w:rsid w:val="00BE2D9B"/>
    <w:rsid w:val="00C06BBF"/>
    <w:rsid w:val="00C078E0"/>
    <w:rsid w:val="00C11D3D"/>
    <w:rsid w:val="00C15C3A"/>
    <w:rsid w:val="00C16F27"/>
    <w:rsid w:val="00C273C6"/>
    <w:rsid w:val="00C3218D"/>
    <w:rsid w:val="00C42746"/>
    <w:rsid w:val="00C438B9"/>
    <w:rsid w:val="00C440AE"/>
    <w:rsid w:val="00C4672B"/>
    <w:rsid w:val="00C476A0"/>
    <w:rsid w:val="00C53549"/>
    <w:rsid w:val="00C53E47"/>
    <w:rsid w:val="00C5440E"/>
    <w:rsid w:val="00C5582F"/>
    <w:rsid w:val="00C5602A"/>
    <w:rsid w:val="00C572AA"/>
    <w:rsid w:val="00C605FC"/>
    <w:rsid w:val="00C60BF9"/>
    <w:rsid w:val="00C71D05"/>
    <w:rsid w:val="00C82DFD"/>
    <w:rsid w:val="00C833E3"/>
    <w:rsid w:val="00C915F4"/>
    <w:rsid w:val="00C92034"/>
    <w:rsid w:val="00C945DC"/>
    <w:rsid w:val="00CA25CD"/>
    <w:rsid w:val="00CA3F08"/>
    <w:rsid w:val="00CA54C7"/>
    <w:rsid w:val="00CC2DA1"/>
    <w:rsid w:val="00CC45CA"/>
    <w:rsid w:val="00CD120C"/>
    <w:rsid w:val="00CE0DB5"/>
    <w:rsid w:val="00CE1EC0"/>
    <w:rsid w:val="00CE76B5"/>
    <w:rsid w:val="00CF0EA8"/>
    <w:rsid w:val="00CF7AE2"/>
    <w:rsid w:val="00D00198"/>
    <w:rsid w:val="00D04767"/>
    <w:rsid w:val="00D05C12"/>
    <w:rsid w:val="00D1153B"/>
    <w:rsid w:val="00D1202E"/>
    <w:rsid w:val="00D1712B"/>
    <w:rsid w:val="00D17874"/>
    <w:rsid w:val="00D22A90"/>
    <w:rsid w:val="00D30DCD"/>
    <w:rsid w:val="00D32F19"/>
    <w:rsid w:val="00D357FE"/>
    <w:rsid w:val="00D36269"/>
    <w:rsid w:val="00D40DD6"/>
    <w:rsid w:val="00D43578"/>
    <w:rsid w:val="00D45D40"/>
    <w:rsid w:val="00D45F6D"/>
    <w:rsid w:val="00D50801"/>
    <w:rsid w:val="00D660A5"/>
    <w:rsid w:val="00D7346D"/>
    <w:rsid w:val="00D857AE"/>
    <w:rsid w:val="00D87E0F"/>
    <w:rsid w:val="00D91C1F"/>
    <w:rsid w:val="00DB05AB"/>
    <w:rsid w:val="00DB75A0"/>
    <w:rsid w:val="00DD18AF"/>
    <w:rsid w:val="00DE731A"/>
    <w:rsid w:val="00DE78D3"/>
    <w:rsid w:val="00DF21BB"/>
    <w:rsid w:val="00DF22A1"/>
    <w:rsid w:val="00DF69F9"/>
    <w:rsid w:val="00E02D2C"/>
    <w:rsid w:val="00E14289"/>
    <w:rsid w:val="00E14E1F"/>
    <w:rsid w:val="00E16632"/>
    <w:rsid w:val="00E16850"/>
    <w:rsid w:val="00E1696D"/>
    <w:rsid w:val="00E20FCC"/>
    <w:rsid w:val="00E25F0B"/>
    <w:rsid w:val="00E34817"/>
    <w:rsid w:val="00E4270F"/>
    <w:rsid w:val="00E42C67"/>
    <w:rsid w:val="00E50D1A"/>
    <w:rsid w:val="00E5161D"/>
    <w:rsid w:val="00E54199"/>
    <w:rsid w:val="00E570F6"/>
    <w:rsid w:val="00E605A2"/>
    <w:rsid w:val="00E662A7"/>
    <w:rsid w:val="00E66573"/>
    <w:rsid w:val="00E66FB8"/>
    <w:rsid w:val="00E72BA2"/>
    <w:rsid w:val="00E85690"/>
    <w:rsid w:val="00E906F2"/>
    <w:rsid w:val="00E92DEA"/>
    <w:rsid w:val="00E96446"/>
    <w:rsid w:val="00EA3753"/>
    <w:rsid w:val="00EA792C"/>
    <w:rsid w:val="00EA7B9F"/>
    <w:rsid w:val="00EC00FF"/>
    <w:rsid w:val="00EC130D"/>
    <w:rsid w:val="00EC3A41"/>
    <w:rsid w:val="00ED1A29"/>
    <w:rsid w:val="00EF0096"/>
    <w:rsid w:val="00EF28F2"/>
    <w:rsid w:val="00EF2951"/>
    <w:rsid w:val="00EF4DBA"/>
    <w:rsid w:val="00EF7AF2"/>
    <w:rsid w:val="00F02486"/>
    <w:rsid w:val="00F03274"/>
    <w:rsid w:val="00F052BF"/>
    <w:rsid w:val="00F10763"/>
    <w:rsid w:val="00F14612"/>
    <w:rsid w:val="00F17CA9"/>
    <w:rsid w:val="00F17E18"/>
    <w:rsid w:val="00F23F08"/>
    <w:rsid w:val="00F36006"/>
    <w:rsid w:val="00F42FCC"/>
    <w:rsid w:val="00F4688C"/>
    <w:rsid w:val="00F53FCB"/>
    <w:rsid w:val="00F54FAA"/>
    <w:rsid w:val="00F574B7"/>
    <w:rsid w:val="00F57C57"/>
    <w:rsid w:val="00F76332"/>
    <w:rsid w:val="00F77D8A"/>
    <w:rsid w:val="00F80CB7"/>
    <w:rsid w:val="00F822C2"/>
    <w:rsid w:val="00F93E51"/>
    <w:rsid w:val="00F96B36"/>
    <w:rsid w:val="00FA4DDF"/>
    <w:rsid w:val="00FA517B"/>
    <w:rsid w:val="00FC025D"/>
    <w:rsid w:val="00FC1A85"/>
    <w:rsid w:val="00FC1F1C"/>
    <w:rsid w:val="00FC5975"/>
    <w:rsid w:val="00FC7517"/>
    <w:rsid w:val="00FD0255"/>
    <w:rsid w:val="00FE5DE0"/>
    <w:rsid w:val="04D8694E"/>
    <w:rsid w:val="05240E83"/>
    <w:rsid w:val="07EE2019"/>
    <w:rsid w:val="07F722DF"/>
    <w:rsid w:val="080305C6"/>
    <w:rsid w:val="097B51B2"/>
    <w:rsid w:val="0B0F0BD5"/>
    <w:rsid w:val="0B7379C8"/>
    <w:rsid w:val="0B994EA4"/>
    <w:rsid w:val="0BEE0331"/>
    <w:rsid w:val="0C04049D"/>
    <w:rsid w:val="0CAB26B5"/>
    <w:rsid w:val="0CAF7E46"/>
    <w:rsid w:val="0E206A23"/>
    <w:rsid w:val="11761DEC"/>
    <w:rsid w:val="12435F13"/>
    <w:rsid w:val="13631E88"/>
    <w:rsid w:val="13B4031F"/>
    <w:rsid w:val="14744F9C"/>
    <w:rsid w:val="165738F2"/>
    <w:rsid w:val="18C24ABD"/>
    <w:rsid w:val="1B132036"/>
    <w:rsid w:val="1C531510"/>
    <w:rsid w:val="1CB33EC3"/>
    <w:rsid w:val="1D174B39"/>
    <w:rsid w:val="1D26082C"/>
    <w:rsid w:val="1D9F45A1"/>
    <w:rsid w:val="1E6829D6"/>
    <w:rsid w:val="21DB67DB"/>
    <w:rsid w:val="222B4CAB"/>
    <w:rsid w:val="224E2DB6"/>
    <w:rsid w:val="27CA3B93"/>
    <w:rsid w:val="285F1E00"/>
    <w:rsid w:val="297531CC"/>
    <w:rsid w:val="29A35192"/>
    <w:rsid w:val="2B64127E"/>
    <w:rsid w:val="2C1F3ED3"/>
    <w:rsid w:val="2DE55AB4"/>
    <w:rsid w:val="306778C8"/>
    <w:rsid w:val="32932351"/>
    <w:rsid w:val="3400694E"/>
    <w:rsid w:val="35C15413"/>
    <w:rsid w:val="3E622F23"/>
    <w:rsid w:val="3E7E3E28"/>
    <w:rsid w:val="40F268ED"/>
    <w:rsid w:val="42927B60"/>
    <w:rsid w:val="43003B1A"/>
    <w:rsid w:val="44D03352"/>
    <w:rsid w:val="46ED4DD7"/>
    <w:rsid w:val="4747294C"/>
    <w:rsid w:val="47D61210"/>
    <w:rsid w:val="4A833A63"/>
    <w:rsid w:val="4B404757"/>
    <w:rsid w:val="4BD60E04"/>
    <w:rsid w:val="4D021DBC"/>
    <w:rsid w:val="4D5C03DF"/>
    <w:rsid w:val="4EF53056"/>
    <w:rsid w:val="4F251757"/>
    <w:rsid w:val="516934AB"/>
    <w:rsid w:val="53832661"/>
    <w:rsid w:val="57075934"/>
    <w:rsid w:val="58DC026F"/>
    <w:rsid w:val="59F25ED9"/>
    <w:rsid w:val="5B6B4F9B"/>
    <w:rsid w:val="5D015F4E"/>
    <w:rsid w:val="5DEA0C55"/>
    <w:rsid w:val="5DF46C06"/>
    <w:rsid w:val="5E2E3C38"/>
    <w:rsid w:val="5F7F3FFD"/>
    <w:rsid w:val="613A26C6"/>
    <w:rsid w:val="61805678"/>
    <w:rsid w:val="635577BA"/>
    <w:rsid w:val="63741FC0"/>
    <w:rsid w:val="63B069EA"/>
    <w:rsid w:val="66AC536D"/>
    <w:rsid w:val="67E47714"/>
    <w:rsid w:val="6808604B"/>
    <w:rsid w:val="686F185C"/>
    <w:rsid w:val="6DBD7EBC"/>
    <w:rsid w:val="6E7D0553"/>
    <w:rsid w:val="701D01BA"/>
    <w:rsid w:val="71285F67"/>
    <w:rsid w:val="763F21AA"/>
    <w:rsid w:val="774C5829"/>
    <w:rsid w:val="7E8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firstLine="0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7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字符"/>
    <w:basedOn w:val="16"/>
    <w:link w:val="2"/>
    <w:qFormat/>
    <w:uiPriority w:val="9"/>
    <w:rPr>
      <w:b/>
      <w:bCs/>
      <w:kern w:val="44"/>
      <w:sz w:val="32"/>
      <w:szCs w:val="44"/>
    </w:rPr>
  </w:style>
  <w:style w:type="character" w:customStyle="1" w:styleId="22">
    <w:name w:val="标题 2 字符"/>
    <w:basedOn w:val="16"/>
    <w:link w:val="3"/>
    <w:qFormat/>
    <w:uiPriority w:val="9"/>
    <w:rPr>
      <w:rFonts w:ascii="Cambria" w:hAnsi="Cambria"/>
      <w:b/>
      <w:bCs/>
      <w:kern w:val="2"/>
      <w:sz w:val="28"/>
      <w:szCs w:val="32"/>
    </w:rPr>
  </w:style>
  <w:style w:type="character" w:customStyle="1" w:styleId="23">
    <w:name w:val="标题 3 字符"/>
    <w:basedOn w:val="16"/>
    <w:link w:val="4"/>
    <w:qFormat/>
    <w:uiPriority w:val="9"/>
    <w:rPr>
      <w:b/>
      <w:bCs/>
      <w:kern w:val="2"/>
      <w:sz w:val="28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25">
    <w:name w:val="标题 5 字符"/>
    <w:basedOn w:val="16"/>
    <w:link w:val="6"/>
    <w:qFormat/>
    <w:uiPriority w:val="9"/>
    <w:rPr>
      <w:b/>
      <w:bCs/>
      <w:kern w:val="2"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27">
    <w:name w:val="文档结构图 字符"/>
    <w:basedOn w:val="16"/>
    <w:link w:val="8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28">
    <w:name w:val="页眉 字符"/>
    <w:basedOn w:val="16"/>
    <w:link w:val="11"/>
    <w:qFormat/>
    <w:uiPriority w:val="99"/>
    <w:rPr>
      <w:kern w:val="2"/>
      <w:sz w:val="18"/>
      <w:szCs w:val="18"/>
    </w:rPr>
  </w:style>
  <w:style w:type="character" w:customStyle="1" w:styleId="29">
    <w:name w:val="页脚 字符"/>
    <w:basedOn w:val="16"/>
    <w:link w:val="10"/>
    <w:qFormat/>
    <w:uiPriority w:val="99"/>
    <w:rPr>
      <w:kern w:val="2"/>
      <w:sz w:val="18"/>
      <w:szCs w:val="18"/>
    </w:rPr>
  </w:style>
  <w:style w:type="character" w:customStyle="1" w:styleId="30">
    <w:name w:val="批注框文本 字符"/>
    <w:basedOn w:val="16"/>
    <w:link w:val="9"/>
    <w:semiHidden/>
    <w:qFormat/>
    <w:uiPriority w:val="99"/>
    <w:rPr>
      <w:kern w:val="2"/>
      <w:sz w:val="18"/>
      <w:szCs w:val="18"/>
    </w:rPr>
  </w:style>
  <w:style w:type="character" w:customStyle="1" w:styleId="31">
    <w:name w:val="HTML 预设格式 字符"/>
    <w:basedOn w:val="16"/>
    <w:link w:val="12"/>
    <w:qFormat/>
    <w:uiPriority w:val="99"/>
    <w:rPr>
      <w:rFonts w:ascii="宋体" w:hAnsi="宋体" w:cs="宋体"/>
      <w:sz w:val="24"/>
      <w:szCs w:val="24"/>
    </w:rPr>
  </w:style>
  <w:style w:type="character" w:customStyle="1" w:styleId="32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60"/>
    <customShpInfo spid="_x0000_s2061"/>
    <customShpInfo spid="_x0000_s2062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2752</Words>
  <Characters>15693</Characters>
  <Lines>130</Lines>
  <Paragraphs>36</Paragraphs>
  <TotalTime>2</TotalTime>
  <ScaleCrop>false</ScaleCrop>
  <LinksUpToDate>false</LinksUpToDate>
  <CharactersWithSpaces>18409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2016-03-28T09:07:00Z</dcterms:created>
  <dc:creator>Administrator</dc:creator>
  <cp:lastModifiedBy>常名</cp:lastModifiedBy>
  <cp:lastPrinted>2019-10-24T13:40:00Z</cp:lastPrinted>
  <dcterms:modified xsi:type="dcterms:W3CDTF">2022-01-09T00:54:04Z</dcterms:modified>
  <cp:revision>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906E1C7D911F4DAC9828FC0CAD785EC8</vt:lpwstr>
  </property>
</Properties>
</file>