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34E64" w14:textId="0E79DC01" w:rsidR="00C47C61" w:rsidRDefault="00804586" w:rsidP="00804586">
      <w:pPr>
        <w:pStyle w:val="1"/>
        <w:ind w:firstLineChars="0" w:firstLine="0"/>
        <w:jc w:val="center"/>
      </w:pPr>
      <w:r>
        <w:rPr>
          <w:rFonts w:hint="eastAsia"/>
        </w:rPr>
        <w:t>风机气动仿真经典算法：叶素动量理论</w:t>
      </w:r>
    </w:p>
    <w:p w14:paraId="73F9DB91" w14:textId="173975D8" w:rsidR="00A910E6" w:rsidRPr="00A910E6" w:rsidRDefault="00A910E6" w:rsidP="00A910E6">
      <w:pPr>
        <w:pStyle w:val="2"/>
      </w:pPr>
      <w:r>
        <w:rPr>
          <w:rFonts w:hint="eastAsia"/>
        </w:rPr>
        <w:t>1</w:t>
      </w:r>
      <w:r>
        <w:t xml:space="preserve"> BEM</w:t>
      </w:r>
      <w:r>
        <w:rPr>
          <w:rFonts w:hint="eastAsia"/>
        </w:rPr>
        <w:t>理论基础</w:t>
      </w:r>
    </w:p>
    <w:p w14:paraId="30CECB66" w14:textId="73B305C7" w:rsidR="00804586" w:rsidRDefault="00804586" w:rsidP="00804586">
      <w:pPr>
        <w:ind w:firstLine="480"/>
      </w:pPr>
      <w:r>
        <w:rPr>
          <w:rFonts w:hint="eastAsia"/>
        </w:rPr>
        <w:t>叶素动量理论（</w:t>
      </w:r>
      <w:r w:rsidR="00305667">
        <w:t>Blade Element momentum Theory, BEMT</w:t>
      </w:r>
      <w:r w:rsidR="00305667">
        <w:rPr>
          <w:rFonts w:hint="eastAsia"/>
        </w:rPr>
        <w:t>）是计算风机叶片诱导速度最古老、最常用的方法之一。该方法由制动盘理论发展而来，最早是针对螺旋桨</w:t>
      </w:r>
      <w:r w:rsidR="00F64903">
        <w:rPr>
          <w:rFonts w:hint="eastAsia"/>
        </w:rPr>
        <w:t>模型</w:t>
      </w:r>
      <w:r w:rsidR="00305667">
        <w:rPr>
          <w:rFonts w:hint="eastAsia"/>
        </w:rPr>
        <w:t>而提出。叶素动量理论包含两个核心：</w:t>
      </w:r>
      <w:r w:rsidR="00305667">
        <w:rPr>
          <w:rFonts w:hint="eastAsia"/>
        </w:rPr>
        <w:t>1</w:t>
      </w:r>
      <w:r w:rsidR="00305667">
        <w:rPr>
          <w:rFonts w:hint="eastAsia"/>
        </w:rPr>
        <w:t>）叶素理论；</w:t>
      </w:r>
      <w:r w:rsidR="00305667">
        <w:rPr>
          <w:rFonts w:hint="eastAsia"/>
        </w:rPr>
        <w:t>2</w:t>
      </w:r>
      <w:r w:rsidR="00305667">
        <w:rPr>
          <w:rFonts w:hint="eastAsia"/>
        </w:rPr>
        <w:t>）动量理论。</w:t>
      </w:r>
      <w:r w:rsidR="007964C1">
        <w:rPr>
          <w:rFonts w:hint="eastAsia"/>
        </w:rPr>
        <w:t>叶素理论的核心是将叶片分为多个叶元，这些叶元相互独立，每个叶元以二维翼型的形式存在，并且其气动力可通过局部入流条件进行计算。这些叶元上的力沿叶片展向积分后即可计算涡轮上的总力和总力矩。动量理</w:t>
      </w:r>
      <w:r w:rsidR="007964C1" w:rsidRPr="007964C1">
        <w:rPr>
          <w:rFonts w:hint="eastAsia"/>
        </w:rPr>
        <w:t>论的核心是</w:t>
      </w:r>
      <w:r w:rsidR="007964C1" w:rsidRPr="007964C1">
        <w:t>假设转子平面内压力或动量的损失是由于通过转子平面的气流对叶元做功</w:t>
      </w:r>
      <w:r w:rsidR="007964C1" w:rsidRPr="00344316">
        <w:t>造成的。</w:t>
      </w:r>
      <w:r w:rsidR="00344316">
        <w:rPr>
          <w:rFonts w:hint="eastAsia"/>
        </w:rPr>
        <w:t>通过</w:t>
      </w:r>
      <w:r w:rsidR="00344316" w:rsidRPr="00344316">
        <w:t>动量理论可以计算出在轴向和切向流动中动量损失的诱导</w:t>
      </w:r>
      <w:r w:rsidR="00344316" w:rsidRPr="00E863C9">
        <w:t>速度。</w:t>
      </w:r>
      <w:r w:rsidR="00E863C9" w:rsidRPr="00E863C9">
        <w:t>这些</w:t>
      </w:r>
      <w:r w:rsidR="00E863C9">
        <w:rPr>
          <w:rFonts w:hint="eastAsia"/>
        </w:rPr>
        <w:t>诱导</w:t>
      </w:r>
      <w:r w:rsidR="00E863C9" w:rsidRPr="00E863C9">
        <w:t>速度会影响转子平面中的</w:t>
      </w:r>
      <w:r w:rsidR="00E863C9">
        <w:rPr>
          <w:rFonts w:hint="eastAsia"/>
        </w:rPr>
        <w:t>入流</w:t>
      </w:r>
      <w:r w:rsidR="00E863C9" w:rsidRPr="00E863C9">
        <w:t>，因此也会影响通过</w:t>
      </w:r>
      <w:r w:rsidR="00E863C9">
        <w:rPr>
          <w:rFonts w:hint="eastAsia"/>
        </w:rPr>
        <w:t>叶素</w:t>
      </w:r>
      <w:r w:rsidR="00E863C9" w:rsidRPr="00E863C9">
        <w:t>理论计算</w:t>
      </w:r>
      <w:r w:rsidR="00E863C9">
        <w:rPr>
          <w:rFonts w:hint="eastAsia"/>
        </w:rPr>
        <w:t>的气动力和力矩。这两种理论的耦合，通过迭代计算即可获得涡轮气动力以及涡轮周围的诱导速度。</w:t>
      </w:r>
    </w:p>
    <w:p w14:paraId="4B76FCBC" w14:textId="11848B88" w:rsidR="00E863C9" w:rsidRDefault="00E863C9" w:rsidP="00092361">
      <w:pPr>
        <w:ind w:firstLine="480"/>
      </w:pPr>
      <w:r>
        <w:rPr>
          <w:rFonts w:hint="eastAsia"/>
        </w:rPr>
        <w:t>在实际</w:t>
      </w:r>
      <w:r w:rsidR="0001245C">
        <w:rPr>
          <w:rFonts w:hint="eastAsia"/>
        </w:rPr>
        <w:t>仿真中，</w:t>
      </w:r>
      <w:r w:rsidR="0001245C">
        <w:rPr>
          <w:rFonts w:hint="eastAsia"/>
        </w:rPr>
        <w:t>B</w:t>
      </w:r>
      <w:r w:rsidR="0001245C">
        <w:t>EM</w:t>
      </w:r>
      <w:r w:rsidR="0001245C">
        <w:rPr>
          <w:rFonts w:hint="eastAsia"/>
        </w:rPr>
        <w:t>理论将叶片沿展向离散为多个叶元，</w:t>
      </w:r>
      <w:r>
        <w:t>当这些</w:t>
      </w:r>
      <w:r w:rsidR="0001245C">
        <w:rPr>
          <w:rFonts w:hint="eastAsia"/>
        </w:rPr>
        <w:t>叶</w:t>
      </w:r>
      <w:r>
        <w:t>元在转子平面中旋转时，</w:t>
      </w:r>
      <w:r w:rsidR="0001245C">
        <w:rPr>
          <w:rFonts w:hint="eastAsia"/>
        </w:rPr>
        <w:t>会形成</w:t>
      </w:r>
      <w:r>
        <w:t>如图</w:t>
      </w:r>
      <w:r>
        <w:t>1</w:t>
      </w:r>
      <w:r>
        <w:t>所示的环形区域，在该环形区域上会发生动量平衡。这些环形区域</w:t>
      </w:r>
      <w:r w:rsidR="0001245C">
        <w:rPr>
          <w:rFonts w:hint="eastAsia"/>
        </w:rPr>
        <w:t>同样</w:t>
      </w:r>
      <w:r>
        <w:t>也是来自尾流的</w:t>
      </w:r>
      <w:r w:rsidR="0001245C">
        <w:rPr>
          <w:rFonts w:hint="eastAsia"/>
        </w:rPr>
        <w:t>诱导</w:t>
      </w:r>
      <w:r>
        <w:t>速度改变转子平面处的局部流速的地方。</w:t>
      </w:r>
    </w:p>
    <w:p w14:paraId="24E98F50" w14:textId="29786255" w:rsidR="0075087F" w:rsidRDefault="0075087F" w:rsidP="0075087F">
      <w:pPr>
        <w:pStyle w:val="a7"/>
      </w:pPr>
      <w:r w:rsidRPr="0075087F">
        <w:rPr>
          <w:rFonts w:hint="eastAsia"/>
          <w:noProof/>
        </w:rPr>
        <w:drawing>
          <wp:inline distT="0" distB="0" distL="0" distR="0" wp14:anchorId="4672A6B2" wp14:editId="565F84D9">
            <wp:extent cx="1459523" cy="245824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9219" cy="2474577"/>
                    </a:xfrm>
                    <a:prstGeom prst="rect">
                      <a:avLst/>
                    </a:prstGeom>
                    <a:noFill/>
                    <a:ln>
                      <a:noFill/>
                    </a:ln>
                  </pic:spPr>
                </pic:pic>
              </a:graphicData>
            </a:graphic>
          </wp:inline>
        </w:drawing>
      </w:r>
    </w:p>
    <w:p w14:paraId="0A612721" w14:textId="1A2CF420" w:rsidR="0075087F" w:rsidRDefault="0075087F" w:rsidP="0075087F">
      <w:pPr>
        <w:pStyle w:val="a7"/>
      </w:pPr>
      <w:r>
        <w:rPr>
          <w:rFonts w:hint="eastAsia"/>
        </w:rPr>
        <w:t>图</w:t>
      </w:r>
      <w:r>
        <w:rPr>
          <w:rFonts w:hint="eastAsia"/>
        </w:rPr>
        <w:t>1</w:t>
      </w:r>
      <w:r>
        <w:t xml:space="preserve"> </w:t>
      </w:r>
      <w:r>
        <w:rPr>
          <w:rFonts w:hint="eastAsia"/>
        </w:rPr>
        <w:t>叶元旋转产生的环状区域</w:t>
      </w:r>
    </w:p>
    <w:p w14:paraId="43D28FE7" w14:textId="5F00B01B" w:rsidR="001248EC" w:rsidRPr="001248EC" w:rsidRDefault="005627F0" w:rsidP="001248EC">
      <w:pPr>
        <w:ind w:firstLine="480"/>
      </w:pPr>
      <w:r w:rsidRPr="001248EC">
        <w:rPr>
          <w:rFonts w:hint="eastAsia"/>
        </w:rPr>
        <w:t>B</w:t>
      </w:r>
      <w:r w:rsidRPr="001248EC">
        <w:t>EM</w:t>
      </w:r>
      <w:r w:rsidRPr="001248EC">
        <w:rPr>
          <w:rFonts w:hint="eastAsia"/>
        </w:rPr>
        <w:t>理论最大的优点是</w:t>
      </w:r>
      <w:r w:rsidR="001248EC" w:rsidRPr="001248EC">
        <w:rPr>
          <w:rFonts w:hint="eastAsia"/>
        </w:rPr>
        <w:t>建模简单，每个叶元都以二维翼型的形式参与计算。</w:t>
      </w:r>
      <w:r w:rsidR="001248EC" w:rsidRPr="001248EC">
        <w:t>图</w:t>
      </w:r>
      <w:r w:rsidR="001248EC" w:rsidRPr="001248EC">
        <w:t>2</w:t>
      </w:r>
      <w:r w:rsidR="001248EC">
        <w:rPr>
          <w:rFonts w:hint="eastAsia"/>
        </w:rPr>
        <w:t>给出了</w:t>
      </w:r>
      <w:r w:rsidR="00F64903">
        <w:rPr>
          <w:rFonts w:hint="eastAsia"/>
        </w:rPr>
        <w:t>截面翼型</w:t>
      </w:r>
      <w:r w:rsidR="001248EC" w:rsidRPr="001248EC">
        <w:t>速度和角度</w:t>
      </w:r>
      <w:r w:rsidR="005C7AAC">
        <w:rPr>
          <w:rFonts w:hint="eastAsia"/>
        </w:rPr>
        <w:t>的关系图</w:t>
      </w:r>
      <w:r w:rsidR="001248EC" w:rsidRPr="001248EC">
        <w:t>，</w:t>
      </w:r>
      <w:r w:rsidR="005C7AAC">
        <w:rPr>
          <w:rFonts w:hint="eastAsia"/>
        </w:rPr>
        <w:t>这些</w:t>
      </w:r>
      <w:r w:rsidR="001248EC" w:rsidRPr="001248EC">
        <w:t>速度和角度确定了作用在</w:t>
      </w:r>
      <w:r w:rsidR="005C7AAC">
        <w:rPr>
          <w:rFonts w:hint="eastAsia"/>
        </w:rPr>
        <w:t>叶元</w:t>
      </w:r>
      <w:r w:rsidR="001248EC" w:rsidRPr="001248EC">
        <w:t>上</w:t>
      </w:r>
      <w:r w:rsidR="001248EC" w:rsidRPr="001248EC">
        <w:lastRenderedPageBreak/>
        <w:t>的力以及由尾流影响引起的</w:t>
      </w:r>
      <w:r w:rsidR="005C7AAC">
        <w:rPr>
          <w:rFonts w:hint="eastAsia"/>
        </w:rPr>
        <w:t>诱导</w:t>
      </w:r>
      <w:r w:rsidR="001248EC" w:rsidRPr="001248EC">
        <w:t>速度</w:t>
      </w:r>
      <w:r w:rsidR="005C7AAC">
        <w:rPr>
          <w:rFonts w:hint="eastAsia"/>
        </w:rPr>
        <w:t>。图</w:t>
      </w:r>
      <w:r w:rsidR="005C7AAC">
        <w:rPr>
          <w:rFonts w:hint="eastAsia"/>
        </w:rPr>
        <w:t>3</w:t>
      </w:r>
      <w:r w:rsidR="005C7AAC">
        <w:rPr>
          <w:rFonts w:hint="eastAsia"/>
        </w:rPr>
        <w:t>是叶</w:t>
      </w:r>
      <w:r w:rsidR="005C7AAC" w:rsidRPr="005C7AAC">
        <w:rPr>
          <w:rFonts w:hint="eastAsia"/>
        </w:rPr>
        <w:t>元的气动力示意图，</w:t>
      </w:r>
      <w:r w:rsidR="005C7AAC" w:rsidRPr="005C7AAC">
        <w:t>这些力决定了转子的推力</w:t>
      </w:r>
      <w:r w:rsidR="005C7AAC" w:rsidRPr="005C7AAC">
        <w:t>(</w:t>
      </w:r>
      <w:r w:rsidR="005C7AAC" w:rsidRPr="005C7AAC">
        <w:t>垂直</w:t>
      </w:r>
      <w:r w:rsidR="005C7AAC" w:rsidRPr="005C7AAC">
        <w:t>)</w:t>
      </w:r>
      <w:r w:rsidR="005C7AAC" w:rsidRPr="005C7AAC">
        <w:t>和扭矩</w:t>
      </w:r>
      <w:r w:rsidR="005C7AAC" w:rsidRPr="005C7AAC">
        <w:t>(</w:t>
      </w:r>
      <w:r w:rsidR="005C7AAC" w:rsidRPr="005C7AAC">
        <w:t>平行</w:t>
      </w:r>
      <w:r w:rsidR="005C7AAC" w:rsidRPr="005C7AAC">
        <w:t>)</w:t>
      </w:r>
      <w:r w:rsidR="005C7AAC" w:rsidRPr="005C7AAC">
        <w:t>，这是涡轮设计的主导</w:t>
      </w:r>
      <w:r w:rsidR="005C7AAC">
        <w:rPr>
          <w:rFonts w:hint="eastAsia"/>
        </w:rPr>
        <w:t>因素</w:t>
      </w:r>
      <w:r w:rsidR="005C7AAC" w:rsidRPr="005C7AAC">
        <w:t>。</w:t>
      </w:r>
      <w:r w:rsidR="00E5475A">
        <w:rPr>
          <w:rFonts w:hint="eastAsia"/>
        </w:rPr>
        <w:t>图</w:t>
      </w:r>
      <w:r w:rsidR="00E5475A">
        <w:rPr>
          <w:rFonts w:hint="eastAsia"/>
        </w:rPr>
        <w:t>2</w:t>
      </w:r>
      <w:r w:rsidR="00E5475A">
        <w:rPr>
          <w:rFonts w:hint="eastAsia"/>
        </w:rPr>
        <w:t>和图</w:t>
      </w:r>
      <w:r w:rsidR="00E5475A">
        <w:rPr>
          <w:rFonts w:hint="eastAsia"/>
        </w:rPr>
        <w:t>3</w:t>
      </w:r>
      <w:r w:rsidR="00E5475A">
        <w:rPr>
          <w:rFonts w:hint="eastAsia"/>
        </w:rPr>
        <w:t>中的</w:t>
      </w:r>
      <w:r w:rsidR="00E5475A">
        <w:rPr>
          <w:rFonts w:ascii="宋体" w:hAnsi="宋体" w:hint="eastAsia"/>
        </w:rPr>
        <w:t>Φ</w:t>
      </w:r>
      <w:r w:rsidR="00E5475A">
        <w:rPr>
          <w:rFonts w:hint="eastAsia"/>
        </w:rPr>
        <w:t>是局部入流角，它是将叶元的升力和阻力转化为推力和扭矩的关键变量。</w:t>
      </w:r>
      <w:r w:rsidR="00E5475A">
        <w:rPr>
          <w:rFonts w:ascii="宋体" w:hAnsi="宋体" w:hint="eastAsia"/>
        </w:rPr>
        <w:t>俯仰角β和迎角α的和构成叶元的</w:t>
      </w:r>
      <w:r w:rsidR="00E5475A">
        <w:rPr>
          <w:rFonts w:hint="eastAsia"/>
        </w:rPr>
        <w:t>入流角</w:t>
      </w:r>
      <w:r w:rsidR="00E5475A">
        <w:rPr>
          <w:rFonts w:ascii="宋体" w:hAnsi="宋体" w:hint="eastAsia"/>
        </w:rPr>
        <w:t>Φ。</w:t>
      </w:r>
      <w:r w:rsidR="00046E28">
        <w:rPr>
          <w:rFonts w:ascii="宋体" w:hAnsi="宋体" w:hint="eastAsia"/>
        </w:rPr>
        <w:t>俯仰角β取决于叶片静态几何形状、弹性挠度以及叶片俯仰控制系统。迎角α是局部速度矢量的函数，它取决于入流风速、转子速度、叶元速度和诱导速度。图2中叶片偏转产生的速度（ve-op和ve-ip）会影响入流角和迎角，但其不受尾流诱导速度的影响。</w:t>
      </w:r>
    </w:p>
    <w:p w14:paraId="6D7E548F" w14:textId="44CBFBBC" w:rsidR="001248EC" w:rsidRDefault="001248EC" w:rsidP="001248EC">
      <w:pPr>
        <w:pStyle w:val="a7"/>
      </w:pPr>
      <w:r w:rsidRPr="001248EC">
        <w:rPr>
          <w:noProof/>
        </w:rPr>
        <w:drawing>
          <wp:inline distT="0" distB="0" distL="0" distR="0" wp14:anchorId="760ED853" wp14:editId="77DEA924">
            <wp:extent cx="3862705" cy="2520315"/>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2705" cy="2520315"/>
                    </a:xfrm>
                    <a:prstGeom prst="rect">
                      <a:avLst/>
                    </a:prstGeom>
                    <a:noFill/>
                    <a:ln>
                      <a:noFill/>
                    </a:ln>
                  </pic:spPr>
                </pic:pic>
              </a:graphicData>
            </a:graphic>
          </wp:inline>
        </w:drawing>
      </w:r>
    </w:p>
    <w:p w14:paraId="60854073" w14:textId="275B153F" w:rsidR="001248EC" w:rsidRDefault="001248EC" w:rsidP="001248EC">
      <w:pPr>
        <w:pStyle w:val="a7"/>
      </w:pPr>
      <w:r>
        <w:rPr>
          <w:rFonts w:hint="eastAsia"/>
        </w:rPr>
        <w:t>图</w:t>
      </w:r>
      <w:r>
        <w:rPr>
          <w:rFonts w:hint="eastAsia"/>
        </w:rPr>
        <w:t>2</w:t>
      </w:r>
      <w:r>
        <w:t xml:space="preserve"> </w:t>
      </w:r>
      <w:r>
        <w:rPr>
          <w:rFonts w:hint="eastAsia"/>
        </w:rPr>
        <w:t>叶元速度和入流角度</w:t>
      </w:r>
    </w:p>
    <w:p w14:paraId="6C4AC9A2" w14:textId="40F58C55" w:rsidR="005C7AAC" w:rsidRDefault="005C7AAC" w:rsidP="001248EC">
      <w:pPr>
        <w:pStyle w:val="a7"/>
      </w:pPr>
      <w:r w:rsidRPr="005C7AAC">
        <w:rPr>
          <w:rFonts w:hint="eastAsia"/>
          <w:noProof/>
        </w:rPr>
        <w:drawing>
          <wp:inline distT="0" distB="0" distL="0" distR="0" wp14:anchorId="217B79D9" wp14:editId="67B32669">
            <wp:extent cx="2432685" cy="179387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2685" cy="1793875"/>
                    </a:xfrm>
                    <a:prstGeom prst="rect">
                      <a:avLst/>
                    </a:prstGeom>
                    <a:noFill/>
                    <a:ln>
                      <a:noFill/>
                    </a:ln>
                  </pic:spPr>
                </pic:pic>
              </a:graphicData>
            </a:graphic>
          </wp:inline>
        </w:drawing>
      </w:r>
    </w:p>
    <w:p w14:paraId="27156FB9" w14:textId="1B810305" w:rsidR="005C7AAC" w:rsidRDefault="005C7AAC" w:rsidP="001248EC">
      <w:pPr>
        <w:pStyle w:val="a7"/>
      </w:pPr>
      <w:r>
        <w:rPr>
          <w:rFonts w:hint="eastAsia"/>
        </w:rPr>
        <w:t>图</w:t>
      </w:r>
      <w:r>
        <w:rPr>
          <w:rFonts w:hint="eastAsia"/>
        </w:rPr>
        <w:t>3</w:t>
      </w:r>
      <w:r>
        <w:t xml:space="preserve"> </w:t>
      </w:r>
      <w:r>
        <w:rPr>
          <w:rFonts w:hint="eastAsia"/>
        </w:rPr>
        <w:t>叶元上的气动力</w:t>
      </w:r>
    </w:p>
    <w:p w14:paraId="5E3E8327" w14:textId="34C84899" w:rsidR="00247FC6" w:rsidRDefault="00247FC6" w:rsidP="0075087F">
      <w:pPr>
        <w:ind w:firstLine="480"/>
      </w:pPr>
      <w:r>
        <w:rPr>
          <w:rFonts w:hint="eastAsia"/>
        </w:rPr>
        <w:t>确定叶元上的气动力需要先确定叶元的迎角，通常是利用局部速度矢量的两个分量来确定入流角，然后通过入流角、迎角和俯仰角的关系求解迎角。假设叶片位移很小，通过</w:t>
      </w:r>
      <w:r w:rsidR="00987F29">
        <w:rPr>
          <w:rFonts w:hint="eastAsia"/>
        </w:rPr>
        <w:t>轴向、切向诱导速度以及叶尖速比可得入流角的正切值为：</w:t>
      </w:r>
    </w:p>
    <w:p w14:paraId="0295F51F" w14:textId="65A4819B" w:rsidR="00987F29" w:rsidRDefault="00987F29" w:rsidP="00212E61">
      <w:pPr>
        <w:ind w:firstLineChars="0" w:firstLine="0"/>
        <w:jc w:val="right"/>
      </w:pPr>
      <m:oMath>
        <m:r>
          <w:rPr>
            <w:rFonts w:ascii="Cambria Math" w:hAnsi="Cambria Math"/>
          </w:rPr>
          <m:t>tan φ=</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t>
                </m:r>
              </m:sub>
            </m:sSub>
            <m:d>
              <m:dPr>
                <m:ctrlPr>
                  <w:rPr>
                    <w:rFonts w:ascii="Cambria Math" w:hAnsi="Cambria Math"/>
                    <w:i/>
                  </w:rPr>
                </m:ctrlPr>
              </m:dPr>
              <m:e>
                <m:r>
                  <w:rPr>
                    <w:rFonts w:ascii="Cambria Math" w:hAnsi="Cambria Math"/>
                  </w:rPr>
                  <m:t>1-a</m:t>
                </m:r>
              </m:e>
            </m:d>
          </m:num>
          <m:den>
            <w:bookmarkStart w:id="0" w:name="OLE_LINK4"/>
            <m:r>
              <w:rPr>
                <w:rFonts w:ascii="Cambria Math" w:hAnsi="Cambria Math"/>
              </w:rPr>
              <m:t>Ω</m:t>
            </m:r>
            <w:bookmarkEnd w:id="0"/>
            <m:r>
              <w:rPr>
                <w:rFonts w:ascii="Cambria Math" w:hAnsi="Cambria Math"/>
              </w:rPr>
              <m:t>r</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m:t>
                    </m:r>
                  </m:sup>
                </m:sSup>
              </m:e>
            </m:d>
          </m:den>
        </m:f>
        <m:r>
          <w:rPr>
            <w:rFonts w:ascii="Cambria Math" w:hAnsi="Cambria Math"/>
          </w:rPr>
          <m:t>=</m:t>
        </m:r>
        <m:f>
          <m:fPr>
            <m:ctrlPr>
              <w:rPr>
                <w:rFonts w:ascii="Cambria Math" w:hAnsi="Cambria Math"/>
                <w:i/>
              </w:rPr>
            </m:ctrlPr>
          </m:fPr>
          <m:num>
            <m:r>
              <w:rPr>
                <w:rFonts w:ascii="Cambria Math" w:hAnsi="Cambria Math"/>
              </w:rPr>
              <m:t>1-a</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m:t>
                    </m:r>
                  </m:sup>
                </m:sSup>
              </m:e>
            </m:d>
            <m:sSub>
              <m:sSubPr>
                <m:ctrlPr>
                  <w:rPr>
                    <w:rFonts w:ascii="Cambria Math" w:hAnsi="Cambria Math"/>
                    <w:i/>
                  </w:rPr>
                </m:ctrlPr>
              </m:sSubPr>
              <m:e>
                <m:r>
                  <w:rPr>
                    <w:rFonts w:ascii="Cambria Math" w:hAnsi="Cambria Math"/>
                  </w:rPr>
                  <m:t>λ</m:t>
                </m:r>
              </m:e>
              <m:sub>
                <m:r>
                  <w:rPr>
                    <w:rFonts w:ascii="Cambria Math" w:hAnsi="Cambria Math"/>
                  </w:rPr>
                  <m:t>r</m:t>
                </m:r>
              </m:sub>
            </m:sSub>
          </m:den>
        </m:f>
      </m:oMath>
      <w:r>
        <w:rPr>
          <w:rFonts w:hint="eastAsia"/>
        </w:rPr>
        <w:t xml:space="preserve"> </w:t>
      </w:r>
      <w:r w:rsidR="00212E61">
        <w:t xml:space="preserve">                  (1-1)</w:t>
      </w:r>
    </w:p>
    <w:p w14:paraId="730CFF4E" w14:textId="77F1EE6E" w:rsidR="00212E61" w:rsidRDefault="00212E61" w:rsidP="00212E61">
      <w:pPr>
        <w:ind w:firstLine="480"/>
      </w:pPr>
      <w:r>
        <w:rPr>
          <w:rFonts w:hint="eastAsia"/>
        </w:rPr>
        <w:t>但如果叶片位移较大，无法忽略其对速度的影响时，入流角的正切值为：</w:t>
      </w:r>
    </w:p>
    <w:p w14:paraId="1754D7DE" w14:textId="0AFB62EC" w:rsidR="00212E61" w:rsidRPr="00212E61" w:rsidRDefault="00212E61" w:rsidP="00212E61">
      <w:pPr>
        <w:ind w:firstLineChars="0" w:firstLine="0"/>
        <w:jc w:val="right"/>
      </w:pPr>
      <m:oMath>
        <m:r>
          <w:rPr>
            <w:rFonts w:ascii="Cambria Math" w:hAnsi="Cambria Math"/>
          </w:rPr>
          <w:lastRenderedPageBreak/>
          <m:t>tan φ=</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t>
                </m:r>
              </m:sub>
            </m:sSub>
            <m:d>
              <m:dPr>
                <m:ctrlPr>
                  <w:rPr>
                    <w:rFonts w:ascii="Cambria Math" w:hAnsi="Cambria Math"/>
                    <w:i/>
                  </w:rPr>
                </m:ctrlPr>
              </m:dPr>
              <m:e>
                <m:r>
                  <w:rPr>
                    <w:rFonts w:ascii="Cambria Math" w:hAnsi="Cambria Math"/>
                  </w:rPr>
                  <m:t>1-a</m:t>
                </m:r>
              </m:e>
            </m:d>
            <m:r>
              <w:rPr>
                <w:rFonts w:ascii="Cambria Math" w:hAnsi="Cambria Math" w:hint="eastAsia"/>
              </w:rPr>
              <m:t>+</m:t>
            </m:r>
            <w:bookmarkStart w:id="1" w:name="OLE_LINK1"/>
            <w:bookmarkStart w:id="2" w:name="OLE_LINK2"/>
            <m:sSub>
              <m:sSubPr>
                <m:ctrlPr>
                  <w:rPr>
                    <w:rFonts w:ascii="Cambria Math" w:hAnsi="Cambria Math"/>
                    <w:i/>
                  </w:rPr>
                </m:ctrlPr>
              </m:sSubPr>
              <m:e>
                <m:r>
                  <w:rPr>
                    <w:rFonts w:ascii="Cambria Math" w:hAnsi="Cambria Math" w:hint="eastAsia"/>
                  </w:rPr>
                  <m:t>v</m:t>
                </m:r>
              </m:e>
              <m:sub>
                <m:r>
                  <w:rPr>
                    <w:rFonts w:ascii="Cambria Math" w:hAnsi="Cambria Math"/>
                  </w:rPr>
                  <m:t>e-op</m:t>
                </m:r>
              </m:sub>
            </m:sSub>
            <w:bookmarkEnd w:id="1"/>
            <w:bookmarkEnd w:id="2"/>
          </m:num>
          <m:den>
            <m:r>
              <w:rPr>
                <w:rFonts w:ascii="Cambria Math" w:hAnsi="Cambria Math"/>
              </w:rPr>
              <m:t>Ωr</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e-ip</m:t>
                </m:r>
              </m:sub>
            </m:sSub>
          </m:den>
        </m:f>
      </m:oMath>
      <w:r>
        <w:rPr>
          <w:rFonts w:hint="eastAsia"/>
        </w:rPr>
        <w:t xml:space="preserve"> </w:t>
      </w:r>
      <w:r>
        <w:t xml:space="preserve">                    (1-2)</w:t>
      </w:r>
    </w:p>
    <w:p w14:paraId="716D366D" w14:textId="29B97550" w:rsidR="00CF740E" w:rsidRDefault="00CF740E" w:rsidP="00CF740E">
      <w:pPr>
        <w:ind w:firstLine="480"/>
      </w:pPr>
      <w:r>
        <w:t>方程</w:t>
      </w:r>
      <w:r w:rsidR="00AA6C13">
        <w:rPr>
          <w:rFonts w:hint="eastAsia"/>
        </w:rPr>
        <w:t>1</w:t>
      </w:r>
      <w:r w:rsidR="00AA6C13">
        <w:t>-</w:t>
      </w:r>
      <w:r>
        <w:t>1</w:t>
      </w:r>
      <w:r>
        <w:t>和</w:t>
      </w:r>
      <w:r w:rsidR="00AA6C13">
        <w:rPr>
          <w:rFonts w:hint="eastAsia"/>
        </w:rPr>
        <w:t>1</w:t>
      </w:r>
      <w:r w:rsidR="00AA6C13">
        <w:t>-</w:t>
      </w:r>
      <w:r>
        <w:t>2</w:t>
      </w:r>
      <w:r>
        <w:t>中的</w:t>
      </w:r>
      <w:r w:rsidR="00AA6C13">
        <w:rPr>
          <w:rFonts w:hint="eastAsia"/>
        </w:rPr>
        <w:t>诱导</w:t>
      </w:r>
      <w:r>
        <w:t>速度分量是叶片上力的函数，使用</w:t>
      </w:r>
      <w:r>
        <w:t>BEM</w:t>
      </w:r>
      <w:r>
        <w:t>理论对其进行计算。</w:t>
      </w:r>
      <w:r w:rsidR="00AA6C13">
        <w:rPr>
          <w:rFonts w:hint="eastAsia"/>
        </w:rPr>
        <w:t>根据叶素理论和图</w:t>
      </w:r>
      <w:r w:rsidR="00AA6C13">
        <w:rPr>
          <w:rFonts w:hint="eastAsia"/>
        </w:rPr>
        <w:t>3</w:t>
      </w:r>
      <w:r w:rsidR="00AA6C13">
        <w:rPr>
          <w:rFonts w:hint="eastAsia"/>
        </w:rPr>
        <w:t>可知，图</w:t>
      </w:r>
      <w:r w:rsidR="00AA6C13">
        <w:rPr>
          <w:rFonts w:hint="eastAsia"/>
        </w:rPr>
        <w:t>1</w:t>
      </w:r>
      <w:r w:rsidR="00AA6C13">
        <w:rPr>
          <w:rFonts w:hint="eastAsia"/>
        </w:rPr>
        <w:t>所示的宽度</w:t>
      </w:r>
      <w:r w:rsidR="00AA6C13">
        <w:rPr>
          <w:rFonts w:hint="eastAsia"/>
        </w:rPr>
        <w:t>dr</w:t>
      </w:r>
      <w:r w:rsidR="00AA6C13">
        <w:rPr>
          <w:rFonts w:hint="eastAsia"/>
        </w:rPr>
        <w:t>的环形空间分布的推力为：</w:t>
      </w:r>
    </w:p>
    <w:p w14:paraId="78AF7B36" w14:textId="44043C95" w:rsidR="00AA6C13" w:rsidRDefault="007A0C9D" w:rsidP="007A0C9D">
      <w:pPr>
        <w:ind w:firstLine="480"/>
        <w:jc w:val="right"/>
      </w:pPr>
      <w:bookmarkStart w:id="3" w:name="OLE_LINK3"/>
      <m:oMath>
        <m:r>
          <w:rPr>
            <w:rFonts w:ascii="Cambria Math" w:hAnsi="Cambria Math"/>
          </w:rPr>
          <m:t>dT=B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total</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cosφ+</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sinφ</m:t>
            </m:r>
          </m:e>
        </m:d>
        <m:r>
          <w:rPr>
            <w:rFonts w:ascii="Cambria Math" w:hAnsi="Cambria Math"/>
          </w:rPr>
          <m:t>cdr</m:t>
        </m:r>
      </m:oMath>
      <w:r>
        <w:rPr>
          <w:rFonts w:hint="eastAsia"/>
        </w:rPr>
        <w:t xml:space="preserve"> </w:t>
      </w:r>
      <w:r>
        <w:t xml:space="preserve">         (1-3)</w:t>
      </w:r>
    </w:p>
    <w:bookmarkEnd w:id="3"/>
    <w:p w14:paraId="719500DC" w14:textId="334577E7" w:rsidR="007A0C9D" w:rsidRDefault="00092361" w:rsidP="00092361">
      <w:pPr>
        <w:ind w:firstLine="480"/>
      </w:pPr>
      <w:r>
        <w:rPr>
          <w:rFonts w:hint="eastAsia"/>
        </w:rPr>
        <w:t>此环形空间的扭矩为：</w:t>
      </w:r>
    </w:p>
    <w:p w14:paraId="0B1599F6" w14:textId="6A318F15" w:rsidR="00092361" w:rsidRDefault="00092361" w:rsidP="00092361">
      <w:pPr>
        <w:ind w:firstLine="480"/>
        <w:jc w:val="right"/>
      </w:pPr>
      <m:oMath>
        <m:r>
          <w:rPr>
            <w:rFonts w:ascii="Cambria Math" w:hAnsi="Cambria Math"/>
          </w:rPr>
          <m:t>dQ=B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total</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hint="eastAsia"/>
              </w:rPr>
              <m:t>sin</m:t>
            </m:r>
            <m:r>
              <w:rPr>
                <w:rFonts w:ascii="Cambria Math" w:hAnsi="Cambria Math"/>
              </w:rPr>
              <m:t>φ-</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cosφ</m:t>
            </m:r>
          </m:e>
        </m:d>
        <m:r>
          <w:rPr>
            <w:rFonts w:ascii="Cambria Math" w:hAnsi="Cambria Math"/>
          </w:rPr>
          <m:t>crdr</m:t>
        </m:r>
      </m:oMath>
      <w:r>
        <w:rPr>
          <w:rFonts w:hint="eastAsia"/>
        </w:rPr>
        <w:t xml:space="preserve"> </w:t>
      </w:r>
      <w:r>
        <w:t xml:space="preserve">        (1-</w:t>
      </w:r>
      <w:r w:rsidR="00670CC5">
        <w:t>4</w:t>
      </w:r>
      <w:r>
        <w:t>)</w:t>
      </w:r>
    </w:p>
    <w:p w14:paraId="7F1E7E50" w14:textId="0C1F617B" w:rsidR="00092361" w:rsidRDefault="00304A27" w:rsidP="00092361">
      <w:pPr>
        <w:ind w:firstLine="480"/>
      </w:pPr>
      <w:r>
        <w:rPr>
          <w:rFonts w:hint="eastAsia"/>
        </w:rPr>
        <w:t>如图</w:t>
      </w:r>
      <w:r>
        <w:rPr>
          <w:rFonts w:hint="eastAsia"/>
        </w:rPr>
        <w:t>4</w:t>
      </w:r>
      <w:r>
        <w:rPr>
          <w:rFonts w:hint="eastAsia"/>
        </w:rPr>
        <w:t>所示，</w:t>
      </w:r>
      <w:r>
        <w:t>V</w:t>
      </w:r>
      <w:r>
        <w:rPr>
          <w:rFonts w:hint="eastAsia"/>
        </w:rPr>
        <w:t>1</w:t>
      </w:r>
      <w:r>
        <w:rPr>
          <w:rFonts w:hint="eastAsia"/>
        </w:rPr>
        <w:t>为风机上游远场风速，</w:t>
      </w:r>
      <w:r>
        <w:rPr>
          <w:rFonts w:hint="eastAsia"/>
        </w:rPr>
        <w:t>V</w:t>
      </w:r>
      <w:r>
        <w:t>4</w:t>
      </w:r>
      <w:r>
        <w:rPr>
          <w:rFonts w:hint="eastAsia"/>
        </w:rPr>
        <w:t>为下游远场风速，</w:t>
      </w:r>
      <w:r>
        <w:rPr>
          <w:rFonts w:hint="eastAsia"/>
        </w:rPr>
        <w:t>2</w:t>
      </w:r>
      <w:r>
        <w:rPr>
          <w:rFonts w:hint="eastAsia"/>
        </w:rPr>
        <w:t>是风轮前，</w:t>
      </w:r>
      <w:r>
        <w:rPr>
          <w:rFonts w:hint="eastAsia"/>
        </w:rPr>
        <w:t>3</w:t>
      </w:r>
      <w:r>
        <w:rPr>
          <w:rFonts w:hint="eastAsia"/>
        </w:rPr>
        <w:t>是风轮后，根据伯努利定理可知：</w:t>
      </w:r>
    </w:p>
    <w:p w14:paraId="2AEB6C93" w14:textId="5007DE5D" w:rsidR="00304A27" w:rsidRDefault="00126B17" w:rsidP="002F14FF">
      <w:pPr>
        <w:ind w:firstLine="480"/>
        <w:jc w:val="right"/>
      </w:pPr>
      <m:oMath>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oMath>
      <w:r w:rsidR="002F14FF">
        <w:rPr>
          <w:rFonts w:hint="eastAsia"/>
        </w:rPr>
        <w:t xml:space="preserve"> </w:t>
      </w:r>
      <w:r w:rsidR="002F14FF">
        <w:t xml:space="preserve">    </w:t>
      </w:r>
      <w:r w:rsidR="001F6FC1">
        <w:t xml:space="preserve">  </w:t>
      </w:r>
      <w:r w:rsidR="002F14FF">
        <w:t xml:space="preserve">  </w:t>
      </w:r>
      <w:r w:rsidR="001F6FC1">
        <w:t xml:space="preserve">  </w:t>
      </w:r>
      <w:r w:rsidR="002F14FF">
        <w:t xml:space="preserve">         (1-5)</w:t>
      </w:r>
    </w:p>
    <w:p w14:paraId="6E21163B" w14:textId="4A3AE249" w:rsidR="002F14FF" w:rsidRDefault="00126B17" w:rsidP="002F14FF">
      <w:pPr>
        <w:ind w:firstLine="480"/>
        <w:jc w:val="right"/>
      </w:pPr>
      <m:oMath>
        <m:sSub>
          <m:sSubPr>
            <m:ctrlPr>
              <w:rPr>
                <w:rFonts w:ascii="Cambria Math" w:hAnsi="Cambria Math"/>
                <w:i/>
              </w:rPr>
            </m:ctrlPr>
          </m:sSubPr>
          <m:e>
            <m:r>
              <w:rPr>
                <w:rFonts w:ascii="Cambria Math" w:hAnsi="Cambria Math" w:hint="eastAsia"/>
              </w:rPr>
              <m:t>p</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oMath>
      <w:r w:rsidR="002F14FF">
        <w:rPr>
          <w:rFonts w:hint="eastAsia"/>
        </w:rPr>
        <w:t xml:space="preserve"> </w:t>
      </w:r>
      <w:r w:rsidR="002F14FF">
        <w:t xml:space="preserve">     </w:t>
      </w:r>
      <w:r w:rsidR="001F6FC1">
        <w:t xml:space="preserve">  </w:t>
      </w:r>
      <w:r w:rsidR="002F14FF">
        <w:t xml:space="preserve"> </w:t>
      </w:r>
      <w:r w:rsidR="001F6FC1">
        <w:t xml:space="preserve"> </w:t>
      </w:r>
      <w:r w:rsidR="002F14FF">
        <w:t xml:space="preserve">          (1-6)</w:t>
      </w:r>
    </w:p>
    <w:p w14:paraId="16477FC4" w14:textId="579F125A" w:rsidR="001F6FC1" w:rsidRDefault="001F6FC1" w:rsidP="001F6FC1">
      <w:pPr>
        <w:ind w:firstLine="480"/>
      </w:pPr>
      <w:r>
        <w:rPr>
          <w:rFonts w:hint="eastAsia"/>
        </w:rPr>
        <w:t>假设风轮无限薄，则有：</w:t>
      </w:r>
    </w:p>
    <w:p w14:paraId="0C8FFE82" w14:textId="1485F6FC" w:rsidR="001F6FC1" w:rsidRDefault="00126B17" w:rsidP="001F6FC1">
      <w:pPr>
        <w:ind w:firstLine="480"/>
        <w:jc w:val="right"/>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v</m:t>
            </m:r>
          </m:e>
          <m:sub>
            <m:r>
              <w:rPr>
                <w:rFonts w:ascii="Cambria Math" w:hAnsi="Cambria Math"/>
              </w:rPr>
              <m:t>1</m:t>
            </m:r>
          </m:sub>
        </m:sSub>
      </m:oMath>
      <w:r w:rsidR="001F6FC1">
        <w:rPr>
          <w:rFonts w:hint="eastAsia"/>
        </w:rPr>
        <w:t xml:space="preserve"> </w:t>
      </w:r>
      <w:r w:rsidR="001F6FC1">
        <w:t xml:space="preserve">                   (1-7)</w:t>
      </w:r>
    </w:p>
    <w:p w14:paraId="3A52DE21" w14:textId="015AC854" w:rsidR="001F6FC1" w:rsidRDefault="001F6FC1" w:rsidP="001F6FC1">
      <w:pPr>
        <w:ind w:firstLine="480"/>
      </w:pPr>
      <w:r>
        <w:rPr>
          <w:rFonts w:hint="eastAsia"/>
        </w:rPr>
        <w:t>其中</w:t>
      </w:r>
      <w:r>
        <w:rPr>
          <w:rFonts w:hint="eastAsia"/>
        </w:rPr>
        <w:t>a</w:t>
      </w:r>
      <w:r>
        <w:rPr>
          <w:rFonts w:hint="eastAsia"/>
        </w:rPr>
        <w:t>为轴向诱导因子。又因为</w:t>
      </w:r>
      <w:r>
        <w:rPr>
          <w:rFonts w:hint="eastAsia"/>
        </w:rPr>
        <w:t>1</w:t>
      </w:r>
      <w:r>
        <w:rPr>
          <w:rFonts w:hint="eastAsia"/>
        </w:rPr>
        <w:t>处和</w:t>
      </w:r>
      <w:r>
        <w:rPr>
          <w:rFonts w:hint="eastAsia"/>
        </w:rPr>
        <w:t>4</w:t>
      </w:r>
      <w:r>
        <w:rPr>
          <w:rFonts w:hint="eastAsia"/>
        </w:rPr>
        <w:t>处都处于远场，即有：</w:t>
      </w:r>
    </w:p>
    <w:p w14:paraId="12C3F24B" w14:textId="59159B53" w:rsidR="001F6FC1" w:rsidRDefault="00126B17" w:rsidP="001F6FC1">
      <w:pPr>
        <w:ind w:firstLine="480"/>
        <w:jc w:val="right"/>
      </w:pPr>
      <m:oMath>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oMath>
      <w:r w:rsidR="001F6FC1">
        <w:rPr>
          <w:rFonts w:hint="eastAsia"/>
        </w:rPr>
        <w:t xml:space="preserve"> </w:t>
      </w:r>
      <w:r w:rsidR="001F6FC1">
        <w:t xml:space="preserve">                          (1-8)</w:t>
      </w:r>
    </w:p>
    <w:p w14:paraId="2CF49399" w14:textId="4226AD9B" w:rsidR="001F6FC1" w:rsidRDefault="001F6FC1" w:rsidP="001F6FC1">
      <w:pPr>
        <w:ind w:firstLine="480"/>
      </w:pPr>
      <w:r>
        <w:rPr>
          <w:rFonts w:hint="eastAsia"/>
        </w:rPr>
        <w:t>由</w:t>
      </w:r>
      <w:r>
        <w:rPr>
          <w:rFonts w:hint="eastAsia"/>
        </w:rPr>
        <w:t>1-7</w:t>
      </w:r>
      <w:r>
        <w:rPr>
          <w:rFonts w:hint="eastAsia"/>
        </w:rPr>
        <w:t>、</w:t>
      </w:r>
      <w:r>
        <w:rPr>
          <w:rFonts w:hint="eastAsia"/>
        </w:rPr>
        <w:t>1-8</w:t>
      </w:r>
      <w:r>
        <w:rPr>
          <w:rFonts w:hint="eastAsia"/>
        </w:rPr>
        <w:t>，式</w:t>
      </w:r>
      <w:r>
        <w:rPr>
          <w:rFonts w:hint="eastAsia"/>
        </w:rPr>
        <w:t>1-5</w:t>
      </w:r>
      <w:r>
        <w:rPr>
          <w:rFonts w:hint="eastAsia"/>
        </w:rPr>
        <w:t>和式</w:t>
      </w:r>
      <w:r>
        <w:rPr>
          <w:rFonts w:hint="eastAsia"/>
        </w:rPr>
        <w:t>1-6</w:t>
      </w:r>
      <w:r>
        <w:rPr>
          <w:rFonts w:hint="eastAsia"/>
        </w:rPr>
        <w:t>相加，变换可得：</w:t>
      </w:r>
    </w:p>
    <w:p w14:paraId="695A1DB6" w14:textId="5AA39C25" w:rsidR="001F6FC1" w:rsidRDefault="00126B17" w:rsidP="00922E8F">
      <w:pPr>
        <w:ind w:firstLine="480"/>
        <w:jc w:val="right"/>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e>
        </m:d>
      </m:oMath>
      <w:r w:rsidR="00922E8F">
        <w:rPr>
          <w:rFonts w:hint="eastAsia"/>
        </w:rPr>
        <w:t xml:space="preserve"> </w:t>
      </w:r>
      <w:r w:rsidR="00922E8F">
        <w:t xml:space="preserve">         </w:t>
      </w:r>
      <w:r w:rsidR="0027234B">
        <w:t xml:space="preserve">  </w:t>
      </w:r>
      <w:r w:rsidR="00922E8F">
        <w:t xml:space="preserve">        (1-9)</w:t>
      </w:r>
    </w:p>
    <w:p w14:paraId="232E1E86" w14:textId="3BC65B95" w:rsidR="00922E8F" w:rsidRDefault="00922E8F" w:rsidP="00922E8F">
      <w:pPr>
        <w:ind w:firstLine="480"/>
      </w:pPr>
      <w:r>
        <w:rPr>
          <w:rFonts w:hint="eastAsia"/>
        </w:rPr>
        <w:t>若风轮面积为</w:t>
      </w:r>
      <w:r>
        <w:t>A</w:t>
      </w:r>
      <w:r>
        <w:rPr>
          <w:rFonts w:hint="eastAsia"/>
        </w:rPr>
        <w:t>，则作用在风轮上的推力为：</w:t>
      </w:r>
    </w:p>
    <w:p w14:paraId="43B42B0F" w14:textId="663A2814" w:rsidR="00922E8F" w:rsidRPr="00922E8F" w:rsidRDefault="00922E8F" w:rsidP="0027234B">
      <w:pPr>
        <w:ind w:firstLine="480"/>
        <w:jc w:val="right"/>
      </w:pPr>
      <m:oMath>
        <m:r>
          <w:rPr>
            <w:rFonts w:ascii="Cambria Math" w:hAnsi="Cambria Math"/>
          </w:rPr>
          <m:t>T</m:t>
        </m:r>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e>
        </m:d>
        <m:r>
          <w:rPr>
            <w:rFonts w:ascii="Cambria Math" w:hAnsi="Cambria Math"/>
          </w:rPr>
          <m:t>A</m:t>
        </m:r>
      </m:oMath>
      <w:r w:rsidR="0027234B">
        <w:rPr>
          <w:rFonts w:hint="eastAsia"/>
        </w:rPr>
        <w:t xml:space="preserve"> </w:t>
      </w:r>
      <w:r w:rsidR="0027234B">
        <w:t xml:space="preserve">             (1-10)</w:t>
      </w:r>
    </w:p>
    <w:p w14:paraId="02733113" w14:textId="5E945332" w:rsidR="00922E8F" w:rsidRDefault="00922E8F" w:rsidP="00922E8F">
      <w:pPr>
        <w:ind w:firstLine="480"/>
      </w:pPr>
      <w:r>
        <w:rPr>
          <w:rFonts w:hint="eastAsia"/>
        </w:rPr>
        <w:t>而根据动量定理，推力为</w:t>
      </w:r>
      <w:r>
        <w:rPr>
          <w:rFonts w:hint="eastAsia"/>
        </w:rPr>
        <w:t>1</w:t>
      </w:r>
      <w:r>
        <w:rPr>
          <w:rFonts w:hint="eastAsia"/>
        </w:rPr>
        <w:t>，</w:t>
      </w:r>
      <w:r>
        <w:rPr>
          <w:rFonts w:hint="eastAsia"/>
        </w:rPr>
        <w:t>4</w:t>
      </w:r>
      <w:r>
        <w:rPr>
          <w:rFonts w:hint="eastAsia"/>
        </w:rPr>
        <w:t>平面位置处流体动量变化率，即</w:t>
      </w:r>
    </w:p>
    <w:p w14:paraId="7B489ED8" w14:textId="5F535216" w:rsidR="00922E8F" w:rsidRPr="00922E8F" w:rsidRDefault="00922E8F" w:rsidP="0027234B">
      <w:pPr>
        <w:ind w:firstLine="480"/>
        <w:jc w:val="right"/>
      </w:pPr>
      <m:oMath>
        <m:r>
          <w:rPr>
            <w:rFonts w:ascii="Cambria Math" w:hAnsi="Cambria Math"/>
          </w:rPr>
          <m:t>T=</m:t>
        </m:r>
        <m:acc>
          <m:accPr>
            <m:chr m:val="̇"/>
            <m:ctrlPr>
              <w:rPr>
                <w:rFonts w:ascii="Cambria Math" w:hAnsi="Cambria Math"/>
                <w:i/>
              </w:rPr>
            </m:ctrlPr>
          </m:accPr>
          <m:e>
            <m:r>
              <w:rPr>
                <w:rFonts w:ascii="Cambria Math" w:hAnsi="Cambria Math" w:hint="eastAsia"/>
              </w:rPr>
              <m:t>m</m:t>
            </m:r>
          </m:e>
        </m:acc>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=ρA</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oMath>
      <w:r w:rsidR="0027234B">
        <w:rPr>
          <w:rFonts w:hint="eastAsia"/>
        </w:rPr>
        <w:t xml:space="preserve"> </w:t>
      </w:r>
      <w:r w:rsidR="0027234B">
        <w:t xml:space="preserve">             (1-11)</w:t>
      </w:r>
    </w:p>
    <w:p w14:paraId="0F0BE21F" w14:textId="1BBFF479" w:rsidR="00922E8F" w:rsidRDefault="0027234B" w:rsidP="00922E8F">
      <w:pPr>
        <w:ind w:firstLine="480"/>
      </w:pPr>
      <w:r>
        <w:rPr>
          <w:rFonts w:hint="eastAsia"/>
        </w:rPr>
        <w:t>联立</w:t>
      </w:r>
      <w:r>
        <w:rPr>
          <w:rFonts w:hint="eastAsia"/>
        </w:rPr>
        <w:t>1-10</w:t>
      </w:r>
      <w:r>
        <w:rPr>
          <w:rFonts w:hint="eastAsia"/>
        </w:rPr>
        <w:t>和</w:t>
      </w:r>
      <w:r>
        <w:rPr>
          <w:rFonts w:hint="eastAsia"/>
        </w:rPr>
        <w:t>1-11</w:t>
      </w:r>
      <w:r>
        <w:rPr>
          <w:rFonts w:hint="eastAsia"/>
        </w:rPr>
        <w:t>可得：</w:t>
      </w:r>
    </w:p>
    <w:p w14:paraId="2E1289C5" w14:textId="0BFFE875" w:rsidR="0027234B" w:rsidRPr="001F6FC1" w:rsidRDefault="00126B17" w:rsidP="0027234B">
      <w:pPr>
        <w:ind w:firstLine="480"/>
        <w:jc w:val="right"/>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oMath>
      <w:r w:rsidR="0027234B">
        <w:rPr>
          <w:rFonts w:hint="eastAsia"/>
        </w:rPr>
        <w:t xml:space="preserve"> </w:t>
      </w:r>
      <w:r w:rsidR="0027234B">
        <w:t xml:space="preserve">                    (1-12)</w:t>
      </w:r>
    </w:p>
    <w:p w14:paraId="2662CBCE" w14:textId="1784A027" w:rsidR="009F38DB" w:rsidRDefault="009F38DB" w:rsidP="009F38DB">
      <w:pPr>
        <w:ind w:firstLine="480"/>
      </w:pPr>
      <w:r>
        <w:rPr>
          <w:rFonts w:hint="eastAsia"/>
        </w:rPr>
        <w:t>将</w:t>
      </w:r>
      <w:r>
        <w:rPr>
          <w:rFonts w:hint="eastAsia"/>
        </w:rPr>
        <w:t>1-12</w:t>
      </w:r>
      <w:r>
        <w:rPr>
          <w:rFonts w:hint="eastAsia"/>
        </w:rPr>
        <w:t>代入</w:t>
      </w:r>
      <w:r>
        <w:rPr>
          <w:rFonts w:hint="eastAsia"/>
        </w:rPr>
        <w:t>1-7</w:t>
      </w:r>
      <w:r>
        <w:rPr>
          <w:rFonts w:hint="eastAsia"/>
        </w:rPr>
        <w:t>即可得：</w:t>
      </w:r>
    </w:p>
    <w:p w14:paraId="5600BE00" w14:textId="0DD3D581" w:rsidR="009F38DB" w:rsidRDefault="00126B17" w:rsidP="009F38DB">
      <w:pPr>
        <w:ind w:firstLine="480"/>
        <w:jc w:val="right"/>
      </w:pPr>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=(1-2a)</m:t>
        </m:r>
        <m:sSub>
          <m:sSubPr>
            <m:ctrlPr>
              <w:rPr>
                <w:rFonts w:ascii="Cambria Math" w:hAnsi="Cambria Math"/>
                <w:i/>
              </w:rPr>
            </m:ctrlPr>
          </m:sSubPr>
          <m:e>
            <m:r>
              <w:rPr>
                <w:rFonts w:ascii="Cambria Math" w:hAnsi="Cambria Math"/>
              </w:rPr>
              <m:t>v</m:t>
            </m:r>
          </m:e>
          <m:sub>
            <m:r>
              <w:rPr>
                <w:rFonts w:ascii="Cambria Math" w:hAnsi="Cambria Math"/>
              </w:rPr>
              <m:t>1</m:t>
            </m:r>
          </m:sub>
        </m:sSub>
      </m:oMath>
      <w:r w:rsidR="009F38DB">
        <w:rPr>
          <w:rFonts w:hint="eastAsia"/>
        </w:rPr>
        <w:t xml:space="preserve"> </w:t>
      </w:r>
      <w:r w:rsidR="009F38DB">
        <w:t xml:space="preserve">                   (1-13)</w:t>
      </w:r>
    </w:p>
    <w:p w14:paraId="12B26BBD" w14:textId="01A28D55" w:rsidR="009F38DB" w:rsidRDefault="009F38DB" w:rsidP="009F38DB">
      <w:pPr>
        <w:ind w:firstLine="480"/>
      </w:pPr>
      <w:r>
        <w:rPr>
          <w:rFonts w:hint="eastAsia"/>
        </w:rPr>
        <w:t>联立</w:t>
      </w:r>
      <w:r>
        <w:rPr>
          <w:rFonts w:hint="eastAsia"/>
        </w:rPr>
        <w:t>1-11</w:t>
      </w:r>
      <w:r>
        <w:rPr>
          <w:rFonts w:hint="eastAsia"/>
        </w:rPr>
        <w:t>、</w:t>
      </w:r>
      <w:r>
        <w:rPr>
          <w:rFonts w:hint="eastAsia"/>
        </w:rPr>
        <w:t>1-12</w:t>
      </w:r>
      <w:r>
        <w:rPr>
          <w:rFonts w:hint="eastAsia"/>
        </w:rPr>
        <w:t>和</w:t>
      </w:r>
      <w:r>
        <w:rPr>
          <w:rFonts w:hint="eastAsia"/>
        </w:rPr>
        <w:t>1-13</w:t>
      </w:r>
      <w:r>
        <w:rPr>
          <w:rFonts w:hint="eastAsia"/>
        </w:rPr>
        <w:t>可得：</w:t>
      </w:r>
    </w:p>
    <w:p w14:paraId="63ACFECF" w14:textId="77777777" w:rsidR="008E1625" w:rsidRPr="008E1625" w:rsidRDefault="009F38DB" w:rsidP="009F38DB">
      <w:pPr>
        <w:ind w:firstLine="480"/>
      </w:pPr>
      <m:oMathPara>
        <m:oMath>
          <m:r>
            <w:rPr>
              <w:rFonts w:ascii="Cambria Math" w:hAnsi="Cambria Math"/>
            </w:rPr>
            <w:lastRenderedPageBreak/>
            <m:t>T=ρA</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hint="eastAsia"/>
            </w:rPr>
            <m:t>=</m:t>
          </m:r>
          <m:r>
            <w:rPr>
              <w:rFonts w:ascii="Cambria Math" w:hAnsi="Cambria Math"/>
            </w:rPr>
            <m:t>ρA</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1-2a</m:t>
                  </m:r>
                </m:e>
              </m:d>
              <m:sSub>
                <m:sSubPr>
                  <m:ctrlPr>
                    <w:rPr>
                      <w:rFonts w:ascii="Cambria Math" w:hAnsi="Cambria Math"/>
                      <w:i/>
                    </w:rPr>
                  </m:ctrlPr>
                </m:sSubPr>
                <m:e>
                  <m:r>
                    <w:rPr>
                      <w:rFonts w:ascii="Cambria Math" w:hAnsi="Cambria Math"/>
                    </w:rPr>
                    <m:t>v</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1-2a</m:t>
                  </m:r>
                </m:e>
              </m:d>
              <m:sSub>
                <m:sSubPr>
                  <m:ctrlPr>
                    <w:rPr>
                      <w:rFonts w:ascii="Cambria Math" w:hAnsi="Cambria Math"/>
                      <w:i/>
                    </w:rPr>
                  </m:ctrlPr>
                </m:sSubPr>
                <m:e>
                  <m:r>
                    <w:rPr>
                      <w:rFonts w:ascii="Cambria Math" w:hAnsi="Cambria Math"/>
                    </w:rPr>
                    <m:t>v</m:t>
                  </m:r>
                </m:e>
                <m:sub>
                  <m:r>
                    <w:rPr>
                      <w:rFonts w:ascii="Cambria Math" w:hAnsi="Cambria Math"/>
                    </w:rPr>
                    <m:t>1</m:t>
                  </m:r>
                </m:sub>
              </m:sSub>
            </m:e>
          </m:d>
        </m:oMath>
      </m:oMathPara>
    </w:p>
    <w:p w14:paraId="54149A5E" w14:textId="09D351C2" w:rsidR="009F38DB" w:rsidRPr="009F38DB" w:rsidRDefault="009F38DB" w:rsidP="008E1625">
      <w:pPr>
        <w:ind w:firstLine="480"/>
        <w:jc w:val="right"/>
      </w:pPr>
      <m:oMath>
        <m:r>
          <w:rPr>
            <w:rFonts w:ascii="Cambria Math" w:hAnsi="Cambria Math"/>
          </w:rPr>
          <m:t>=2ρAa</m:t>
        </m:r>
        <m:d>
          <m:dPr>
            <m:ctrlPr>
              <w:rPr>
                <w:rFonts w:ascii="Cambria Math" w:hAnsi="Cambria Math"/>
                <w:i/>
              </w:rPr>
            </m:ctrlPr>
          </m:dPr>
          <m:e>
            <m:r>
              <w:rPr>
                <w:rFonts w:ascii="Cambria Math" w:hAnsi="Cambria Math"/>
              </w:rPr>
              <m:t>1-a</m:t>
            </m:r>
          </m:e>
        </m:d>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oMath>
      <w:r w:rsidR="008E1625">
        <w:rPr>
          <w:rFonts w:hint="eastAsia"/>
        </w:rPr>
        <w:t xml:space="preserve"> </w:t>
      </w:r>
      <w:r w:rsidR="008E1625">
        <w:t xml:space="preserve">                 </w:t>
      </w:r>
      <w:r w:rsidR="008E1625">
        <w:rPr>
          <w:rFonts w:hint="eastAsia"/>
        </w:rPr>
        <w:t xml:space="preserve"> </w:t>
      </w:r>
      <w:r w:rsidR="008E1625">
        <w:t xml:space="preserve"> (1-14)</w:t>
      </w:r>
    </w:p>
    <w:p w14:paraId="29B3058E" w14:textId="7035D286" w:rsidR="009F38DB" w:rsidRPr="009F38DB" w:rsidRDefault="008E1625" w:rsidP="008E1625">
      <w:pPr>
        <w:ind w:firstLine="480"/>
      </w:pPr>
      <w:r>
        <w:t>V1</w:t>
      </w:r>
      <w:r>
        <w:rPr>
          <w:rFonts w:hint="eastAsia"/>
        </w:rPr>
        <w:t>即为来流速度</w:t>
      </w:r>
      <m:oMath>
        <m:sSub>
          <m:sSubPr>
            <m:ctrlPr>
              <w:rPr>
                <w:rFonts w:ascii="Cambria Math" w:hAnsi="Cambria Math"/>
                <w:i/>
              </w:rPr>
            </m:ctrlPr>
          </m:sSubPr>
          <m:e>
            <m:r>
              <w:rPr>
                <w:rFonts w:ascii="Cambria Math" w:hAnsi="Cambria Math"/>
              </w:rPr>
              <m:t>U</m:t>
            </m:r>
          </m:e>
          <m:sub>
            <m:r>
              <w:rPr>
                <w:rFonts w:ascii="Cambria Math" w:hAnsi="Cambria Math"/>
              </w:rPr>
              <m:t>∞</m:t>
            </m:r>
          </m:sub>
        </m:sSub>
      </m:oMath>
      <w:r>
        <w:rPr>
          <w:rFonts w:hint="eastAsia"/>
        </w:rPr>
        <w:t>，结合叶素理论，每个叶元的面积</w:t>
      </w:r>
      <w:r>
        <w:rPr>
          <w:rFonts w:hint="eastAsia"/>
        </w:rPr>
        <w:t>A=2</w:t>
      </w:r>
      <m:oMath>
        <m:r>
          <w:rPr>
            <w:rFonts w:ascii="Cambria Math" w:hAnsi="Cambria Math"/>
          </w:rPr>
          <m:t>πr</m:t>
        </m:r>
      </m:oMath>
      <w:r>
        <w:rPr>
          <w:rFonts w:hint="eastAsia"/>
        </w:rPr>
        <w:t>·</w:t>
      </w:r>
      <w:r>
        <w:t>dr</w:t>
      </w:r>
      <w:r>
        <w:rPr>
          <w:rFonts w:hint="eastAsia"/>
        </w:rPr>
        <w:t>，代入到</w:t>
      </w:r>
      <w:r>
        <w:rPr>
          <w:rFonts w:hint="eastAsia"/>
        </w:rPr>
        <w:t>1-14</w:t>
      </w:r>
      <w:r>
        <w:rPr>
          <w:rFonts w:hint="eastAsia"/>
        </w:rPr>
        <w:t>即可得每个叶元的推力为</w:t>
      </w:r>
    </w:p>
    <w:p w14:paraId="3D0395EC" w14:textId="577081F6" w:rsidR="00B17F74" w:rsidRDefault="00F0396D" w:rsidP="00B17F74">
      <w:pPr>
        <w:pStyle w:val="a7"/>
      </w:pPr>
      <w:r>
        <w:rPr>
          <w:noProof/>
        </w:rPr>
        <w:drawing>
          <wp:inline distT="0" distB="0" distL="0" distR="0" wp14:anchorId="1236B122" wp14:editId="79EA8AD0">
            <wp:extent cx="4394972" cy="2636666"/>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图片_2020070216011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9146" cy="2639170"/>
                    </a:xfrm>
                    <a:prstGeom prst="rect">
                      <a:avLst/>
                    </a:prstGeom>
                  </pic:spPr>
                </pic:pic>
              </a:graphicData>
            </a:graphic>
          </wp:inline>
        </w:drawing>
      </w:r>
    </w:p>
    <w:p w14:paraId="70F73D99" w14:textId="3A0745D2" w:rsidR="00B17F74" w:rsidRPr="00B17F74" w:rsidRDefault="00B17F74" w:rsidP="00B17F74">
      <w:pPr>
        <w:pStyle w:val="a7"/>
      </w:pPr>
      <w:r>
        <w:rPr>
          <w:rFonts w:hint="eastAsia"/>
        </w:rPr>
        <w:t>图</w:t>
      </w:r>
      <w:r w:rsidR="00304A27">
        <w:rPr>
          <w:rFonts w:hint="eastAsia"/>
        </w:rPr>
        <w:t>4</w:t>
      </w:r>
      <w:r>
        <w:t xml:space="preserve"> </w:t>
      </w:r>
      <w:r>
        <w:rPr>
          <w:rFonts w:hint="eastAsia"/>
        </w:rPr>
        <w:t>动量理论</w:t>
      </w:r>
    </w:p>
    <w:p w14:paraId="0FD63759" w14:textId="5BDA48DA" w:rsidR="00092361" w:rsidRDefault="00092361" w:rsidP="00092361">
      <w:pPr>
        <w:ind w:firstLine="480"/>
        <w:jc w:val="right"/>
      </w:pPr>
      <m:oMath>
        <m:r>
          <w:rPr>
            <w:rFonts w:ascii="Cambria Math" w:hAnsi="Cambria Math"/>
          </w:rPr>
          <m:t>dT=4πrρ</m:t>
        </m:r>
        <m:sSubSup>
          <m:sSubSupPr>
            <m:ctrlPr>
              <w:rPr>
                <w:rFonts w:ascii="Cambria Math" w:hAnsi="Cambria Math"/>
                <w:i/>
              </w:rPr>
            </m:ctrlPr>
          </m:sSubSupPr>
          <m:e>
            <m:r>
              <w:rPr>
                <w:rFonts w:ascii="Cambria Math" w:hAnsi="Cambria Math"/>
              </w:rPr>
              <m:t>U</m:t>
            </m:r>
          </m:e>
          <m:sub>
            <m:r>
              <w:rPr>
                <w:rFonts w:ascii="Cambria Math" w:hAnsi="Cambria Math"/>
              </w:rPr>
              <m:t>∞</m:t>
            </m:r>
          </m:sub>
          <m:sup>
            <m:r>
              <w:rPr>
                <w:rFonts w:ascii="Cambria Math" w:hAnsi="Cambria Math"/>
              </w:rPr>
              <m:t>2</m:t>
            </m:r>
          </m:sup>
        </m:sSubSup>
        <m:d>
          <m:dPr>
            <m:ctrlPr>
              <w:rPr>
                <w:rFonts w:ascii="Cambria Math" w:hAnsi="Cambria Math"/>
                <w:i/>
              </w:rPr>
            </m:ctrlPr>
          </m:dPr>
          <m:e>
            <m:r>
              <w:rPr>
                <w:rFonts w:ascii="Cambria Math" w:hAnsi="Cambria Math"/>
              </w:rPr>
              <m:t>1-a</m:t>
            </m:r>
          </m:e>
        </m:d>
        <m:r>
          <w:rPr>
            <w:rFonts w:ascii="Cambria Math" w:hAnsi="Cambria Math"/>
          </w:rPr>
          <m:t>adr</m:t>
        </m:r>
      </m:oMath>
      <w:r>
        <w:rPr>
          <w:rFonts w:hint="eastAsia"/>
        </w:rPr>
        <w:t xml:space="preserve"> </w:t>
      </w:r>
      <w:r>
        <w:t xml:space="preserve">                </w:t>
      </w:r>
      <w:r>
        <w:rPr>
          <w:rFonts w:hint="eastAsia"/>
        </w:rPr>
        <w:t>(</w:t>
      </w:r>
      <w:r>
        <w:t>1-</w:t>
      </w:r>
      <w:r w:rsidR="008E1625">
        <w:rPr>
          <w:rFonts w:hint="eastAsia"/>
        </w:rPr>
        <w:t>1</w:t>
      </w:r>
      <w:r w:rsidR="00670CC5">
        <w:t>5</w:t>
      </w:r>
      <w:r>
        <w:t>)</w:t>
      </w:r>
    </w:p>
    <w:p w14:paraId="686068FE" w14:textId="57202191" w:rsidR="00092361" w:rsidRDefault="00092361" w:rsidP="00092361">
      <w:pPr>
        <w:ind w:firstLine="480"/>
      </w:pPr>
      <w:r>
        <w:rPr>
          <w:rFonts w:hint="eastAsia"/>
        </w:rPr>
        <w:t>同理扭矩为：</w:t>
      </w:r>
    </w:p>
    <w:p w14:paraId="06B49005" w14:textId="6029BBDE" w:rsidR="00092361" w:rsidRDefault="00092361" w:rsidP="00092361">
      <w:pPr>
        <w:ind w:firstLine="480"/>
        <w:jc w:val="right"/>
      </w:pPr>
      <w:bookmarkStart w:id="4" w:name="OLE_LINK7"/>
      <m:oMath>
        <m:r>
          <w:rPr>
            <w:rFonts w:ascii="Cambria Math" w:hAnsi="Cambria Math"/>
          </w:rPr>
          <m:t>dQ=4π</m:t>
        </m:r>
        <m:sSup>
          <m:sSupPr>
            <m:ctrlPr>
              <w:rPr>
                <w:rFonts w:ascii="Cambria Math" w:hAnsi="Cambria Math"/>
                <w:i/>
              </w:rPr>
            </m:ctrlPr>
          </m:sSupPr>
          <m:e>
            <m:r>
              <w:rPr>
                <w:rFonts w:ascii="Cambria Math" w:hAnsi="Cambria Math"/>
              </w:rPr>
              <m:t>r</m:t>
            </m:r>
          </m:e>
          <m:sup>
            <m:r>
              <w:rPr>
                <w:rFonts w:ascii="Cambria Math" w:hAnsi="Cambria Math" w:hint="eastAsia"/>
              </w:rPr>
              <m:t>3</m:t>
            </m:r>
          </m:sup>
        </m:sSup>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Ω</m:t>
        </m:r>
        <m:d>
          <m:dPr>
            <m:ctrlPr>
              <w:rPr>
                <w:rFonts w:ascii="Cambria Math" w:hAnsi="Cambria Math"/>
                <w:i/>
              </w:rPr>
            </m:ctrlPr>
          </m:dPr>
          <m:e>
            <m:r>
              <w:rPr>
                <w:rFonts w:ascii="Cambria Math" w:hAnsi="Cambria Math"/>
              </w:rPr>
              <m:t>1-a</m:t>
            </m:r>
          </m:e>
        </m:d>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dr</m:t>
        </m:r>
      </m:oMath>
      <w:bookmarkEnd w:id="4"/>
      <w:r>
        <w:rPr>
          <w:rFonts w:hint="eastAsia"/>
        </w:rPr>
        <w:t xml:space="preserve"> </w:t>
      </w:r>
      <w:r>
        <w:t xml:space="preserve">        </w:t>
      </w:r>
      <w:r w:rsidR="00670CC5">
        <w:t xml:space="preserve"> </w:t>
      </w:r>
      <w:r>
        <w:t xml:space="preserve">     </w:t>
      </w:r>
      <w:r>
        <w:rPr>
          <w:rFonts w:hint="eastAsia"/>
        </w:rPr>
        <w:t>(</w:t>
      </w:r>
      <w:r>
        <w:t>1-</w:t>
      </w:r>
      <w:r w:rsidR="008E1625">
        <w:rPr>
          <w:rFonts w:hint="eastAsia"/>
        </w:rPr>
        <w:t>1</w:t>
      </w:r>
      <w:r w:rsidR="00670CC5">
        <w:t>6</w:t>
      </w:r>
      <w:r>
        <w:t>)</w:t>
      </w:r>
    </w:p>
    <w:p w14:paraId="6621103E" w14:textId="3A329C32" w:rsidR="00670CC5" w:rsidRPr="00AD399D" w:rsidRDefault="00AD399D" w:rsidP="00AD399D">
      <w:pPr>
        <w:ind w:firstLine="480"/>
      </w:pPr>
      <w:r>
        <w:rPr>
          <w:rFonts w:hint="eastAsia"/>
        </w:rPr>
        <w:t>由此</w:t>
      </w:r>
      <w:r w:rsidRPr="00AD399D">
        <w:t>，当</w:t>
      </w:r>
      <w:r>
        <w:rPr>
          <w:rFonts w:hint="eastAsia"/>
        </w:rPr>
        <w:t>拥有</w:t>
      </w:r>
      <w:r w:rsidRPr="00AD399D">
        <w:t>二维升力和阻力系数作为迎角</w:t>
      </w:r>
      <w:r w:rsidRPr="00AD399D">
        <w:t>α</w:t>
      </w:r>
      <w:r w:rsidRPr="00AD399D">
        <w:t>的函数的机翼</w:t>
      </w:r>
      <w:r>
        <w:rPr>
          <w:rFonts w:hint="eastAsia"/>
        </w:rPr>
        <w:t>参数</w:t>
      </w:r>
      <w:r w:rsidRPr="00AD399D">
        <w:t>表时，</w:t>
      </w:r>
      <w:r>
        <w:rPr>
          <w:rFonts w:hint="eastAsia"/>
        </w:rPr>
        <w:t>即可</w:t>
      </w:r>
      <w:r w:rsidRPr="00AD399D">
        <w:t>得到一组方程，</w:t>
      </w:r>
      <w:r>
        <w:rPr>
          <w:rFonts w:hint="eastAsia"/>
        </w:rPr>
        <w:t>这组方程</w:t>
      </w:r>
      <w:r w:rsidRPr="00AD399D">
        <w:t>可以迭代求解出</w:t>
      </w:r>
      <w:r>
        <w:rPr>
          <w:rFonts w:hint="eastAsia"/>
        </w:rPr>
        <w:t>诱导</w:t>
      </w:r>
      <w:r w:rsidRPr="00AD399D">
        <w:t>速度和作用在每个叶元上的</w:t>
      </w:r>
      <w:r>
        <w:rPr>
          <w:rFonts w:hint="eastAsia"/>
        </w:rPr>
        <w:t>气动</w:t>
      </w:r>
      <w:r w:rsidRPr="00AD399D">
        <w:t>力。</w:t>
      </w:r>
    </w:p>
    <w:p w14:paraId="20BECAD0" w14:textId="1303CC52" w:rsidR="0088609E" w:rsidRDefault="00AD399D" w:rsidP="0088609E">
      <w:pPr>
        <w:ind w:firstLine="480"/>
      </w:pPr>
      <w:r>
        <w:rPr>
          <w:rFonts w:hint="eastAsia"/>
        </w:rPr>
        <w:t>虽然</w:t>
      </w:r>
      <w:r>
        <w:rPr>
          <w:rFonts w:hint="eastAsia"/>
        </w:rPr>
        <w:t>B</w:t>
      </w:r>
      <w:r>
        <w:t>EM</w:t>
      </w:r>
      <w:r>
        <w:rPr>
          <w:rFonts w:hint="eastAsia"/>
        </w:rPr>
        <w:t>理论</w:t>
      </w:r>
      <w:r w:rsidR="0075087F">
        <w:rPr>
          <w:rFonts w:hint="eastAsia"/>
        </w:rPr>
        <w:t>计算</w:t>
      </w:r>
      <w:r w:rsidR="0075087F" w:rsidRPr="0075087F">
        <w:t>简单，</w:t>
      </w:r>
      <w:r>
        <w:rPr>
          <w:rFonts w:hint="eastAsia"/>
        </w:rPr>
        <w:t>但</w:t>
      </w:r>
      <w:r w:rsidR="0075087F" w:rsidRPr="0075087F">
        <w:t>有</w:t>
      </w:r>
      <w:r w:rsidR="0075087F">
        <w:rPr>
          <w:rFonts w:hint="eastAsia"/>
        </w:rPr>
        <w:t>三个主要的</w:t>
      </w:r>
      <w:r w:rsidR="0075087F" w:rsidRPr="0075087F">
        <w:t>局限。</w:t>
      </w:r>
      <w:r w:rsidR="00C202E0">
        <w:rPr>
          <w:rFonts w:hint="eastAsia"/>
        </w:rPr>
        <w:t>第一个是</w:t>
      </w:r>
      <w:r w:rsidR="0075087F" w:rsidRPr="0075087F">
        <w:t>计算</w:t>
      </w:r>
      <w:r w:rsidR="00F64903">
        <w:rPr>
          <w:rFonts w:hint="eastAsia"/>
        </w:rPr>
        <w:t>必须</w:t>
      </w:r>
      <w:r w:rsidR="0075087F" w:rsidRPr="0075087F">
        <w:t>是</w:t>
      </w:r>
      <w:r w:rsidR="0075087F">
        <w:rPr>
          <w:rFonts w:hint="eastAsia"/>
        </w:rPr>
        <w:t>定常</w:t>
      </w:r>
      <w:r w:rsidR="0075087F" w:rsidRPr="0075087F">
        <w:t>的。假设翼型周围的气流场始终处于平衡状态，并且通过的气流会立即加速以适应尾流中涡度的变化。</w:t>
      </w:r>
      <w:r w:rsidR="00C202E0">
        <w:rPr>
          <w:rFonts w:hint="eastAsia"/>
        </w:rPr>
        <w:t>但</w:t>
      </w:r>
      <w:r w:rsidR="0075087F">
        <w:rPr>
          <w:rFonts w:hint="eastAsia"/>
        </w:rPr>
        <w:t>有研究</w:t>
      </w:r>
      <w:r w:rsidR="0075087F" w:rsidRPr="0075087F">
        <w:t>已经表明，机翼响应需要时间来适应因新的入流或涡轮机运行条件而导致的尾流变化。</w:t>
      </w:r>
      <w:r w:rsidR="00C202E0">
        <w:rPr>
          <w:rFonts w:hint="eastAsia"/>
        </w:rPr>
        <w:t>第二</w:t>
      </w:r>
      <w:r w:rsidR="0075087F" w:rsidRPr="0075087F">
        <w:t>个限制是，当叶片转子平面</w:t>
      </w:r>
      <w:r w:rsidR="00F64903">
        <w:rPr>
          <w:rFonts w:hint="eastAsia"/>
        </w:rPr>
        <w:t>发生大</w:t>
      </w:r>
      <w:r w:rsidR="0075087F" w:rsidRPr="0075087F">
        <w:t>偏转时，</w:t>
      </w:r>
      <w:r w:rsidR="0075087F" w:rsidRPr="0075087F">
        <w:t>BEM</w:t>
      </w:r>
      <w:r w:rsidR="0075087F" w:rsidRPr="0075087F">
        <w:t>理论就会失效。因为该理论假设动量在平行于转子的平面内达到平衡，所以转子</w:t>
      </w:r>
      <w:r w:rsidR="00F64903">
        <w:rPr>
          <w:rFonts w:hint="eastAsia"/>
        </w:rPr>
        <w:t>发生</w:t>
      </w:r>
      <w:r w:rsidR="0075087F" w:rsidRPr="0075087F">
        <w:t>的任何挠度都会</w:t>
      </w:r>
      <w:r w:rsidR="00F64903">
        <w:rPr>
          <w:rFonts w:hint="eastAsia"/>
        </w:rPr>
        <w:t>引起气动</w:t>
      </w:r>
      <w:r w:rsidR="0075087F" w:rsidRPr="0075087F">
        <w:t>建模中</w:t>
      </w:r>
      <w:r w:rsidR="00F64903">
        <w:rPr>
          <w:rFonts w:hint="eastAsia"/>
        </w:rPr>
        <w:t>产生</w:t>
      </w:r>
      <w:r w:rsidR="0075087F" w:rsidRPr="0075087F">
        <w:t>误差</w:t>
      </w:r>
      <w:r w:rsidR="00C202E0">
        <w:rPr>
          <w:rFonts w:hint="eastAsia"/>
        </w:rPr>
        <w:t>。第三个局限是</w:t>
      </w:r>
      <w:r w:rsidR="0075087F" w:rsidRPr="0075087F">
        <w:t>该理论假设作用在叶元上的力是二维的，</w:t>
      </w:r>
      <w:r w:rsidR="00A910E6">
        <w:rPr>
          <w:rFonts w:hint="eastAsia"/>
        </w:rPr>
        <w:t>即仿真过程</w:t>
      </w:r>
      <w:r w:rsidR="0075087F" w:rsidRPr="0075087F">
        <w:t>忽略展向的流动。该假设还意味着</w:t>
      </w:r>
      <w:r w:rsidR="00C202E0">
        <w:rPr>
          <w:rFonts w:hint="eastAsia"/>
        </w:rPr>
        <w:t>展向</w:t>
      </w:r>
      <w:r w:rsidR="0075087F" w:rsidRPr="0075087F">
        <w:t>的压力变化非常小，因此该理论对于跨度较大的压力梯度较大的重负荷转子而言精度较低。原始</w:t>
      </w:r>
      <w:r w:rsidR="00A910E6">
        <w:rPr>
          <w:rFonts w:hint="eastAsia"/>
        </w:rPr>
        <w:t>的</w:t>
      </w:r>
      <w:r w:rsidR="00A910E6">
        <w:rPr>
          <w:rFonts w:hint="eastAsia"/>
        </w:rPr>
        <w:t>B</w:t>
      </w:r>
      <w:r w:rsidR="00A910E6">
        <w:t>EM</w:t>
      </w:r>
      <w:r w:rsidR="0075087F" w:rsidRPr="0075087F">
        <w:t>理论</w:t>
      </w:r>
      <w:r w:rsidR="00A910E6">
        <w:rPr>
          <w:rFonts w:hint="eastAsia"/>
        </w:rPr>
        <w:t>还有</w:t>
      </w:r>
      <w:r w:rsidR="0075087F" w:rsidRPr="0075087F">
        <w:t>其他一些局限性，</w:t>
      </w:r>
      <w:r w:rsidR="00A910E6">
        <w:rPr>
          <w:rFonts w:hint="eastAsia"/>
        </w:rPr>
        <w:t>比如</w:t>
      </w:r>
      <w:r w:rsidR="0075087F" w:rsidRPr="0075087F">
        <w:t>没有对诱导速度产生的尖端或轮毂涡流影响建模，也无法解释偏斜的</w:t>
      </w:r>
      <w:r w:rsidR="00A910E6">
        <w:rPr>
          <w:rFonts w:hint="eastAsia"/>
        </w:rPr>
        <w:t>入流</w:t>
      </w:r>
      <w:r w:rsidR="0075087F" w:rsidRPr="0075087F">
        <w:t>。</w:t>
      </w:r>
      <w:r>
        <w:rPr>
          <w:rFonts w:hint="eastAsia"/>
        </w:rPr>
        <w:t>由此，针对这些原始</w:t>
      </w:r>
      <w:r>
        <w:rPr>
          <w:rFonts w:hint="eastAsia"/>
        </w:rPr>
        <w:lastRenderedPageBreak/>
        <w:t>理论没有考虑的问题目前由很多的修正经验公式</w:t>
      </w:r>
      <w:r w:rsidR="0075087F" w:rsidRPr="0075087F">
        <w:t>，下面将对其进行详细说明。尽管存在上述限制，但</w:t>
      </w:r>
      <w:r w:rsidR="0075087F" w:rsidRPr="0075087F">
        <w:t>BEM</w:t>
      </w:r>
      <w:r w:rsidR="0075087F" w:rsidRPr="0075087F">
        <w:t>理论已被广泛用作计算风力涡轮机叶片上的</w:t>
      </w:r>
      <w:r w:rsidR="00A910E6">
        <w:rPr>
          <w:rFonts w:hint="eastAsia"/>
        </w:rPr>
        <w:t>诱导</w:t>
      </w:r>
      <w:r w:rsidR="0075087F" w:rsidRPr="0075087F">
        <w:t>速度和</w:t>
      </w:r>
      <w:r w:rsidR="00E5475A">
        <w:rPr>
          <w:rFonts w:hint="eastAsia"/>
        </w:rPr>
        <w:t>基本气动</w:t>
      </w:r>
      <w:r w:rsidR="0075087F" w:rsidRPr="0075087F">
        <w:t>力</w:t>
      </w:r>
      <w:r w:rsidR="00A910E6">
        <w:rPr>
          <w:rFonts w:hint="eastAsia"/>
        </w:rPr>
        <w:t>。</w:t>
      </w:r>
    </w:p>
    <w:p w14:paraId="12E52626" w14:textId="268EB13E" w:rsidR="00E5475A" w:rsidRDefault="00E5475A" w:rsidP="00E5475A">
      <w:pPr>
        <w:pStyle w:val="2"/>
      </w:pPr>
      <w:r>
        <w:rPr>
          <w:rFonts w:hint="eastAsia"/>
        </w:rPr>
        <w:t>2</w:t>
      </w:r>
      <w:r>
        <w:t xml:space="preserve"> </w:t>
      </w:r>
      <w:r>
        <w:rPr>
          <w:rFonts w:hint="eastAsia"/>
        </w:rPr>
        <w:t>叶尖</w:t>
      </w:r>
      <w:r>
        <w:rPr>
          <w:rFonts w:hint="eastAsia"/>
        </w:rPr>
        <w:t>/</w:t>
      </w:r>
      <w:r>
        <w:rPr>
          <w:rFonts w:hint="eastAsia"/>
        </w:rPr>
        <w:t>轮毂修正</w:t>
      </w:r>
    </w:p>
    <w:p w14:paraId="4B325603" w14:textId="06BB7A10" w:rsidR="00E5475A" w:rsidRDefault="00F838A5" w:rsidP="00E5475A">
      <w:pPr>
        <w:ind w:firstLine="480"/>
      </w:pPr>
      <w:r>
        <w:rPr>
          <w:rFonts w:hint="eastAsia"/>
        </w:rPr>
        <w:t>原始的</w:t>
      </w:r>
      <w:r>
        <w:rPr>
          <w:rFonts w:hint="eastAsia"/>
        </w:rPr>
        <w:t>B</w:t>
      </w:r>
      <w:r>
        <w:t>EM</w:t>
      </w:r>
      <w:r>
        <w:rPr>
          <w:rFonts w:hint="eastAsia"/>
        </w:rPr>
        <w:t>理论没有考虑叶尖脱落涡对尾流诱导速度</w:t>
      </w:r>
      <w:r w:rsidRPr="00103778">
        <w:rPr>
          <w:rFonts w:hint="eastAsia"/>
        </w:rPr>
        <w:t>场的</w:t>
      </w:r>
      <w:r w:rsidR="00B5393B" w:rsidRPr="00103778">
        <w:rPr>
          <w:rFonts w:hint="eastAsia"/>
        </w:rPr>
        <w:t>影响，</w:t>
      </w:r>
      <w:r w:rsidR="003844B6" w:rsidRPr="00103778">
        <w:rPr>
          <w:rFonts w:hint="eastAsia"/>
        </w:rPr>
        <w:t>这些脱落涡会在尾迹中产生</w:t>
      </w:r>
      <w:r w:rsidR="00D90BFF" w:rsidRPr="00103778">
        <w:rPr>
          <w:rFonts w:hint="eastAsia"/>
        </w:rPr>
        <w:t>多个螺旋结构</w:t>
      </w:r>
      <w:r w:rsidR="006B69A0" w:rsidRPr="00103778">
        <w:rPr>
          <w:rFonts w:hint="eastAsia"/>
        </w:rPr>
        <w:t>，而这些螺旋结构在诱导速度分布中起重要作用。</w:t>
      </w:r>
      <w:r w:rsidR="00103778" w:rsidRPr="00103778">
        <w:t>转子平面内诱导速度的影响在叶片尖端附近最为明显，这一区域对涡轮产生的功率影响也最大。</w:t>
      </w:r>
    </w:p>
    <w:p w14:paraId="708B9F49" w14:textId="7653A72D" w:rsidR="00D90BFF" w:rsidRDefault="00D90BFF" w:rsidP="00D90BFF">
      <w:pPr>
        <w:ind w:firstLineChars="0" w:firstLine="0"/>
        <w:jc w:val="center"/>
      </w:pPr>
      <w:r w:rsidRPr="00D90BFF">
        <w:rPr>
          <w:rFonts w:hint="eastAsia"/>
          <w:noProof/>
        </w:rPr>
        <w:drawing>
          <wp:inline distT="0" distB="0" distL="0" distR="0" wp14:anchorId="6B9D2C0C" wp14:editId="10F8EE09">
            <wp:extent cx="2286000" cy="2145687"/>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0971" cy="2150353"/>
                    </a:xfrm>
                    <a:prstGeom prst="rect">
                      <a:avLst/>
                    </a:prstGeom>
                    <a:noFill/>
                    <a:ln>
                      <a:noFill/>
                    </a:ln>
                  </pic:spPr>
                </pic:pic>
              </a:graphicData>
            </a:graphic>
          </wp:inline>
        </w:drawing>
      </w:r>
    </w:p>
    <w:p w14:paraId="02416DFA" w14:textId="614660B9" w:rsidR="00773C03" w:rsidRDefault="00773C03" w:rsidP="00773C03">
      <w:pPr>
        <w:pStyle w:val="a7"/>
      </w:pPr>
      <w:r>
        <w:rPr>
          <w:rFonts w:hint="eastAsia"/>
        </w:rPr>
        <w:t>图</w:t>
      </w:r>
      <w:r>
        <w:rPr>
          <w:rFonts w:hint="eastAsia"/>
        </w:rPr>
        <w:t>4</w:t>
      </w:r>
      <w:r>
        <w:t xml:space="preserve"> </w:t>
      </w:r>
      <w:r>
        <w:rPr>
          <w:rFonts w:hint="eastAsia"/>
        </w:rPr>
        <w:t>叶尖脱落涡产生的螺旋结构</w:t>
      </w:r>
    </w:p>
    <w:p w14:paraId="63F979CA" w14:textId="300ABA98" w:rsidR="007F5906" w:rsidRDefault="007F5906" w:rsidP="007F5906">
      <w:pPr>
        <w:ind w:firstLine="480"/>
      </w:pPr>
      <w:r w:rsidRPr="00103778">
        <w:t>为了弥补</w:t>
      </w:r>
      <w:r w:rsidRPr="00103778">
        <w:t>BEM</w:t>
      </w:r>
      <w:r w:rsidRPr="00103778">
        <w:t>理论的这一缺陷，</w:t>
      </w:r>
      <w:r w:rsidRPr="00103778">
        <w:t>AeroDyn</w:t>
      </w:r>
      <w:r w:rsidRPr="00103778">
        <w:t>使用了最初由</w:t>
      </w:r>
      <w:bookmarkStart w:id="5" w:name="OLE_LINK5"/>
      <w:r w:rsidRPr="00103778">
        <w:t>Prandtl</w:t>
      </w:r>
      <w:bookmarkEnd w:id="5"/>
      <w:r w:rsidR="00ED0A85" w:rsidRPr="00ED0A85">
        <w:rPr>
          <w:vertAlign w:val="superscript"/>
        </w:rPr>
        <w:fldChar w:fldCharType="begin"/>
      </w:r>
      <w:r w:rsidR="00ED0A85" w:rsidRPr="00ED0A85">
        <w:rPr>
          <w:vertAlign w:val="superscript"/>
        </w:rPr>
        <w:instrText xml:space="preserve"> REF _Ref43815061 \r \h </w:instrText>
      </w:r>
      <w:r w:rsidR="00ED0A85">
        <w:rPr>
          <w:vertAlign w:val="superscript"/>
        </w:rPr>
        <w:instrText xml:space="preserve"> \* MERGEFORMAT </w:instrText>
      </w:r>
      <w:r w:rsidR="00ED0A85" w:rsidRPr="00ED0A85">
        <w:rPr>
          <w:vertAlign w:val="superscript"/>
        </w:rPr>
      </w:r>
      <w:r w:rsidR="00ED0A85" w:rsidRPr="00ED0A85">
        <w:rPr>
          <w:vertAlign w:val="superscript"/>
        </w:rPr>
        <w:fldChar w:fldCharType="separate"/>
      </w:r>
      <w:r w:rsidR="00ED0A85" w:rsidRPr="00ED0A85">
        <w:rPr>
          <w:vertAlign w:val="superscript"/>
        </w:rPr>
        <w:t>[1]</w:t>
      </w:r>
      <w:r w:rsidR="00ED0A85" w:rsidRPr="00ED0A85">
        <w:rPr>
          <w:vertAlign w:val="superscript"/>
        </w:rPr>
        <w:fldChar w:fldCharType="end"/>
      </w:r>
      <w:r w:rsidRPr="00103778">
        <w:t>发展的理论</w:t>
      </w:r>
      <w:r>
        <w:rPr>
          <w:rFonts w:hint="eastAsia"/>
        </w:rPr>
        <w:t>。</w:t>
      </w:r>
      <w:r w:rsidRPr="00103778">
        <w:t>Prandtl</w:t>
      </w:r>
      <w:r>
        <w:rPr>
          <w:rFonts w:hint="eastAsia"/>
        </w:rPr>
        <w:t>将此螺旋结构简化为均有流产生的涡片（</w:t>
      </w:r>
      <w:r>
        <w:t>vortex sheets</w:t>
      </w:r>
      <w:r>
        <w:rPr>
          <w:rFonts w:hint="eastAsia"/>
        </w:rPr>
        <w:t>）</w:t>
      </w:r>
      <w:r>
        <w:rPr>
          <w:rFonts w:hint="eastAsia"/>
        </w:rPr>
        <w:t>,</w:t>
      </w:r>
      <w:r>
        <w:rPr>
          <w:rFonts w:hint="eastAsia"/>
        </w:rPr>
        <w:t>这种简化对尾流本身没有</w:t>
      </w:r>
      <w:r w:rsidRPr="007F5906">
        <w:rPr>
          <w:rFonts w:hint="eastAsia"/>
        </w:rPr>
        <w:t>直接的影响。</w:t>
      </w:r>
      <w:r w:rsidRPr="007F5906">
        <w:t>这一理论</w:t>
      </w:r>
      <w:r>
        <w:rPr>
          <w:rFonts w:hint="eastAsia"/>
        </w:rPr>
        <w:t>通过</w:t>
      </w:r>
      <w:r w:rsidRPr="007F5906">
        <w:t>诱导速度场的修正因子</w:t>
      </w:r>
      <w:r w:rsidRPr="007F5906">
        <w:t>F</w:t>
      </w:r>
      <w:r w:rsidRPr="007F5906">
        <w:t>来概括，可以简单地表示为</w:t>
      </w:r>
      <w:r>
        <w:rPr>
          <w:rFonts w:hint="eastAsia"/>
        </w:rPr>
        <w:t>：</w:t>
      </w:r>
    </w:p>
    <w:p w14:paraId="1B6594AF" w14:textId="7FC3DFC2" w:rsidR="007F5906" w:rsidRDefault="007F5906" w:rsidP="007F5906">
      <w:pPr>
        <w:ind w:firstLineChars="0" w:firstLine="0"/>
        <w:jc w:val="right"/>
      </w:pPr>
      <w:bookmarkStart w:id="6" w:name="OLE_LINK6"/>
      <m:oMath>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hint="eastAsia"/>
              </w:rPr>
              <m:t>2</m:t>
            </m:r>
          </m:num>
          <m:den>
            <m:r>
              <w:rPr>
                <w:rFonts w:ascii="Cambria Math" w:hAnsi="Cambria Math"/>
              </w:rPr>
              <m:t>π</m:t>
            </m:r>
          </m:den>
        </m:f>
        <m:sSup>
          <m:sSupPr>
            <m:ctrlPr>
              <w:rPr>
                <w:rFonts w:ascii="Cambria Math" w:hAnsi="Cambria Math"/>
                <w:i/>
              </w:rPr>
            </m:ctrlPr>
          </m:sSupPr>
          <m:e>
            <m:r>
              <w:rPr>
                <w:rFonts w:ascii="Cambria Math" w:hAnsi="Cambria Math" w:hint="eastAsia"/>
              </w:rPr>
              <m:t>cos</m:t>
            </m:r>
          </m:e>
          <m:sup>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-f</m:t>
            </m:r>
          </m:sup>
        </m:sSup>
      </m:oMath>
      <w:r>
        <w:rPr>
          <w:rFonts w:hint="eastAsia"/>
        </w:rPr>
        <w:t xml:space="preserve"> </w:t>
      </w:r>
      <w:r>
        <w:t xml:space="preserve">       </w:t>
      </w:r>
      <w:r w:rsidR="008F4D68">
        <w:t xml:space="preserve"> </w:t>
      </w:r>
      <w:r>
        <w:t xml:space="preserve">                (2-1)</w:t>
      </w:r>
    </w:p>
    <w:bookmarkEnd w:id="6"/>
    <w:p w14:paraId="731CA29E" w14:textId="31EEE806" w:rsidR="007F5906" w:rsidRDefault="007F5906" w:rsidP="007F5906">
      <w:pPr>
        <w:ind w:firstLine="480"/>
      </w:pPr>
      <w:r>
        <w:rPr>
          <w:rFonts w:hint="eastAsia"/>
        </w:rPr>
        <w:t>其中</w:t>
      </w:r>
    </w:p>
    <w:p w14:paraId="4671F902" w14:textId="0AB29326" w:rsidR="007F5906" w:rsidRDefault="007F5906" w:rsidP="007F5906">
      <w:pPr>
        <w:ind w:firstLineChars="0" w:firstLine="0"/>
        <w:jc w:val="right"/>
      </w:pPr>
      <w:bookmarkStart w:id="7" w:name="OLE_LINK8"/>
      <m:oMath>
        <m:r>
          <w:rPr>
            <w:rFonts w:ascii="Cambria Math" w:hAnsi="Cambria Math" w:hint="eastAsia"/>
          </w:rPr>
          <m:t>f=</m:t>
        </m:r>
        <m:f>
          <m:fPr>
            <m:ctrlPr>
              <w:rPr>
                <w:rFonts w:ascii="Cambria Math" w:hAnsi="Cambria Math"/>
                <w:i/>
              </w:rPr>
            </m:ctrlPr>
          </m:fPr>
          <m:num>
            <m:r>
              <w:rPr>
                <w:rFonts w:ascii="Cambria Math" w:hAnsi="Cambria Math"/>
              </w:rPr>
              <m:t>B</m:t>
            </m:r>
          </m:num>
          <m:den>
            <m:r>
              <w:rPr>
                <w:rFonts w:ascii="Cambria Math" w:hAnsi="Cambria Math"/>
              </w:rPr>
              <m:t>2</m:t>
            </m:r>
          </m:den>
        </m:f>
        <m:f>
          <m:fPr>
            <m:ctrlPr>
              <w:rPr>
                <w:rFonts w:ascii="Cambria Math" w:hAnsi="Cambria Math"/>
                <w:i/>
              </w:rPr>
            </m:ctrlPr>
          </m:fPr>
          <m:num>
            <m:r>
              <w:rPr>
                <w:rFonts w:ascii="Cambria Math" w:hAnsi="Cambria Math"/>
              </w:rPr>
              <m:t>R-r</m:t>
            </m:r>
          </m:num>
          <m:den>
            <m:r>
              <w:rPr>
                <w:rFonts w:ascii="Cambria Math" w:hAnsi="Cambria Math"/>
              </w:rPr>
              <m:t>rsinφ</m:t>
            </m:r>
          </m:den>
        </m:f>
      </m:oMath>
      <w:r>
        <w:rPr>
          <w:rFonts w:hint="eastAsia"/>
        </w:rPr>
        <w:t xml:space="preserve"> </w:t>
      </w:r>
      <w:r>
        <w:t xml:space="preserve">            </w:t>
      </w:r>
      <w:r w:rsidR="008F4D68">
        <w:t xml:space="preserve"> </w:t>
      </w:r>
      <w:r>
        <w:t xml:space="preserve">        </w:t>
      </w:r>
      <w:r w:rsidR="008F4D68">
        <w:t xml:space="preserve">   </w:t>
      </w:r>
      <w:r>
        <w:t xml:space="preserve">   (2-2)</w:t>
      </w:r>
    </w:p>
    <w:bookmarkEnd w:id="7"/>
    <w:p w14:paraId="3547F54A" w14:textId="1683C4AB" w:rsidR="007F5906" w:rsidRDefault="007F5906" w:rsidP="007F5906">
      <w:pPr>
        <w:ind w:firstLine="480"/>
      </w:pPr>
      <w:r>
        <w:rPr>
          <w:rFonts w:hint="eastAsia"/>
        </w:rPr>
        <w:t>利用该修正因子代入到</w:t>
      </w:r>
      <w:r>
        <w:rPr>
          <w:rFonts w:hint="eastAsia"/>
        </w:rPr>
        <w:t>1-5</w:t>
      </w:r>
      <w:r>
        <w:rPr>
          <w:rFonts w:hint="eastAsia"/>
        </w:rPr>
        <w:t>，</w:t>
      </w:r>
      <w:r>
        <w:rPr>
          <w:rFonts w:hint="eastAsia"/>
        </w:rPr>
        <w:t>1-6</w:t>
      </w:r>
      <w:r>
        <w:rPr>
          <w:rFonts w:hint="eastAsia"/>
        </w:rPr>
        <w:t>的动量部分</w:t>
      </w:r>
      <w:r w:rsidR="008F4D68">
        <w:rPr>
          <w:rFonts w:hint="eastAsia"/>
        </w:rPr>
        <w:t>进行修正：</w:t>
      </w:r>
    </w:p>
    <w:p w14:paraId="581C886B" w14:textId="4CEFA826" w:rsidR="008F4D68" w:rsidRDefault="008F4D68" w:rsidP="008F4D68">
      <w:pPr>
        <w:ind w:firstLine="480"/>
        <w:jc w:val="right"/>
      </w:pPr>
      <m:oMath>
        <m:r>
          <w:rPr>
            <w:rFonts w:ascii="Cambria Math" w:hAnsi="Cambria Math"/>
          </w:rPr>
          <m:t>dT=4πrρ</m:t>
        </m:r>
        <m:sSubSup>
          <m:sSubSupPr>
            <m:ctrlPr>
              <w:rPr>
                <w:rFonts w:ascii="Cambria Math" w:hAnsi="Cambria Math"/>
                <w:i/>
              </w:rPr>
            </m:ctrlPr>
          </m:sSubSupPr>
          <m:e>
            <m:r>
              <w:rPr>
                <w:rFonts w:ascii="Cambria Math" w:hAnsi="Cambria Math"/>
              </w:rPr>
              <m:t>U</m:t>
            </m:r>
          </m:e>
          <m:sub>
            <m:r>
              <w:rPr>
                <w:rFonts w:ascii="Cambria Math" w:hAnsi="Cambria Math"/>
              </w:rPr>
              <m:t>∞</m:t>
            </m:r>
          </m:sub>
          <m:sup>
            <m:r>
              <w:rPr>
                <w:rFonts w:ascii="Cambria Math" w:hAnsi="Cambria Math"/>
              </w:rPr>
              <m:t>2</m:t>
            </m:r>
          </m:sup>
        </m:sSubSup>
        <m:d>
          <m:dPr>
            <m:ctrlPr>
              <w:rPr>
                <w:rFonts w:ascii="Cambria Math" w:hAnsi="Cambria Math"/>
                <w:i/>
              </w:rPr>
            </m:ctrlPr>
          </m:dPr>
          <m:e>
            <m:r>
              <w:rPr>
                <w:rFonts w:ascii="Cambria Math" w:hAnsi="Cambria Math"/>
              </w:rPr>
              <m:t>1-a</m:t>
            </m:r>
          </m:e>
        </m:d>
        <m:r>
          <w:rPr>
            <w:rFonts w:ascii="Cambria Math" w:hAnsi="Cambria Math"/>
          </w:rPr>
          <m:t>aFdr</m:t>
        </m:r>
      </m:oMath>
      <w:r>
        <w:rPr>
          <w:rFonts w:hint="eastAsia"/>
        </w:rPr>
        <w:t xml:space="preserve"> </w:t>
      </w:r>
      <w:r>
        <w:t xml:space="preserve">                  </w:t>
      </w:r>
      <w:r>
        <w:rPr>
          <w:rFonts w:hint="eastAsia"/>
        </w:rPr>
        <w:t>(</w:t>
      </w:r>
      <w:r>
        <w:t>2-3)</w:t>
      </w:r>
    </w:p>
    <w:p w14:paraId="3BD8F693" w14:textId="09ECEE62" w:rsidR="008F4D68" w:rsidRDefault="008F4D68" w:rsidP="008F4D68">
      <w:pPr>
        <w:ind w:firstLine="480"/>
        <w:jc w:val="right"/>
      </w:pPr>
      <w:r>
        <w:t xml:space="preserve">  </w:t>
      </w:r>
      <m:oMath>
        <m:r>
          <w:rPr>
            <w:rFonts w:ascii="Cambria Math" w:hAnsi="Cambria Math"/>
          </w:rPr>
          <m:t>dQ=4π</m:t>
        </m:r>
        <m:sSup>
          <m:sSupPr>
            <m:ctrlPr>
              <w:rPr>
                <w:rFonts w:ascii="Cambria Math" w:hAnsi="Cambria Math"/>
                <w:i/>
              </w:rPr>
            </m:ctrlPr>
          </m:sSupPr>
          <m:e>
            <m:r>
              <w:rPr>
                <w:rFonts w:ascii="Cambria Math" w:hAnsi="Cambria Math"/>
              </w:rPr>
              <m:t>r</m:t>
            </m:r>
          </m:e>
          <m:sup>
            <m:r>
              <w:rPr>
                <w:rFonts w:ascii="Cambria Math" w:hAnsi="Cambria Math" w:hint="eastAsia"/>
              </w:rPr>
              <m:t>3</m:t>
            </m:r>
          </m:sup>
        </m:sSup>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Ω</m:t>
        </m:r>
        <m:d>
          <m:dPr>
            <m:ctrlPr>
              <w:rPr>
                <w:rFonts w:ascii="Cambria Math" w:hAnsi="Cambria Math"/>
                <w:i/>
              </w:rPr>
            </m:ctrlPr>
          </m:dPr>
          <m:e>
            <m:r>
              <w:rPr>
                <w:rFonts w:ascii="Cambria Math" w:hAnsi="Cambria Math"/>
              </w:rPr>
              <m:t>1-a</m:t>
            </m:r>
          </m:e>
        </m:d>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Fdr</m:t>
        </m:r>
      </m:oMath>
      <w:r>
        <w:rPr>
          <w:rFonts w:hint="eastAsia"/>
        </w:rPr>
        <w:t xml:space="preserve"> </w:t>
      </w:r>
      <w:r>
        <w:t xml:space="preserve">                </w:t>
      </w:r>
      <w:r>
        <w:rPr>
          <w:rFonts w:hint="eastAsia"/>
        </w:rPr>
        <w:t>(</w:t>
      </w:r>
      <w:r>
        <w:t>2-4)</w:t>
      </w:r>
    </w:p>
    <w:p w14:paraId="6181D674" w14:textId="6B308915" w:rsidR="008F4D68" w:rsidRDefault="008F4D68" w:rsidP="008F4D68">
      <w:pPr>
        <w:ind w:firstLine="480"/>
      </w:pPr>
      <w:r w:rsidRPr="008F4D68">
        <w:t>该模型的局限性在于它假定尾流不会扩展，从而将其有效性限制在轻载转子上。</w:t>
      </w:r>
      <w:r>
        <w:rPr>
          <w:rFonts w:hint="eastAsia"/>
        </w:rPr>
        <w:t>在上述经验修正模型基础之上，</w:t>
      </w:r>
      <w:r>
        <w:t>Xu</w:t>
      </w:r>
      <w:r>
        <w:rPr>
          <w:rFonts w:hint="eastAsia"/>
        </w:rPr>
        <w:t>和</w:t>
      </w:r>
      <w:r>
        <w:t>S</w:t>
      </w:r>
      <w:r>
        <w:rPr>
          <w:rFonts w:hint="eastAsia"/>
        </w:rPr>
        <w:t>ankar</w:t>
      </w:r>
      <w:r w:rsidR="00ED0A85" w:rsidRPr="00ED0A85">
        <w:rPr>
          <w:vertAlign w:val="superscript"/>
        </w:rPr>
        <w:fldChar w:fldCharType="begin"/>
      </w:r>
      <w:r w:rsidR="00ED0A85" w:rsidRPr="00ED0A85">
        <w:rPr>
          <w:vertAlign w:val="superscript"/>
        </w:rPr>
        <w:instrText xml:space="preserve"> </w:instrText>
      </w:r>
      <w:r w:rsidR="00ED0A85" w:rsidRPr="00ED0A85">
        <w:rPr>
          <w:rFonts w:hint="eastAsia"/>
          <w:vertAlign w:val="superscript"/>
        </w:rPr>
        <w:instrText>REF _Ref43815075 \r \h</w:instrText>
      </w:r>
      <w:r w:rsidR="00ED0A85" w:rsidRPr="00ED0A85">
        <w:rPr>
          <w:vertAlign w:val="superscript"/>
        </w:rPr>
        <w:instrText xml:space="preserve"> </w:instrText>
      </w:r>
      <w:r w:rsidR="00ED0A85">
        <w:rPr>
          <w:vertAlign w:val="superscript"/>
        </w:rPr>
        <w:instrText xml:space="preserve"> \* MERGEFORMAT </w:instrText>
      </w:r>
      <w:r w:rsidR="00ED0A85" w:rsidRPr="00ED0A85">
        <w:rPr>
          <w:vertAlign w:val="superscript"/>
        </w:rPr>
      </w:r>
      <w:r w:rsidR="00ED0A85" w:rsidRPr="00ED0A85">
        <w:rPr>
          <w:vertAlign w:val="superscript"/>
        </w:rPr>
        <w:fldChar w:fldCharType="separate"/>
      </w:r>
      <w:r w:rsidR="00ED0A85" w:rsidRPr="00ED0A85">
        <w:rPr>
          <w:vertAlign w:val="superscript"/>
        </w:rPr>
        <w:t>[2]</w:t>
      </w:r>
      <w:r w:rsidR="00ED0A85" w:rsidRPr="00ED0A85">
        <w:rPr>
          <w:vertAlign w:val="superscript"/>
        </w:rPr>
        <w:fldChar w:fldCharType="end"/>
      </w:r>
      <w:r>
        <w:rPr>
          <w:rFonts w:hint="eastAsia"/>
        </w:rPr>
        <w:t>提出了新的修正公式：</w:t>
      </w:r>
    </w:p>
    <w:p w14:paraId="6216728F" w14:textId="639548A7" w:rsidR="008F4D68" w:rsidRDefault="00126B17" w:rsidP="008F4D68">
      <w:pPr>
        <w:ind w:firstLine="480"/>
        <w:jc w:val="right"/>
      </w:pPr>
      <m:oMath>
        <m:sSub>
          <m:sSubPr>
            <m:ctrlPr>
              <w:rPr>
                <w:rFonts w:ascii="Cambria Math" w:hAnsi="Cambria Math"/>
                <w:i/>
              </w:rPr>
            </m:ctrlPr>
          </m:sSubPr>
          <m:e>
            <m:r>
              <w:rPr>
                <w:rFonts w:ascii="Cambria Math" w:hAnsi="Cambria Math"/>
              </w:rPr>
              <m:t>F</m:t>
            </m:r>
          </m:e>
          <m:sub>
            <m:r>
              <w:rPr>
                <w:rFonts w:ascii="Cambria Math" w:hAnsi="Cambria Math"/>
              </w:rPr>
              <m:t>new</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prandtl</m:t>
                </m:r>
              </m:sub>
              <m:sup>
                <m:r>
                  <w:rPr>
                    <w:rFonts w:ascii="Cambria Math" w:hAnsi="Cambria Math"/>
                  </w:rPr>
                  <m:t>0.85</m:t>
                </m:r>
              </m:sup>
            </m:sSubSup>
            <m:r>
              <w:rPr>
                <w:rFonts w:ascii="Cambria Math" w:hAnsi="Cambria Math"/>
              </w:rPr>
              <m:t>+0.5</m:t>
            </m:r>
          </m:num>
          <m:den>
            <m:r>
              <w:rPr>
                <w:rFonts w:ascii="Cambria Math" w:hAnsi="Cambria Math"/>
              </w:rPr>
              <m:t>2</m:t>
            </m:r>
          </m:den>
        </m:f>
      </m:oMath>
      <w:r w:rsidR="008F4D68">
        <w:rPr>
          <w:rFonts w:hint="eastAsia"/>
        </w:rPr>
        <w:t xml:space="preserve"> </w:t>
      </w:r>
      <w:r w:rsidR="008F4D68">
        <w:t xml:space="preserve">                      (2-5)</w:t>
      </w:r>
    </w:p>
    <w:p w14:paraId="71112414" w14:textId="7DBEFE64" w:rsidR="008F4D68" w:rsidRDefault="00126B17" w:rsidP="00941A16">
      <w:pPr>
        <w:ind w:firstLine="480"/>
        <w:jc w:val="right"/>
      </w:pPr>
      <m:oMath>
        <m:sSub>
          <m:sSubPr>
            <m:ctrlPr>
              <w:rPr>
                <w:rFonts w:ascii="Cambria Math" w:hAnsi="Cambria Math"/>
                <w:i/>
              </w:rPr>
            </m:ctrlPr>
          </m:sSubPr>
          <m:e>
            <m:r>
              <w:rPr>
                <w:rFonts w:ascii="Cambria Math" w:hAnsi="Cambria Math"/>
              </w:rPr>
              <m:t>F</m:t>
            </m:r>
          </m:e>
          <m:sub>
            <m:r>
              <w:rPr>
                <w:rFonts w:ascii="Cambria Math" w:hAnsi="Cambria Math"/>
              </w:rPr>
              <m:t>new</m:t>
            </m:r>
          </m:sub>
        </m:sSub>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r</m:t>
                </m:r>
              </m:num>
              <m:den>
                <m:r>
                  <w:rPr>
                    <w:rFonts w:ascii="Cambria Math" w:hAnsi="Cambria Math"/>
                  </w:rPr>
                  <m:t>R</m:t>
                </m:r>
              </m:den>
            </m:f>
          </m:e>
        </m:d>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prandtl(</m:t>
                </m:r>
                <m:f>
                  <m:fPr>
                    <m:ctrlPr>
                      <w:rPr>
                        <w:rFonts w:ascii="Cambria Math" w:hAnsi="Cambria Math"/>
                        <w:i/>
                      </w:rPr>
                    </m:ctrlPr>
                  </m:fPr>
                  <m:num>
                    <m:r>
                      <w:rPr>
                        <w:rFonts w:ascii="Cambria Math" w:hAnsi="Cambria Math"/>
                      </w:rPr>
                      <m:t>r</m:t>
                    </m:r>
                  </m:num>
                  <m:den>
                    <m:r>
                      <w:rPr>
                        <w:rFonts w:ascii="Cambria Math" w:hAnsi="Cambria Math"/>
                      </w:rPr>
                      <m:t>R</m:t>
                    </m:r>
                  </m:den>
                </m:f>
                <m:r>
                  <w:rPr>
                    <w:rFonts w:ascii="Cambria Math" w:hAnsi="Cambria Math"/>
                  </w:rPr>
                  <m:t>=0.7)</m:t>
                </m:r>
              </m:sub>
            </m:sSub>
          </m:num>
          <m:den>
            <m:r>
              <w:rPr>
                <w:rFonts w:ascii="Cambria Math" w:hAnsi="Cambria Math"/>
              </w:rPr>
              <m:t>0.7</m:t>
            </m:r>
          </m:den>
        </m:f>
      </m:oMath>
      <w:r w:rsidR="00941A16">
        <w:rPr>
          <w:rFonts w:hint="eastAsia"/>
        </w:rPr>
        <w:t xml:space="preserve"> </w:t>
      </w:r>
      <w:r w:rsidR="00941A16">
        <w:t xml:space="preserve">               (2-6)</w:t>
      </w:r>
    </w:p>
    <w:p w14:paraId="23323D10" w14:textId="47AA14E4" w:rsidR="00941A16" w:rsidRDefault="00941A16" w:rsidP="00941A16">
      <w:pPr>
        <w:ind w:firstLine="480"/>
      </w:pPr>
      <w:r>
        <w:rPr>
          <w:rFonts w:hint="eastAsia"/>
        </w:rPr>
        <w:t>这种修正模型是基于特定的涡轮模型建立的</w:t>
      </w:r>
      <w:r w:rsidR="00ED0A85" w:rsidRPr="00ED0A85">
        <w:rPr>
          <w:vertAlign w:val="superscript"/>
        </w:rPr>
        <w:fldChar w:fldCharType="begin"/>
      </w:r>
      <w:r w:rsidR="00ED0A85" w:rsidRPr="00ED0A85">
        <w:rPr>
          <w:vertAlign w:val="superscript"/>
        </w:rPr>
        <w:instrText xml:space="preserve"> </w:instrText>
      </w:r>
      <w:r w:rsidR="00ED0A85" w:rsidRPr="00ED0A85">
        <w:rPr>
          <w:rFonts w:hint="eastAsia"/>
          <w:vertAlign w:val="superscript"/>
        </w:rPr>
        <w:instrText>REF _Ref43815086 \r \h</w:instrText>
      </w:r>
      <w:r w:rsidR="00ED0A85" w:rsidRPr="00ED0A85">
        <w:rPr>
          <w:vertAlign w:val="superscript"/>
        </w:rPr>
        <w:instrText xml:space="preserve"> </w:instrText>
      </w:r>
      <w:r w:rsidR="00ED0A85">
        <w:rPr>
          <w:vertAlign w:val="superscript"/>
        </w:rPr>
        <w:instrText xml:space="preserve"> \* MERGEFORMAT </w:instrText>
      </w:r>
      <w:r w:rsidR="00ED0A85" w:rsidRPr="00ED0A85">
        <w:rPr>
          <w:vertAlign w:val="superscript"/>
        </w:rPr>
      </w:r>
      <w:r w:rsidR="00ED0A85" w:rsidRPr="00ED0A85">
        <w:rPr>
          <w:vertAlign w:val="superscript"/>
        </w:rPr>
        <w:fldChar w:fldCharType="separate"/>
      </w:r>
      <w:r w:rsidR="00ED0A85" w:rsidRPr="00ED0A85">
        <w:rPr>
          <w:vertAlign w:val="superscript"/>
        </w:rPr>
        <w:t>[3]</w:t>
      </w:r>
      <w:r w:rsidR="00ED0A85" w:rsidRPr="00ED0A85">
        <w:rPr>
          <w:vertAlign w:val="superscript"/>
        </w:rPr>
        <w:fldChar w:fldCharType="end"/>
      </w:r>
      <w:r>
        <w:rPr>
          <w:rFonts w:hint="eastAsia"/>
        </w:rPr>
        <w:t>，因此不能保证对所有涡轮都有效。</w:t>
      </w:r>
    </w:p>
    <w:p w14:paraId="584CA3F5" w14:textId="56E3A208" w:rsidR="00941A16" w:rsidRDefault="00941A16" w:rsidP="00941A16">
      <w:pPr>
        <w:ind w:firstLine="480"/>
      </w:pPr>
      <w:r>
        <w:rPr>
          <w:rFonts w:hint="eastAsia"/>
        </w:rPr>
        <w:t>与叶尖修正类似，轮毂修正用于修正转子轮毂附近产生的涡流影响。轮毂修正与叶尖修正方式相同，都是采用修正因子的方式，且修正因子定义式相同。不同之处在于将公式</w:t>
      </w:r>
      <w:r>
        <w:rPr>
          <w:rFonts w:hint="eastAsia"/>
        </w:rPr>
        <w:t>2-2</w:t>
      </w:r>
      <w:r>
        <w:rPr>
          <w:rFonts w:hint="eastAsia"/>
        </w:rPr>
        <w:t>换成下式：</w:t>
      </w:r>
    </w:p>
    <w:p w14:paraId="33E7432F" w14:textId="07C9CDEE" w:rsidR="00941A16" w:rsidRDefault="00941A16" w:rsidP="00941A16">
      <w:pPr>
        <w:ind w:firstLineChars="0" w:firstLine="0"/>
        <w:jc w:val="right"/>
      </w:pPr>
      <m:oMath>
        <m:r>
          <w:rPr>
            <w:rFonts w:ascii="Cambria Math" w:hAnsi="Cambria Math" w:hint="eastAsia"/>
          </w:rPr>
          <m:t>f=</m:t>
        </m:r>
        <m:f>
          <m:fPr>
            <m:ctrlPr>
              <w:rPr>
                <w:rFonts w:ascii="Cambria Math" w:hAnsi="Cambria Math"/>
                <w:i/>
              </w:rPr>
            </m:ctrlPr>
          </m:fPr>
          <m:num>
            <m:r>
              <w:rPr>
                <w:rFonts w:ascii="Cambria Math" w:hAnsi="Cambria Math"/>
              </w:rPr>
              <m:t>B</m:t>
            </m:r>
          </m:num>
          <m:den>
            <m:r>
              <w:rPr>
                <w:rFonts w:ascii="Cambria Math" w:hAnsi="Cambria Math"/>
              </w:rPr>
              <m:t>2</m:t>
            </m:r>
          </m:den>
        </m:f>
        <m:f>
          <m:fPr>
            <m:ctrlPr>
              <w:rPr>
                <w:rFonts w:ascii="Cambria Math" w:hAnsi="Cambria Math"/>
                <w:i/>
              </w:rPr>
            </m:ctrlPr>
          </m:fPr>
          <m:num>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hub</m:t>
                </m:r>
              </m:sub>
            </m:sSub>
          </m:num>
          <m:den>
            <m:r>
              <w:rPr>
                <w:rFonts w:ascii="Cambria Math" w:hAnsi="Cambria Math"/>
              </w:rPr>
              <m:t>rsinφ</m:t>
            </m:r>
          </m:den>
        </m:f>
      </m:oMath>
      <w:r>
        <w:rPr>
          <w:rFonts w:hint="eastAsia"/>
        </w:rPr>
        <w:t xml:space="preserve"> </w:t>
      </w:r>
      <w:r>
        <w:t xml:space="preserve">                           (2-2)</w:t>
      </w:r>
    </w:p>
    <w:p w14:paraId="75CBEB2A" w14:textId="624CD3CA" w:rsidR="00941A16" w:rsidRDefault="00941A16" w:rsidP="00941A16">
      <w:pPr>
        <w:ind w:firstLine="480"/>
      </w:pPr>
      <w:r>
        <w:rPr>
          <w:rFonts w:hint="eastAsia"/>
        </w:rPr>
        <w:t>计算轮毂修正因子之后，同样是带入到动量部分进行修正。</w:t>
      </w:r>
    </w:p>
    <w:p w14:paraId="30471CFC" w14:textId="7E57C65C" w:rsidR="00941A16" w:rsidRDefault="00941A16" w:rsidP="00941A16">
      <w:pPr>
        <w:pStyle w:val="2"/>
      </w:pPr>
      <w:r>
        <w:rPr>
          <w:rFonts w:hint="eastAsia"/>
        </w:rPr>
        <w:t>3</w:t>
      </w:r>
      <w:r>
        <w:t xml:space="preserve"> Glauert</w:t>
      </w:r>
      <w:r>
        <w:rPr>
          <w:rFonts w:hint="eastAsia"/>
        </w:rPr>
        <w:t>修正</w:t>
      </w:r>
    </w:p>
    <w:p w14:paraId="0861C3FE" w14:textId="4DE166D6" w:rsidR="00941A16" w:rsidRDefault="00941A16" w:rsidP="00AD7F44">
      <w:pPr>
        <w:ind w:firstLine="480"/>
      </w:pPr>
      <w:r w:rsidRPr="00BF4763">
        <w:t>当诱导因子</w:t>
      </w:r>
      <w:r w:rsidR="00BF4763">
        <w:rPr>
          <w:rFonts w:hint="eastAsia"/>
        </w:rPr>
        <w:t>a</w:t>
      </w:r>
      <w:r w:rsidRPr="00BF4763">
        <w:t>大于</w:t>
      </w:r>
      <w:r w:rsidRPr="00BF4763">
        <w:t>0.4</w:t>
      </w:r>
      <w:r w:rsidRPr="00BF4763">
        <w:t>左右时，</w:t>
      </w:r>
      <w:r w:rsidR="00BF4763">
        <w:rPr>
          <w:rFonts w:hint="eastAsia"/>
        </w:rPr>
        <w:t>B</w:t>
      </w:r>
      <w:r w:rsidR="00BF4763">
        <w:t>EM</w:t>
      </w:r>
      <w:r w:rsidRPr="00BF4763">
        <w:t>基本理论失效。</w:t>
      </w:r>
      <w:r w:rsidR="00C612A8" w:rsidRPr="00BF4763">
        <w:t>当转子进入所谓的湍流尾流状态（</w:t>
      </w:r>
      <w:r w:rsidR="00C612A8" w:rsidRPr="00BF4763">
        <w:t>a&gt; 0.5</w:t>
      </w:r>
      <w:r w:rsidR="00C612A8" w:rsidRPr="00BF4763">
        <w:t>）时，这种情况会在以高叶尖速比运行的涡轮机中发生（例如，低风速下的恒速涡轮机）。</w:t>
      </w:r>
      <w:r w:rsidR="00BF4763" w:rsidRPr="00BF4763">
        <w:t>根据动量理论，当远</w:t>
      </w:r>
      <w:r w:rsidR="00BF4763">
        <w:rPr>
          <w:rFonts w:hint="eastAsia"/>
        </w:rPr>
        <w:t>尾</w:t>
      </w:r>
      <w:r w:rsidR="00BF4763" w:rsidRPr="00BF4763">
        <w:t>流中的某些</w:t>
      </w:r>
      <w:r w:rsidR="00BF4763">
        <w:rPr>
          <w:rFonts w:hint="eastAsia"/>
        </w:rPr>
        <w:t>流动</w:t>
      </w:r>
      <w:r w:rsidR="00BF4763" w:rsidRPr="00BF4763">
        <w:t>开始向上游传播时，</w:t>
      </w:r>
      <w:r w:rsidR="00BF4763">
        <w:rPr>
          <w:rFonts w:hint="eastAsia"/>
        </w:rPr>
        <w:t>就</w:t>
      </w:r>
      <w:r w:rsidR="00BF4763" w:rsidRPr="00BF4763">
        <w:t>会产生此运行状态，这违反了</w:t>
      </w:r>
      <w:r w:rsidR="00BF4763" w:rsidRPr="00BF4763">
        <w:t>BEM</w:t>
      </w:r>
      <w:r w:rsidR="00BF4763" w:rsidRPr="00BF4763">
        <w:t>理论的基本假设。从物理上讲，这种逆流不会发生，实际上发生的是更多的流</w:t>
      </w:r>
      <w:r w:rsidR="00BF4763">
        <w:rPr>
          <w:rFonts w:hint="eastAsia"/>
        </w:rPr>
        <w:t>体</w:t>
      </w:r>
      <w:r w:rsidR="00BF4763" w:rsidRPr="00BF4763">
        <w:t>从尾流外部夹带而湍流增加。转子后的</w:t>
      </w:r>
      <w:r w:rsidR="00BF4763">
        <w:rPr>
          <w:rFonts w:hint="eastAsia"/>
        </w:rPr>
        <w:t>流动</w:t>
      </w:r>
      <w:r w:rsidR="00BF4763" w:rsidRPr="00BF4763">
        <w:t>减慢，但</w:t>
      </w:r>
      <w:r w:rsidR="00BF4763">
        <w:rPr>
          <w:rFonts w:hint="eastAsia"/>
        </w:rPr>
        <w:t>涡轮</w:t>
      </w:r>
      <w:r w:rsidR="00BF4763" w:rsidRPr="00BF4763">
        <w:t>上的推力继</w:t>
      </w:r>
      <w:r w:rsidR="00BF4763" w:rsidRPr="00AD7F44">
        <w:t>续增加。</w:t>
      </w:r>
      <w:r w:rsidR="008D343F" w:rsidRPr="00AD7F44">
        <w:rPr>
          <w:rFonts w:hint="eastAsia"/>
        </w:rPr>
        <w:t>为了修正这种影响，</w:t>
      </w:r>
      <w:r w:rsidR="008D343F" w:rsidRPr="00AD7F44">
        <w:rPr>
          <w:rFonts w:hint="eastAsia"/>
        </w:rPr>
        <w:t>G</w:t>
      </w:r>
      <w:r w:rsidR="008D343F" w:rsidRPr="00AD7F44">
        <w:t>lauert</w:t>
      </w:r>
      <w:r w:rsidR="008D343F" w:rsidRPr="00AD7F44">
        <w:rPr>
          <w:rFonts w:hint="eastAsia"/>
        </w:rPr>
        <w:t>通过修正推力系数从而使</w:t>
      </w:r>
      <w:r w:rsidR="008D343F" w:rsidRPr="00AD7F44">
        <w:rPr>
          <w:rFonts w:hint="eastAsia"/>
        </w:rPr>
        <w:t>B</w:t>
      </w:r>
      <w:r w:rsidR="008D343F" w:rsidRPr="00AD7F44">
        <w:t>EM</w:t>
      </w:r>
      <w:r w:rsidR="008D343F" w:rsidRPr="00AD7F44">
        <w:t>基本</w:t>
      </w:r>
      <w:r w:rsidR="008D343F" w:rsidRPr="00AD7F44">
        <w:rPr>
          <w:rFonts w:hint="eastAsia"/>
        </w:rPr>
        <w:t>理论奏效。</w:t>
      </w:r>
      <w:r w:rsidR="008D343F" w:rsidRPr="00AD7F44">
        <w:t>虽然该模型最初是</w:t>
      </w:r>
      <w:r w:rsidR="006F3139" w:rsidRPr="00AD7F44">
        <w:t>针</w:t>
      </w:r>
      <w:r w:rsidR="008D343F" w:rsidRPr="00AD7F44">
        <w:t>对整个转子推力系数的修正而开发的，但在</w:t>
      </w:r>
      <w:r w:rsidR="006F3139" w:rsidRPr="00AD7F44">
        <w:rPr>
          <w:rFonts w:hint="eastAsia"/>
        </w:rPr>
        <w:t>B</w:t>
      </w:r>
      <w:r w:rsidR="006F3139" w:rsidRPr="00AD7F44">
        <w:t>EM</w:t>
      </w:r>
      <w:r w:rsidR="006F3139" w:rsidRPr="00AD7F44">
        <w:t>理论</w:t>
      </w:r>
      <w:r w:rsidR="008D343F" w:rsidRPr="00AD7F44">
        <w:t>使用时，用于修正单个叶片单元的局部系数。</w:t>
      </w:r>
      <w:r w:rsidR="00AD7F44" w:rsidRPr="00AD7F44">
        <w:t>当</w:t>
      </w:r>
      <w:r w:rsidR="00AD7F44">
        <w:rPr>
          <w:rFonts w:hint="eastAsia"/>
        </w:rPr>
        <w:t>叶尖</w:t>
      </w:r>
      <w:r w:rsidR="00AD7F44" w:rsidRPr="00AD7F44">
        <w:t>附近的损耗很高时，</w:t>
      </w:r>
      <w:r w:rsidR="00AD7F44">
        <w:rPr>
          <w:rFonts w:hint="eastAsia"/>
        </w:rPr>
        <w:t>诱导</w:t>
      </w:r>
      <w:r w:rsidR="00AD7F44" w:rsidRPr="00AD7F44">
        <w:t>速度很大</w:t>
      </w:r>
      <w:r w:rsidR="00AD7F44">
        <w:rPr>
          <w:rFonts w:hint="eastAsia"/>
        </w:rPr>
        <w:t>，</w:t>
      </w:r>
      <w:r w:rsidR="00AD7F44" w:rsidRPr="00AD7F44">
        <w:t>因此，在</w:t>
      </w:r>
      <w:r w:rsidR="00AD7F44">
        <w:rPr>
          <w:rFonts w:hint="eastAsia"/>
        </w:rPr>
        <w:t>叶尖</w:t>
      </w:r>
      <w:r w:rsidR="00AD7F44" w:rsidRPr="00AD7F44">
        <w:t>附近发生湍流尾流的可能性增加。</w:t>
      </w:r>
      <w:r w:rsidR="00AD7F44">
        <w:rPr>
          <w:rFonts w:hint="eastAsia"/>
        </w:rPr>
        <w:t>因此在计算总诱导速度时要既要考虑叶尖修正还要考虑</w:t>
      </w:r>
      <w:r w:rsidR="00AD7F44">
        <w:rPr>
          <w:rFonts w:hint="eastAsia"/>
        </w:rPr>
        <w:t>G</w:t>
      </w:r>
      <w:r w:rsidR="00AD7F44">
        <w:t>lauert</w:t>
      </w:r>
      <w:r w:rsidR="00AD7F44">
        <w:rPr>
          <w:rFonts w:hint="eastAsia"/>
        </w:rPr>
        <w:t>修正。</w:t>
      </w:r>
    </w:p>
    <w:p w14:paraId="47EBABA3" w14:textId="25DA12F0" w:rsidR="00AD7F44" w:rsidRDefault="00AD7F44" w:rsidP="00AD7F44">
      <w:pPr>
        <w:ind w:firstLine="480"/>
      </w:pPr>
      <w:r>
        <w:rPr>
          <w:rFonts w:hint="eastAsia"/>
        </w:rPr>
        <w:t>Buhl</w:t>
      </w:r>
      <w:r w:rsidR="00ED0A85" w:rsidRPr="00ED0A85">
        <w:rPr>
          <w:vertAlign w:val="superscript"/>
        </w:rPr>
        <w:fldChar w:fldCharType="begin"/>
      </w:r>
      <w:r w:rsidR="00ED0A85" w:rsidRPr="00ED0A85">
        <w:rPr>
          <w:vertAlign w:val="superscript"/>
        </w:rPr>
        <w:instrText xml:space="preserve"> </w:instrText>
      </w:r>
      <w:r w:rsidR="00ED0A85" w:rsidRPr="00ED0A85">
        <w:rPr>
          <w:rFonts w:hint="eastAsia"/>
          <w:vertAlign w:val="superscript"/>
        </w:rPr>
        <w:instrText>REF _Ref43815101 \r \h</w:instrText>
      </w:r>
      <w:r w:rsidR="00ED0A85" w:rsidRPr="00ED0A85">
        <w:rPr>
          <w:vertAlign w:val="superscript"/>
        </w:rPr>
        <w:instrText xml:space="preserve"> </w:instrText>
      </w:r>
      <w:r w:rsidR="00ED0A85">
        <w:rPr>
          <w:vertAlign w:val="superscript"/>
        </w:rPr>
        <w:instrText xml:space="preserve"> \* MERGEFORMAT </w:instrText>
      </w:r>
      <w:r w:rsidR="00ED0A85" w:rsidRPr="00ED0A85">
        <w:rPr>
          <w:vertAlign w:val="superscript"/>
        </w:rPr>
      </w:r>
      <w:r w:rsidR="00ED0A85" w:rsidRPr="00ED0A85">
        <w:rPr>
          <w:vertAlign w:val="superscript"/>
        </w:rPr>
        <w:fldChar w:fldCharType="separate"/>
      </w:r>
      <w:r w:rsidR="00ED0A85" w:rsidRPr="00ED0A85">
        <w:rPr>
          <w:vertAlign w:val="superscript"/>
        </w:rPr>
        <w:t>[4]</w:t>
      </w:r>
      <w:r w:rsidR="00ED0A85" w:rsidRPr="00ED0A85">
        <w:rPr>
          <w:vertAlign w:val="superscript"/>
        </w:rPr>
        <w:fldChar w:fldCharType="end"/>
      </w:r>
      <w:r>
        <w:rPr>
          <w:rFonts w:hint="eastAsia"/>
        </w:rPr>
        <w:t>对原始的</w:t>
      </w:r>
      <w:r>
        <w:rPr>
          <w:rFonts w:hint="eastAsia"/>
        </w:rPr>
        <w:t>G</w:t>
      </w:r>
      <w:r>
        <w:t>lauert</w:t>
      </w:r>
      <w:r>
        <w:rPr>
          <w:rFonts w:hint="eastAsia"/>
        </w:rPr>
        <w:t>进行了修正，并给出了推力系数修正公式：</w:t>
      </w:r>
    </w:p>
    <w:p w14:paraId="41377407" w14:textId="7B8F4A6B" w:rsidR="00AD7F44" w:rsidRPr="00BF4763" w:rsidRDefault="00126B17" w:rsidP="00B412B9">
      <w:pPr>
        <w:ind w:firstLine="480"/>
        <w:jc w:val="right"/>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d>
          <m:dPr>
            <m:ctrlPr>
              <w:rPr>
                <w:rFonts w:ascii="Cambria Math" w:hAnsi="Cambria Math"/>
                <w:i/>
              </w:rPr>
            </m:ctrlPr>
          </m:dPr>
          <m:e>
            <m:r>
              <w:rPr>
                <w:rFonts w:ascii="Cambria Math" w:hAnsi="Cambria Math"/>
              </w:rPr>
              <m:t>4F-</m:t>
            </m:r>
            <m:f>
              <m:fPr>
                <m:ctrlPr>
                  <w:rPr>
                    <w:rFonts w:ascii="Cambria Math" w:hAnsi="Cambria Math"/>
                    <w:i/>
                  </w:rPr>
                </m:ctrlPr>
              </m:fPr>
              <m:num>
                <m:r>
                  <w:rPr>
                    <w:rFonts w:ascii="Cambria Math" w:hAnsi="Cambria Math"/>
                  </w:rPr>
                  <m:t>40</m:t>
                </m:r>
              </m:num>
              <m:den>
                <m:r>
                  <w:rPr>
                    <w:rFonts w:ascii="Cambria Math" w:hAnsi="Cambria Math"/>
                  </w:rPr>
                  <m:t>9</m:t>
                </m:r>
              </m:den>
            </m:f>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9</m:t>
                </m:r>
              </m:den>
            </m:f>
            <m:r>
              <w:rPr>
                <w:rFonts w:ascii="Cambria Math" w:hAnsi="Cambria Math"/>
              </w:rPr>
              <m:t>-4F</m:t>
            </m:r>
          </m:e>
        </m:d>
        <m:sSup>
          <m:sSupPr>
            <m:ctrlPr>
              <w:rPr>
                <w:rFonts w:ascii="Cambria Math" w:hAnsi="Cambria Math"/>
                <w:i/>
              </w:rPr>
            </m:ctrlPr>
          </m:sSupPr>
          <m:e>
            <m:r>
              <w:rPr>
                <w:rFonts w:ascii="Cambria Math" w:hAnsi="Cambria Math"/>
              </w:rPr>
              <m:t>a</m:t>
            </m:r>
          </m:e>
          <m:sup>
            <m:r>
              <w:rPr>
                <w:rFonts w:ascii="Cambria Math" w:hAnsi="Cambria Math"/>
              </w:rPr>
              <m:t>2</m:t>
            </m:r>
          </m:sup>
        </m:sSup>
      </m:oMath>
      <w:r w:rsidR="00B412B9">
        <w:rPr>
          <w:rFonts w:hint="eastAsia"/>
        </w:rPr>
        <w:t xml:space="preserve"> </w:t>
      </w:r>
      <w:r w:rsidR="00B412B9">
        <w:t xml:space="preserve">           (3-1)</w:t>
      </w:r>
    </w:p>
    <w:p w14:paraId="5BD6037E" w14:textId="17AA5304" w:rsidR="00941A16" w:rsidRDefault="00B412B9" w:rsidP="00941A16">
      <w:pPr>
        <w:ind w:firstLine="480"/>
      </w:pPr>
      <w:r>
        <w:rPr>
          <w:rFonts w:hint="eastAsia"/>
        </w:rPr>
        <w:t>求出诱导因子：</w:t>
      </w:r>
    </w:p>
    <w:p w14:paraId="7C3F8A55" w14:textId="5C1E69AC" w:rsidR="00B412B9" w:rsidRDefault="00B412B9" w:rsidP="00B412B9">
      <w:pPr>
        <w:ind w:firstLine="480"/>
        <w:jc w:val="right"/>
      </w:pPr>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18F-20-3</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50-36F</m:t>
                    </m:r>
                  </m:e>
                </m:d>
                <m:r>
                  <w:rPr>
                    <w:rFonts w:ascii="Cambria Math" w:hAnsi="Cambria Math"/>
                  </w:rPr>
                  <m:t>+12F</m:t>
                </m:r>
                <m:d>
                  <m:dPr>
                    <m:ctrlPr>
                      <w:rPr>
                        <w:rFonts w:ascii="Cambria Math" w:hAnsi="Cambria Math"/>
                        <w:i/>
                      </w:rPr>
                    </m:ctrlPr>
                  </m:dPr>
                  <m:e>
                    <m:r>
                      <w:rPr>
                        <w:rFonts w:ascii="Cambria Math" w:hAnsi="Cambria Math"/>
                      </w:rPr>
                      <m:t>3F-4</m:t>
                    </m:r>
                  </m:e>
                </m:d>
              </m:e>
            </m:rad>
          </m:num>
          <m:den>
            <m:r>
              <w:rPr>
                <w:rFonts w:ascii="Cambria Math" w:hAnsi="Cambria Math"/>
              </w:rPr>
              <m:t>36F-50</m:t>
            </m:r>
          </m:den>
        </m:f>
      </m:oMath>
      <w:r>
        <w:rPr>
          <w:rFonts w:hint="eastAsia"/>
        </w:rPr>
        <w:t xml:space="preserve"> </w:t>
      </w:r>
      <w:r>
        <w:t xml:space="preserve">             (3-2)</w:t>
      </w:r>
    </w:p>
    <w:p w14:paraId="15C8DE47" w14:textId="1349BA50" w:rsidR="00F72273" w:rsidRDefault="00F72273" w:rsidP="00F72273">
      <w:pPr>
        <w:ind w:firstLine="480"/>
      </w:pPr>
      <w:r>
        <w:t>图</w:t>
      </w:r>
      <w:r>
        <w:rPr>
          <w:rFonts w:hint="eastAsia"/>
        </w:rPr>
        <w:t>5</w:t>
      </w:r>
      <w:r>
        <w:t>显示了当尖端损耗因子</w:t>
      </w:r>
      <w:r>
        <w:rPr>
          <w:rFonts w:hint="eastAsia"/>
        </w:rPr>
        <w:t>F</w:t>
      </w:r>
      <w:r>
        <w:t>=1</w:t>
      </w:r>
      <w:r>
        <w:rPr>
          <w:rFonts w:hint="eastAsia"/>
        </w:rPr>
        <w:t>和</w:t>
      </w:r>
      <w:r>
        <w:rPr>
          <w:rFonts w:hint="eastAsia"/>
        </w:rPr>
        <w:t>F</w:t>
      </w:r>
      <w:r>
        <w:t>=0.75</w:t>
      </w:r>
      <w:r>
        <w:t>时的</w:t>
      </w:r>
      <w:r>
        <w:t>Glauert</w:t>
      </w:r>
      <w:r>
        <w:t>校正</w:t>
      </w:r>
      <w:r>
        <w:rPr>
          <w:rFonts w:hint="eastAsia"/>
        </w:rPr>
        <w:t>示例</w:t>
      </w:r>
      <w:r>
        <w:t>。当</w:t>
      </w:r>
      <w:bookmarkStart w:id="8" w:name="OLE_LINK9"/>
      <w:r>
        <w:rPr>
          <w:rFonts w:hint="eastAsia"/>
        </w:rPr>
        <w:t>诱导因子</w:t>
      </w:r>
      <w:r>
        <w:t>a</w:t>
      </w:r>
      <w:r>
        <w:rPr>
          <w:rFonts w:ascii="宋体" w:hAnsi="宋体" w:hint="eastAsia"/>
        </w:rPr>
        <w:t>≦</w:t>
      </w:r>
      <w:r>
        <w:t>0.4</w:t>
      </w:r>
      <w:r>
        <w:t>时</w:t>
      </w:r>
      <w:bookmarkEnd w:id="8"/>
      <w:r>
        <w:t>，</w:t>
      </w:r>
      <w:r>
        <w:t>BEM</w:t>
      </w:r>
      <w:r>
        <w:t>理论和</w:t>
      </w:r>
      <w:r>
        <w:t>Glauert</w:t>
      </w:r>
      <w:r>
        <w:t>校正</w:t>
      </w:r>
      <w:r>
        <w:rPr>
          <w:rFonts w:hint="eastAsia"/>
        </w:rPr>
        <w:t>有相同的</w:t>
      </w:r>
      <w:r w:rsidR="00805EA9">
        <w:rPr>
          <w:rFonts w:hint="eastAsia"/>
        </w:rPr>
        <w:t>诱导因子，且曲线</w:t>
      </w:r>
      <w:r>
        <w:t>斜率也</w:t>
      </w:r>
      <w:r w:rsidR="00805EA9">
        <w:rPr>
          <w:rFonts w:hint="eastAsia"/>
        </w:rPr>
        <w:t>基本</w:t>
      </w:r>
      <w:r>
        <w:t>相等。</w:t>
      </w:r>
      <w:r w:rsidR="00805EA9">
        <w:rPr>
          <w:rFonts w:hint="eastAsia"/>
        </w:rPr>
        <w:t>但</w:t>
      </w:r>
      <w:r>
        <w:t>当</w:t>
      </w:r>
      <w:r w:rsidR="00805EA9">
        <w:rPr>
          <w:rFonts w:hint="eastAsia"/>
        </w:rPr>
        <w:t>诱导因子</w:t>
      </w:r>
      <w:r w:rsidR="00805EA9">
        <w:t>a</w:t>
      </w:r>
      <w:r w:rsidR="00805EA9">
        <w:rPr>
          <w:rFonts w:ascii="宋体" w:hAnsi="宋体" w:hint="eastAsia"/>
        </w:rPr>
        <w:t>&gt;</w:t>
      </w:r>
      <w:r w:rsidR="00805EA9">
        <w:t>0.4</w:t>
      </w:r>
      <w:r w:rsidR="00805EA9">
        <w:t>时</w:t>
      </w:r>
      <w:r>
        <w:t>，</w:t>
      </w:r>
      <w:r>
        <w:t>BEM</w:t>
      </w:r>
      <w:r>
        <w:t>理论预测大多数</w:t>
      </w:r>
      <w:r w:rsidR="00805EA9">
        <w:rPr>
          <w:rFonts w:hint="eastAsia"/>
        </w:rPr>
        <w:t>诱导</w:t>
      </w:r>
      <w:r>
        <w:t>因子</w:t>
      </w:r>
      <w:r w:rsidR="00805EA9">
        <w:rPr>
          <w:rFonts w:hint="eastAsia"/>
        </w:rPr>
        <w:t>下</w:t>
      </w:r>
      <w:r>
        <w:t>的推力系数</w:t>
      </w:r>
      <w:r w:rsidR="00805EA9">
        <w:rPr>
          <w:rFonts w:hint="eastAsia"/>
        </w:rPr>
        <w:t>比经</w:t>
      </w:r>
      <w:r w:rsidR="00805EA9">
        <w:rPr>
          <w:rFonts w:hint="eastAsia"/>
        </w:rPr>
        <w:lastRenderedPageBreak/>
        <w:t>验结果</w:t>
      </w:r>
      <w:r>
        <w:t>低得多。因此，为防止</w:t>
      </w:r>
      <w:r>
        <w:t>AeroDyn</w:t>
      </w:r>
      <w:r>
        <w:t>中的数值不稳定，还必须进行</w:t>
      </w:r>
      <w:r>
        <w:t>Glauert</w:t>
      </w:r>
      <w:r>
        <w:t>校正的调整。该图</w:t>
      </w:r>
      <w:r w:rsidR="00805EA9">
        <w:rPr>
          <w:rFonts w:hint="eastAsia"/>
        </w:rPr>
        <w:t>还给出</w:t>
      </w:r>
      <w:r>
        <w:t>了公式</w:t>
      </w:r>
      <w:r>
        <w:rPr>
          <w:rFonts w:hint="eastAsia"/>
        </w:rPr>
        <w:t>3-2</w:t>
      </w:r>
      <w:r>
        <w:t>中</w:t>
      </w:r>
      <w:r>
        <w:rPr>
          <w:rFonts w:hint="eastAsia"/>
        </w:rPr>
        <w:t>诱导因子</w:t>
      </w:r>
      <w:r>
        <w:t>对</w:t>
      </w:r>
      <w:r>
        <w:rPr>
          <w:rFonts w:hint="eastAsia"/>
        </w:rPr>
        <w:t>叶尖</w:t>
      </w:r>
      <w:r>
        <w:t>损失系数的敏感性。</w:t>
      </w:r>
    </w:p>
    <w:p w14:paraId="0434832E" w14:textId="3F7DB7E0" w:rsidR="00B412B9" w:rsidRDefault="00F72273" w:rsidP="00F72273">
      <w:pPr>
        <w:ind w:firstLineChars="0" w:firstLine="0"/>
        <w:jc w:val="center"/>
      </w:pPr>
      <w:r w:rsidRPr="00F72273">
        <w:rPr>
          <w:rFonts w:hint="eastAsia"/>
          <w:noProof/>
        </w:rPr>
        <w:drawing>
          <wp:inline distT="0" distB="0" distL="0" distR="0" wp14:anchorId="79EB57A4" wp14:editId="66F3973E">
            <wp:extent cx="2313506" cy="173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3506" cy="1735200"/>
                    </a:xfrm>
                    <a:prstGeom prst="rect">
                      <a:avLst/>
                    </a:prstGeom>
                    <a:noFill/>
                    <a:ln>
                      <a:noFill/>
                    </a:ln>
                  </pic:spPr>
                </pic:pic>
              </a:graphicData>
            </a:graphic>
          </wp:inline>
        </w:drawing>
      </w:r>
      <w:r w:rsidRPr="00F72273">
        <w:rPr>
          <w:rFonts w:hint="eastAsia"/>
          <w:noProof/>
        </w:rPr>
        <w:drawing>
          <wp:inline distT="0" distB="0" distL="0" distR="0" wp14:anchorId="3AA73B59" wp14:editId="51B4E15A">
            <wp:extent cx="2313257" cy="17350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4352" cy="1750837"/>
                    </a:xfrm>
                    <a:prstGeom prst="rect">
                      <a:avLst/>
                    </a:prstGeom>
                    <a:noFill/>
                    <a:ln>
                      <a:noFill/>
                    </a:ln>
                  </pic:spPr>
                </pic:pic>
              </a:graphicData>
            </a:graphic>
          </wp:inline>
        </w:drawing>
      </w:r>
    </w:p>
    <w:p w14:paraId="5503F559" w14:textId="0EF315D0" w:rsidR="00F72273" w:rsidRDefault="00F72273" w:rsidP="00F72273">
      <w:pPr>
        <w:pStyle w:val="a7"/>
      </w:pPr>
      <w:r>
        <w:rPr>
          <w:rFonts w:hint="eastAsia"/>
        </w:rPr>
        <w:t>图</w:t>
      </w:r>
      <w:r>
        <w:rPr>
          <w:rFonts w:hint="eastAsia"/>
        </w:rPr>
        <w:t>5</w:t>
      </w:r>
      <w:r>
        <w:t xml:space="preserve"> G</w:t>
      </w:r>
      <w:r>
        <w:rPr>
          <w:rFonts w:hint="eastAsia"/>
        </w:rPr>
        <w:t>lauert</w:t>
      </w:r>
      <w:r>
        <w:rPr>
          <w:rFonts w:hint="eastAsia"/>
        </w:rPr>
        <w:t>修正推力系数和诱导因子关系，左为</w:t>
      </w:r>
      <w:r>
        <w:rPr>
          <w:rFonts w:hint="eastAsia"/>
        </w:rPr>
        <w:t>F=1</w:t>
      </w:r>
      <w:r>
        <w:rPr>
          <w:rFonts w:hint="eastAsia"/>
        </w:rPr>
        <w:t>，右为</w:t>
      </w:r>
      <w:r>
        <w:t>F</w:t>
      </w:r>
      <w:r>
        <w:rPr>
          <w:rFonts w:hint="eastAsia"/>
        </w:rPr>
        <w:t>=0.75</w:t>
      </w:r>
    </w:p>
    <w:p w14:paraId="1E988476" w14:textId="29519073" w:rsidR="00F72273" w:rsidRDefault="00805EA9" w:rsidP="00805EA9">
      <w:pPr>
        <w:pStyle w:val="2"/>
      </w:pPr>
      <w:r>
        <w:rPr>
          <w:rFonts w:hint="eastAsia"/>
        </w:rPr>
        <w:t>4</w:t>
      </w:r>
      <w:r>
        <w:t xml:space="preserve"> </w:t>
      </w:r>
      <w:r>
        <w:rPr>
          <w:rFonts w:hint="eastAsia"/>
        </w:rPr>
        <w:t>尾迹倾斜修正</w:t>
      </w:r>
    </w:p>
    <w:p w14:paraId="391F46BF" w14:textId="013661A1" w:rsidR="00805EA9" w:rsidRDefault="008A6128" w:rsidP="00805EA9">
      <w:pPr>
        <w:ind w:firstLine="480"/>
      </w:pPr>
      <w:r w:rsidRPr="008A6128">
        <w:rPr>
          <w:rFonts w:hint="eastAsia"/>
        </w:rPr>
        <w:t>B</w:t>
      </w:r>
      <w:r w:rsidRPr="008A6128">
        <w:t>EM</w:t>
      </w:r>
      <w:r w:rsidRPr="008A6128">
        <w:t>理论的另一个缺点是它最初是为轴对称流设计的。但是，通常风力涡轮机</w:t>
      </w:r>
      <w:r w:rsidRPr="008A6128">
        <w:rPr>
          <w:rFonts w:hint="eastAsia"/>
        </w:rPr>
        <w:t>不会正对入流风运行</w:t>
      </w:r>
      <w:r w:rsidRPr="008A6128">
        <w:t>，这会</w:t>
      </w:r>
      <w:r w:rsidRPr="008A6128">
        <w:rPr>
          <w:rFonts w:hint="eastAsia"/>
        </w:rPr>
        <w:t>导致在</w:t>
      </w:r>
      <w:r w:rsidRPr="008A6128">
        <w:t>转子后方产生偏斜的尾流。</w:t>
      </w:r>
      <w:r w:rsidR="0018281A">
        <w:rPr>
          <w:rFonts w:hint="eastAsia"/>
        </w:rPr>
        <w:t>最早</w:t>
      </w:r>
      <w:r w:rsidR="00E801F0">
        <w:rPr>
          <w:rFonts w:hint="eastAsia"/>
        </w:rPr>
        <w:t>针对倾斜尾迹的修正公式如下：</w:t>
      </w:r>
    </w:p>
    <w:p w14:paraId="6C481E45" w14:textId="6FA0D34C" w:rsidR="00E801F0" w:rsidRDefault="00126B17" w:rsidP="0018281A">
      <w:pPr>
        <w:ind w:firstLine="480"/>
        <w:jc w:val="right"/>
      </w:pPr>
      <m:oMath>
        <m:sSub>
          <m:sSubPr>
            <m:ctrlPr>
              <w:rPr>
                <w:rFonts w:ascii="Cambria Math" w:hAnsi="Cambria Math"/>
                <w:i/>
              </w:rPr>
            </m:ctrlPr>
          </m:sSubPr>
          <m:e>
            <m:r>
              <w:rPr>
                <w:rFonts w:ascii="Cambria Math" w:hAnsi="Cambria Math"/>
              </w:rPr>
              <m:t>a</m:t>
            </m:r>
          </m:e>
          <m:sub>
            <m:r>
              <w:rPr>
                <w:rFonts w:ascii="Cambria Math" w:hAnsi="Cambria Math"/>
              </w:rPr>
              <m:t>skew</m:t>
            </m:r>
          </m:sub>
        </m:sSub>
        <m:r>
          <w:rPr>
            <w:rFonts w:ascii="Cambria Math" w:hAnsi="Cambria Math"/>
          </w:rPr>
          <m:t>=a</m:t>
        </m:r>
        <m:d>
          <m:dPr>
            <m:begChr m:val="["/>
            <m:endChr m:val="]"/>
            <m:ctrlPr>
              <w:rPr>
                <w:rFonts w:ascii="Cambria Math" w:hAnsi="Cambria Math"/>
                <w:i/>
              </w:rPr>
            </m:ctrlPr>
          </m:dPr>
          <m:e>
            <m:r>
              <w:rPr>
                <w:rFonts w:ascii="Cambria Math" w:hAnsi="Cambria Math"/>
              </w:rPr>
              <m:t>1+K</m:t>
            </m:r>
            <m:f>
              <m:fPr>
                <m:ctrlPr>
                  <w:rPr>
                    <w:rFonts w:ascii="Cambria Math" w:hAnsi="Cambria Math"/>
                    <w:i/>
                  </w:rPr>
                </m:ctrlPr>
              </m:fPr>
              <m:num>
                <m:r>
                  <w:rPr>
                    <w:rFonts w:ascii="Cambria Math" w:hAnsi="Cambria Math"/>
                  </w:rPr>
                  <m:t>r</m:t>
                </m:r>
              </m:num>
              <m:den>
                <m:r>
                  <w:rPr>
                    <w:rFonts w:ascii="Cambria Math" w:hAnsi="Cambria Math"/>
                  </w:rPr>
                  <m:t>R</m:t>
                </m:r>
              </m:den>
            </m:f>
            <m:r>
              <w:rPr>
                <w:rFonts w:ascii="Cambria Math" w:hAnsi="Cambria Math"/>
              </w:rPr>
              <m:t>cosψ</m:t>
            </m:r>
          </m:e>
        </m:d>
      </m:oMath>
      <w:r w:rsidR="0018281A">
        <w:rPr>
          <w:rFonts w:hint="eastAsia"/>
        </w:rPr>
        <w:t xml:space="preserve"> </w:t>
      </w:r>
      <w:r w:rsidR="0018281A">
        <w:t xml:space="preserve">                    (4-1)</w:t>
      </w:r>
    </w:p>
    <w:p w14:paraId="07D6EBF2" w14:textId="5D5C1B41" w:rsidR="0018281A" w:rsidRDefault="0018281A" w:rsidP="0018281A">
      <w:pPr>
        <w:ind w:firstLine="480"/>
      </w:pPr>
      <w:r>
        <w:rPr>
          <w:rFonts w:hint="eastAsia"/>
        </w:rPr>
        <w:t>式中</w:t>
      </w:r>
      <m:oMath>
        <m:r>
          <w:rPr>
            <w:rFonts w:ascii="Cambria Math" w:hAnsi="Cambria Math"/>
          </w:rPr>
          <m:t>ψ</m:t>
        </m:r>
      </m:oMath>
      <w:r w:rsidR="002F4CCD">
        <w:rPr>
          <w:rFonts w:hint="eastAsia"/>
        </w:rPr>
        <w:t>是方位角（</w:t>
      </w:r>
      <w:r w:rsidR="002F4CCD">
        <w:rPr>
          <w:rFonts w:ascii="TimesNewRoman" w:eastAsiaTheme="minorEastAsia" w:hAnsi="TimesNewRoman" w:cs="TimesNewRoman"/>
          <w:kern w:val="0"/>
          <w:szCs w:val="24"/>
        </w:rPr>
        <w:t>azimuth angle</w:t>
      </w:r>
      <w:r w:rsidR="002F4CCD">
        <w:rPr>
          <w:rFonts w:ascii="TimesNewRoman" w:eastAsiaTheme="minorEastAsia" w:hAnsi="TimesNewRoman" w:cs="TimesNewRoman" w:hint="eastAsia"/>
          <w:kern w:val="0"/>
          <w:szCs w:val="24"/>
        </w:rPr>
        <w:t>），</w:t>
      </w:r>
      <w:r>
        <w:rPr>
          <w:rFonts w:hint="eastAsia"/>
        </w:rPr>
        <w:t>K</w:t>
      </w:r>
      <w:r>
        <w:rPr>
          <w:rFonts w:hint="eastAsia"/>
        </w:rPr>
        <w:t>是倾斜</w:t>
      </w:r>
      <w:r w:rsidRPr="0018281A">
        <w:t>角的函数。许多</w:t>
      </w:r>
      <w:r>
        <w:rPr>
          <w:rFonts w:hint="eastAsia"/>
        </w:rPr>
        <w:t>倾斜</w:t>
      </w:r>
      <w:r w:rsidRPr="0018281A">
        <w:t>尾迹修正模型都是</w:t>
      </w:r>
      <w:r>
        <w:rPr>
          <w:rFonts w:hint="eastAsia"/>
        </w:rPr>
        <w:t>基于此</w:t>
      </w:r>
      <w:r w:rsidRPr="0018281A">
        <w:t>公式推导出来的。在</w:t>
      </w:r>
      <w:r w:rsidRPr="0018281A">
        <w:t>AeroDyn</w:t>
      </w:r>
      <w:r w:rsidRPr="0018281A">
        <w:t>中</w:t>
      </w:r>
      <w:r>
        <w:rPr>
          <w:rFonts w:hint="eastAsia"/>
        </w:rPr>
        <w:t>采用的</w:t>
      </w:r>
      <w:r w:rsidRPr="0018281A">
        <w:t>是基于由</w:t>
      </w:r>
      <w:r w:rsidRPr="0018281A">
        <w:t>Pitt</w:t>
      </w:r>
      <w:r w:rsidRPr="0018281A">
        <w:t>和</w:t>
      </w:r>
      <w:r w:rsidRPr="0018281A">
        <w:t>Peters</w:t>
      </w:r>
      <w:r w:rsidR="00ED0A85" w:rsidRPr="00ED0A85">
        <w:rPr>
          <w:vertAlign w:val="superscript"/>
        </w:rPr>
        <w:fldChar w:fldCharType="begin"/>
      </w:r>
      <w:r w:rsidR="00ED0A85" w:rsidRPr="00ED0A85">
        <w:rPr>
          <w:vertAlign w:val="superscript"/>
        </w:rPr>
        <w:instrText xml:space="preserve"> REF _Ref43815114 \r \h </w:instrText>
      </w:r>
      <w:r w:rsidR="00ED0A85">
        <w:rPr>
          <w:vertAlign w:val="superscript"/>
        </w:rPr>
        <w:instrText xml:space="preserve"> \* MERGEFORMAT </w:instrText>
      </w:r>
      <w:r w:rsidR="00ED0A85" w:rsidRPr="00ED0A85">
        <w:rPr>
          <w:vertAlign w:val="superscript"/>
        </w:rPr>
      </w:r>
      <w:r w:rsidR="00ED0A85" w:rsidRPr="00ED0A85">
        <w:rPr>
          <w:vertAlign w:val="superscript"/>
        </w:rPr>
        <w:fldChar w:fldCharType="separate"/>
      </w:r>
      <w:r w:rsidR="00ED0A85" w:rsidRPr="00ED0A85">
        <w:rPr>
          <w:vertAlign w:val="superscript"/>
        </w:rPr>
        <w:t>[5]</w:t>
      </w:r>
      <w:r w:rsidR="00ED0A85" w:rsidRPr="00ED0A85">
        <w:rPr>
          <w:vertAlign w:val="superscript"/>
        </w:rPr>
        <w:fldChar w:fldCharType="end"/>
      </w:r>
      <w:r w:rsidRPr="0018281A">
        <w:t>开发的方法。假设稳定入流条件下，</w:t>
      </w:r>
      <w:r w:rsidR="00566EBC">
        <w:rPr>
          <w:rFonts w:hint="eastAsia"/>
        </w:rPr>
        <w:t>倾斜尾迹修正</w:t>
      </w:r>
      <w:r w:rsidRPr="0018281A">
        <w:t>公式为</w:t>
      </w:r>
    </w:p>
    <w:bookmarkStart w:id="9" w:name="OLE_LINK12"/>
    <w:p w14:paraId="52139005" w14:textId="697FE7D8" w:rsidR="00566EBC" w:rsidRDefault="00126B17" w:rsidP="00566EBC">
      <w:pPr>
        <w:ind w:firstLine="480"/>
        <w:jc w:val="right"/>
      </w:pPr>
      <m:oMath>
        <m:sSub>
          <m:sSubPr>
            <m:ctrlPr>
              <w:rPr>
                <w:rFonts w:ascii="Cambria Math" w:hAnsi="Cambria Math"/>
                <w:i/>
              </w:rPr>
            </m:ctrlPr>
          </m:sSubPr>
          <m:e>
            <m:r>
              <w:rPr>
                <w:rFonts w:ascii="Cambria Math" w:hAnsi="Cambria Math"/>
              </w:rPr>
              <m:t>a</m:t>
            </m:r>
          </m:e>
          <m:sub>
            <m:r>
              <w:rPr>
                <w:rFonts w:ascii="Cambria Math" w:hAnsi="Cambria Math"/>
              </w:rPr>
              <m:t>skew</m:t>
            </m:r>
          </m:sub>
        </m:sSub>
        <m:r>
          <w:rPr>
            <w:rFonts w:ascii="Cambria Math" w:hAnsi="Cambria Math"/>
          </w:rPr>
          <m:t>=a</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15</m:t>
                </m:r>
                <m:r>
                  <w:rPr>
                    <w:rFonts w:ascii="Cambria Math" w:hAnsi="Cambria Math"/>
                  </w:rPr>
                  <m:t>π</m:t>
                </m:r>
              </m:num>
              <m:den>
                <m:r>
                  <w:rPr>
                    <w:rFonts w:ascii="Cambria Math" w:hAnsi="Cambria Math" w:hint="eastAsia"/>
                  </w:rPr>
                  <m:t>32</m:t>
                </m:r>
              </m:den>
            </m:f>
            <m:f>
              <m:fPr>
                <m:ctrlPr>
                  <w:rPr>
                    <w:rFonts w:ascii="Cambria Math" w:hAnsi="Cambria Math"/>
                    <w:i/>
                  </w:rPr>
                </m:ctrlPr>
              </m:fPr>
              <m:num>
                <m:r>
                  <w:rPr>
                    <w:rFonts w:ascii="Cambria Math" w:hAnsi="Cambria Math"/>
                  </w:rPr>
                  <m:t>r</m:t>
                </m:r>
              </m:num>
              <m:den>
                <m:r>
                  <w:rPr>
                    <w:rFonts w:ascii="Cambria Math" w:hAnsi="Cambria Math"/>
                  </w:rPr>
                  <m:t>R</m:t>
                </m:r>
              </m:den>
            </m:f>
            <m:r>
              <w:rPr>
                <w:rFonts w:ascii="Cambria Math" w:hAnsi="Cambria Math" w:hint="eastAsia"/>
              </w:rPr>
              <m:t>tan</m:t>
            </m:r>
            <m:f>
              <m:fPr>
                <m:ctrlPr>
                  <w:rPr>
                    <w:rFonts w:ascii="Cambria Math" w:hAnsi="Cambria Math"/>
                    <w:i/>
                  </w:rPr>
                </m:ctrlPr>
              </m:fPr>
              <m:num>
                <w:bookmarkStart w:id="10" w:name="OLE_LINK10"/>
                <m:r>
                  <w:rPr>
                    <w:rFonts w:ascii="Cambria Math" w:hAnsi="Cambria Math"/>
                  </w:rPr>
                  <m:t>χ</m:t>
                </m:r>
                <w:bookmarkEnd w:id="10"/>
              </m:num>
              <m:den>
                <m:r>
                  <w:rPr>
                    <w:rFonts w:ascii="Cambria Math" w:hAnsi="Cambria Math"/>
                  </w:rPr>
                  <m:t>2</m:t>
                </m:r>
              </m:den>
            </m:f>
            <m:r>
              <w:rPr>
                <w:rFonts w:ascii="Cambria Math" w:hAnsi="Cambria Math"/>
              </w:rPr>
              <m:t>cosψ</m:t>
            </m:r>
          </m:e>
        </m:d>
      </m:oMath>
      <w:r w:rsidR="00566EBC">
        <w:rPr>
          <w:rFonts w:hint="eastAsia"/>
        </w:rPr>
        <w:t xml:space="preserve"> </w:t>
      </w:r>
      <w:r w:rsidR="00566EBC">
        <w:t xml:space="preserve">                (4-</w:t>
      </w:r>
      <w:r w:rsidR="00566EBC">
        <w:rPr>
          <w:rFonts w:hint="eastAsia"/>
        </w:rPr>
        <w:t>2</w:t>
      </w:r>
      <w:r w:rsidR="00566EBC">
        <w:t>)</w:t>
      </w:r>
    </w:p>
    <w:bookmarkEnd w:id="9"/>
    <w:p w14:paraId="6C19D925" w14:textId="37676079" w:rsidR="00566EBC" w:rsidRDefault="00880E46" w:rsidP="0018281A">
      <w:pPr>
        <w:ind w:firstLine="480"/>
      </w:pPr>
      <w:r>
        <w:rPr>
          <w:rFonts w:hint="eastAsia"/>
        </w:rPr>
        <w:t>式中</w:t>
      </w:r>
      <m:oMath>
        <m:r>
          <w:rPr>
            <w:rFonts w:ascii="Cambria Math" w:hAnsi="Cambria Math"/>
          </w:rPr>
          <m:t>χ</m:t>
        </m:r>
      </m:oMath>
      <w:r>
        <w:rPr>
          <w:rFonts w:hint="eastAsia"/>
        </w:rPr>
        <w:t>是尾迹倾斜角</w:t>
      </w:r>
      <w:r w:rsidR="004755CB">
        <w:rPr>
          <w:rFonts w:hint="eastAsia"/>
        </w:rPr>
        <w:t>。</w:t>
      </w:r>
    </w:p>
    <w:p w14:paraId="4FE3DBCE" w14:textId="0D438414" w:rsidR="002F4CCD" w:rsidRDefault="002F4CCD" w:rsidP="0018281A">
      <w:pPr>
        <w:ind w:firstLine="480"/>
      </w:pPr>
      <w:r>
        <w:rPr>
          <w:rFonts w:hint="eastAsia"/>
        </w:rPr>
        <w:t>在方程</w:t>
      </w:r>
      <w:r>
        <w:rPr>
          <w:rFonts w:hint="eastAsia"/>
        </w:rPr>
        <w:t>4-1</w:t>
      </w:r>
      <w:r>
        <w:rPr>
          <w:rFonts w:hint="eastAsia"/>
        </w:rPr>
        <w:t>中，</w:t>
      </w:r>
      <w:r>
        <w:rPr>
          <w:rFonts w:hint="eastAsia"/>
        </w:rPr>
        <w:t>K</w:t>
      </w:r>
      <w:r>
        <w:rPr>
          <w:rFonts w:hint="eastAsia"/>
        </w:rPr>
        <w:t>是尾迹倾斜角</w:t>
      </w:r>
      <m:oMath>
        <m:r>
          <w:rPr>
            <w:rFonts w:ascii="Cambria Math" w:hAnsi="Cambria Math"/>
          </w:rPr>
          <m:t>χ</m:t>
        </m:r>
      </m:oMath>
      <w:r>
        <w:rPr>
          <w:rFonts w:hint="eastAsia"/>
        </w:rPr>
        <w:t>的函数，而非偏航角γ的函数。尾迹角是流动实际离开涡轮的气流角，略大于</w:t>
      </w:r>
      <w:r w:rsidRPr="002F4CCD">
        <w:rPr>
          <w:rFonts w:hint="eastAsia"/>
          <w:color w:val="FF0000"/>
        </w:rPr>
        <w:t>偏航角</w:t>
      </w:r>
      <w:r w:rsidR="006B1C53">
        <w:rPr>
          <w:rFonts w:hint="eastAsia"/>
          <w:color w:val="FF0000"/>
        </w:rPr>
        <w:t>γ</w:t>
      </w:r>
      <w:r>
        <w:rPr>
          <w:rFonts w:hint="eastAsia"/>
        </w:rPr>
        <w:t>（原文给的是</w:t>
      </w:r>
      <w:r>
        <w:rPr>
          <w:rFonts w:hint="eastAsia"/>
        </w:rPr>
        <w:t>skew</w:t>
      </w:r>
      <w:r>
        <w:t xml:space="preserve"> </w:t>
      </w:r>
      <w:r>
        <w:rPr>
          <w:rFonts w:hint="eastAsia"/>
        </w:rPr>
        <w:t>angle</w:t>
      </w:r>
      <w:r>
        <w:rPr>
          <w:rFonts w:hint="eastAsia"/>
        </w:rPr>
        <w:t>，但应该不对），偏航角定义为来流与转子面的差值，如图</w:t>
      </w:r>
      <w:r>
        <w:rPr>
          <w:rFonts w:hint="eastAsia"/>
        </w:rPr>
        <w:t>6</w:t>
      </w:r>
      <w:r>
        <w:rPr>
          <w:rFonts w:hint="eastAsia"/>
        </w:rPr>
        <w:t>所示。</w:t>
      </w:r>
    </w:p>
    <w:p w14:paraId="22139517" w14:textId="156F9154" w:rsidR="002F4CCD" w:rsidRDefault="002F4CCD" w:rsidP="002F4CCD">
      <w:pPr>
        <w:pStyle w:val="a7"/>
      </w:pPr>
      <w:r w:rsidRPr="002F4CCD">
        <w:rPr>
          <w:rFonts w:hint="eastAsia"/>
          <w:noProof/>
        </w:rPr>
        <w:drawing>
          <wp:inline distT="0" distB="0" distL="0" distR="0" wp14:anchorId="229FA7D4" wp14:editId="3F96C0CF">
            <wp:extent cx="2906939" cy="1603611"/>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4749" cy="1624469"/>
                    </a:xfrm>
                    <a:prstGeom prst="rect">
                      <a:avLst/>
                    </a:prstGeom>
                    <a:noFill/>
                    <a:ln>
                      <a:noFill/>
                    </a:ln>
                  </pic:spPr>
                </pic:pic>
              </a:graphicData>
            </a:graphic>
          </wp:inline>
        </w:drawing>
      </w:r>
    </w:p>
    <w:p w14:paraId="74270BF8" w14:textId="7A1D14A6" w:rsidR="002F4CCD" w:rsidRDefault="002F4CCD" w:rsidP="002F4CCD">
      <w:pPr>
        <w:pStyle w:val="a7"/>
      </w:pPr>
      <w:r>
        <w:rPr>
          <w:rFonts w:hint="eastAsia"/>
        </w:rPr>
        <w:t>图</w:t>
      </w:r>
      <w:r>
        <w:rPr>
          <w:rFonts w:hint="eastAsia"/>
        </w:rPr>
        <w:t>6</w:t>
      </w:r>
      <w:r>
        <w:t xml:space="preserve"> </w:t>
      </w:r>
      <w:r>
        <w:rPr>
          <w:rFonts w:hint="eastAsia"/>
        </w:rPr>
        <w:t>尾迹倾斜修正气流角示意图</w:t>
      </w:r>
    </w:p>
    <w:p w14:paraId="48AE25DB" w14:textId="0F1EE62F" w:rsidR="002F4CCD" w:rsidRDefault="002F4CCD" w:rsidP="002F4CCD">
      <w:pPr>
        <w:ind w:firstLine="480"/>
        <w:rPr>
          <w:shd w:val="clear" w:color="auto" w:fill="FFFFFF"/>
        </w:rPr>
      </w:pPr>
      <w:r>
        <w:rPr>
          <w:rFonts w:hint="eastAsia"/>
          <w:shd w:val="clear" w:color="auto" w:fill="FFFFFF"/>
        </w:rPr>
        <w:lastRenderedPageBreak/>
        <w:t>根据</w:t>
      </w:r>
      <w:r>
        <w:rPr>
          <w:shd w:val="clear" w:color="auto" w:fill="FFFFFF"/>
        </w:rPr>
        <w:t>Coleman</w:t>
      </w:r>
      <w:r w:rsidR="00ED0A85" w:rsidRPr="00ED0A85">
        <w:rPr>
          <w:shd w:val="clear" w:color="auto" w:fill="FFFFFF"/>
          <w:vertAlign w:val="superscript"/>
        </w:rPr>
        <w:fldChar w:fldCharType="begin"/>
      </w:r>
      <w:r w:rsidR="00ED0A85" w:rsidRPr="00ED0A85">
        <w:rPr>
          <w:shd w:val="clear" w:color="auto" w:fill="FFFFFF"/>
          <w:vertAlign w:val="superscript"/>
        </w:rPr>
        <w:instrText xml:space="preserve"> REF _Ref43815134 \r \h </w:instrText>
      </w:r>
      <w:r w:rsidR="00ED0A85">
        <w:rPr>
          <w:shd w:val="clear" w:color="auto" w:fill="FFFFFF"/>
          <w:vertAlign w:val="superscript"/>
        </w:rPr>
        <w:instrText xml:space="preserve"> \* MERGEFORMAT </w:instrText>
      </w:r>
      <w:r w:rsidR="00ED0A85" w:rsidRPr="00ED0A85">
        <w:rPr>
          <w:shd w:val="clear" w:color="auto" w:fill="FFFFFF"/>
          <w:vertAlign w:val="superscript"/>
        </w:rPr>
      </w:r>
      <w:r w:rsidR="00ED0A85" w:rsidRPr="00ED0A85">
        <w:rPr>
          <w:shd w:val="clear" w:color="auto" w:fill="FFFFFF"/>
          <w:vertAlign w:val="superscript"/>
        </w:rPr>
        <w:fldChar w:fldCharType="separate"/>
      </w:r>
      <w:r w:rsidR="00ED0A85" w:rsidRPr="00ED0A85">
        <w:rPr>
          <w:shd w:val="clear" w:color="auto" w:fill="FFFFFF"/>
          <w:vertAlign w:val="superscript"/>
        </w:rPr>
        <w:t>[6]</w:t>
      </w:r>
      <w:r w:rsidR="00ED0A85" w:rsidRPr="00ED0A85">
        <w:rPr>
          <w:shd w:val="clear" w:color="auto" w:fill="FFFFFF"/>
          <w:vertAlign w:val="superscript"/>
        </w:rPr>
        <w:fldChar w:fldCharType="end"/>
      </w:r>
      <w:r>
        <w:rPr>
          <w:rFonts w:hint="eastAsia"/>
          <w:shd w:val="clear" w:color="auto" w:fill="FFFFFF"/>
        </w:rPr>
        <w:t>等人</w:t>
      </w:r>
      <w:r>
        <w:rPr>
          <w:shd w:val="clear" w:color="auto" w:fill="FFFFFF"/>
        </w:rPr>
        <w:t>的分析，尾迹</w:t>
      </w:r>
      <w:r w:rsidR="0088609E">
        <w:rPr>
          <w:rFonts w:hint="eastAsia"/>
          <w:shd w:val="clear" w:color="auto" w:fill="FFFFFF"/>
        </w:rPr>
        <w:t>倾斜</w:t>
      </w:r>
      <w:r>
        <w:rPr>
          <w:shd w:val="clear" w:color="auto" w:fill="FFFFFF"/>
        </w:rPr>
        <w:t>角与偏航角</w:t>
      </w:r>
      <w:r w:rsidR="0088609E">
        <w:rPr>
          <w:rFonts w:hint="eastAsia"/>
          <w:shd w:val="clear" w:color="auto" w:fill="FFFFFF"/>
        </w:rPr>
        <w:t>的关系</w:t>
      </w:r>
      <w:r>
        <w:rPr>
          <w:shd w:val="clear" w:color="auto" w:fill="FFFFFF"/>
        </w:rPr>
        <w:t>为</w:t>
      </w:r>
      <w:r>
        <w:rPr>
          <w:shd w:val="clear" w:color="auto" w:fill="FFFFFF"/>
        </w:rPr>
        <w:t>:</w:t>
      </w:r>
    </w:p>
    <w:p w14:paraId="4878F720" w14:textId="4A5A73DA" w:rsidR="0088609E" w:rsidRDefault="0088609E" w:rsidP="0088609E">
      <w:pPr>
        <w:ind w:firstLine="480"/>
        <w:jc w:val="right"/>
      </w:pPr>
      <m:oMath>
        <m:r>
          <w:rPr>
            <w:rFonts w:ascii="Cambria Math" w:hAnsi="Cambria Math" w:hint="eastAsia"/>
          </w:rPr>
          <m:t>tan</m:t>
        </m:r>
        <w:bookmarkStart w:id="11" w:name="OLE_LINK11"/>
        <m:r>
          <w:rPr>
            <w:rFonts w:ascii="Cambria Math" w:hAnsi="Cambria Math"/>
          </w:rPr>
          <m:t>χ</m:t>
        </m:r>
        <w:bookmarkEnd w:id="11"/>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γ-a tan</m:t>
                    </m:r>
                    <m:f>
                      <m:fPr>
                        <m:ctrlPr>
                          <w:rPr>
                            <w:rFonts w:ascii="Cambria Math" w:hAnsi="Cambria Math"/>
                            <w:i/>
                          </w:rPr>
                        </m:ctrlPr>
                      </m:fPr>
                      <m:num>
                        <m:r>
                          <w:rPr>
                            <w:rFonts w:ascii="Cambria Math" w:hAnsi="Cambria Math"/>
                          </w:rPr>
                          <m:t>χ</m:t>
                        </m:r>
                      </m:num>
                      <m:den>
                        <m:r>
                          <w:rPr>
                            <w:rFonts w:ascii="Cambria Math" w:hAnsi="Cambria Math"/>
                          </w:rPr>
                          <m:t>2</m:t>
                        </m:r>
                      </m:den>
                    </m:f>
                  </m:e>
                </m:func>
              </m:e>
            </m:d>
          </m:num>
          <m:den>
            <m:sSub>
              <m:sSubPr>
                <m:ctrlPr>
                  <w:rPr>
                    <w:rFonts w:ascii="Cambria Math" w:hAnsi="Cambria Math"/>
                    <w:i/>
                  </w:rPr>
                </m:ctrlPr>
              </m:sSubPr>
              <m:e>
                <m:r>
                  <w:rPr>
                    <w:rFonts w:ascii="Cambria Math" w:hAnsi="Cambria Math"/>
                  </w:rPr>
                  <m:t>U</m:t>
                </m:r>
              </m:e>
              <m:sub>
                <m:r>
                  <w:rPr>
                    <w:rFonts w:ascii="Cambria Math" w:hAnsi="Cambria Math"/>
                  </w:rPr>
                  <m:t>∞</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r>
                  <w:rPr>
                    <w:rFonts w:ascii="Cambria Math" w:hAnsi="Cambria Math"/>
                  </w:rPr>
                  <m:t>-a</m:t>
                </m:r>
              </m:e>
            </m:d>
          </m:den>
        </m:f>
      </m:oMath>
      <w:r>
        <w:rPr>
          <w:rFonts w:hint="eastAsia"/>
        </w:rPr>
        <w:t xml:space="preserve"> </w:t>
      </w:r>
      <w:r>
        <w:t xml:space="preserve">                   (4-3)</w:t>
      </w:r>
    </w:p>
    <w:p w14:paraId="0B1B4D63" w14:textId="391395D3" w:rsidR="0088609E" w:rsidRDefault="0088609E" w:rsidP="0088609E">
      <w:pPr>
        <w:ind w:firstLine="480"/>
      </w:pPr>
      <w:r>
        <w:t>Burton</w:t>
      </w:r>
      <w:r w:rsidR="00ED0A85" w:rsidRPr="00ED0A85">
        <w:rPr>
          <w:vertAlign w:val="superscript"/>
        </w:rPr>
        <w:fldChar w:fldCharType="begin"/>
      </w:r>
      <w:r w:rsidR="00ED0A85" w:rsidRPr="00ED0A85">
        <w:rPr>
          <w:vertAlign w:val="superscript"/>
        </w:rPr>
        <w:instrText xml:space="preserve"> REF _Ref43815143 \r \h </w:instrText>
      </w:r>
      <w:r w:rsidR="00ED0A85">
        <w:rPr>
          <w:vertAlign w:val="superscript"/>
        </w:rPr>
        <w:instrText xml:space="preserve"> \* MERGEFORMAT </w:instrText>
      </w:r>
      <w:r w:rsidR="00ED0A85" w:rsidRPr="00ED0A85">
        <w:rPr>
          <w:vertAlign w:val="superscript"/>
        </w:rPr>
      </w:r>
      <w:r w:rsidR="00ED0A85" w:rsidRPr="00ED0A85">
        <w:rPr>
          <w:vertAlign w:val="superscript"/>
        </w:rPr>
        <w:fldChar w:fldCharType="separate"/>
      </w:r>
      <w:r w:rsidR="00ED0A85" w:rsidRPr="00ED0A85">
        <w:rPr>
          <w:vertAlign w:val="superscript"/>
        </w:rPr>
        <w:t>[7]</w:t>
      </w:r>
      <w:r w:rsidR="00ED0A85" w:rsidRPr="00ED0A85">
        <w:rPr>
          <w:vertAlign w:val="superscript"/>
        </w:rPr>
        <w:fldChar w:fldCharType="end"/>
      </w:r>
      <w:r>
        <w:rPr>
          <w:rFonts w:hint="eastAsia"/>
        </w:rPr>
        <w:t>将其近似为：</w:t>
      </w:r>
    </w:p>
    <w:p w14:paraId="3212CB9F" w14:textId="75CAB13D" w:rsidR="0088609E" w:rsidRDefault="0088609E" w:rsidP="0088609E">
      <w:pPr>
        <w:ind w:firstLine="480"/>
        <w:jc w:val="right"/>
      </w:pPr>
      <m:oMath>
        <m:r>
          <w:rPr>
            <w:rFonts w:ascii="Cambria Math" w:hAnsi="Cambria Math"/>
          </w:rPr>
          <m:t>χ</m:t>
        </m:r>
        <m:r>
          <w:rPr>
            <w:rFonts w:ascii="Cambria Math" w:hAnsi="Cambria Math" w:hint="eastAsia"/>
          </w:rPr>
          <m:t>=</m:t>
        </m:r>
        <m:d>
          <m:dPr>
            <m:ctrlPr>
              <w:rPr>
                <w:rFonts w:ascii="Cambria Math" w:hAnsi="Cambria Math"/>
                <w:i/>
              </w:rPr>
            </m:ctrlPr>
          </m:dPr>
          <m:e>
            <m:r>
              <w:rPr>
                <w:rFonts w:ascii="Cambria Math" w:hAnsi="Cambria Math" w:hint="eastAsia"/>
              </w:rPr>
              <m:t>0.6</m:t>
            </m:r>
            <m:r>
              <w:rPr>
                <w:rFonts w:ascii="Cambria Math" w:hAnsi="Cambria Math"/>
              </w:rPr>
              <m:t>a+1</m:t>
            </m:r>
          </m:e>
        </m:d>
        <m:r>
          <w:rPr>
            <w:rFonts w:ascii="Cambria Math" w:hAnsi="Cambria Math"/>
          </w:rPr>
          <m:t>γ</m:t>
        </m:r>
      </m:oMath>
      <w:r>
        <w:rPr>
          <w:rFonts w:hint="eastAsia"/>
        </w:rPr>
        <w:t xml:space="preserve"> </w:t>
      </w:r>
      <w:r>
        <w:t xml:space="preserve">                     (4-4)</w:t>
      </w:r>
    </w:p>
    <w:p w14:paraId="7BFE5FE7" w14:textId="3D4FFA95" w:rsidR="0088609E" w:rsidRDefault="0088609E" w:rsidP="0088609E">
      <w:pPr>
        <w:ind w:firstLine="480"/>
      </w:pPr>
      <w:r>
        <w:rPr>
          <w:rFonts w:hint="eastAsia"/>
        </w:rPr>
        <w:t>该模型假设尾迹是圆柱形的，因此仅适用于轻载转子。</w:t>
      </w:r>
    </w:p>
    <w:p w14:paraId="404CFFD2" w14:textId="55D88847" w:rsidR="0088609E" w:rsidRDefault="007B1FC7" w:rsidP="007B1FC7">
      <w:pPr>
        <w:pStyle w:val="2"/>
      </w:pPr>
      <w:r>
        <w:rPr>
          <w:rFonts w:hint="eastAsia"/>
        </w:rPr>
        <w:t>5</w:t>
      </w:r>
      <w:r>
        <w:t xml:space="preserve"> BEM</w:t>
      </w:r>
      <w:r>
        <w:rPr>
          <w:rFonts w:hint="eastAsia"/>
        </w:rPr>
        <w:t>迭代模型</w:t>
      </w:r>
    </w:p>
    <w:p w14:paraId="6EF0F0DE" w14:textId="3BC4B436" w:rsidR="007B1FC7" w:rsidRDefault="007B1FC7" w:rsidP="007B1FC7">
      <w:pPr>
        <w:ind w:firstLine="480"/>
      </w:pPr>
      <w:r w:rsidRPr="007B1FC7">
        <w:rPr>
          <w:rFonts w:hint="eastAsia"/>
        </w:rPr>
        <w:t>上述内容已经介绍了</w:t>
      </w:r>
      <w:r w:rsidRPr="007B1FC7">
        <w:t>BEM</w:t>
      </w:r>
      <w:r w:rsidRPr="007B1FC7">
        <w:t>理论的所有方程，</w:t>
      </w:r>
      <w:r>
        <w:rPr>
          <w:rFonts w:hint="eastAsia"/>
        </w:rPr>
        <w:t>基于此可以</w:t>
      </w:r>
      <w:r w:rsidRPr="007B1FC7">
        <w:t>确定</w:t>
      </w:r>
      <w:r w:rsidRPr="007B1FC7">
        <w:t>AeroDyn</w:t>
      </w:r>
      <w:r w:rsidRPr="007B1FC7">
        <w:t>中使用的迭代过程，以计算沿叶片</w:t>
      </w:r>
      <w:r>
        <w:rPr>
          <w:rFonts w:hint="eastAsia"/>
        </w:rPr>
        <w:t>展向</w:t>
      </w:r>
      <w:r w:rsidRPr="007B1FC7">
        <w:t>每个叶元的</w:t>
      </w:r>
      <w:r>
        <w:rPr>
          <w:rFonts w:hint="eastAsia"/>
        </w:rPr>
        <w:t>诱导</w:t>
      </w:r>
      <w:r w:rsidRPr="007B1FC7">
        <w:t>速度，</w:t>
      </w:r>
      <w:r>
        <w:rPr>
          <w:rFonts w:hint="eastAsia"/>
        </w:rPr>
        <w:t>迎角</w:t>
      </w:r>
      <w:r w:rsidRPr="007B1FC7">
        <w:t>和推力系数。</w:t>
      </w:r>
      <w:r>
        <w:rPr>
          <w:rFonts w:hint="eastAsia"/>
        </w:rPr>
        <w:t>在开始迭代计算之前首先要预估轴向诱导因子</w:t>
      </w:r>
      <w:r>
        <w:rPr>
          <w:rFonts w:hint="eastAsia"/>
        </w:rPr>
        <w:t>a</w:t>
      </w:r>
      <w:r>
        <w:t xml:space="preserve"> </w:t>
      </w:r>
      <w:r>
        <w:rPr>
          <w:rFonts w:hint="eastAsia"/>
        </w:rPr>
        <w:t>的值。</w:t>
      </w:r>
      <w:r w:rsidR="00AD5362">
        <w:rPr>
          <w:rFonts w:hint="eastAsia"/>
        </w:rPr>
        <w:t>预估</w:t>
      </w:r>
      <w:r w:rsidR="00AD5362">
        <w:rPr>
          <w:rFonts w:hint="eastAsia"/>
        </w:rPr>
        <w:t>a</w:t>
      </w:r>
      <w:r w:rsidR="00AD5362">
        <w:rPr>
          <w:rFonts w:hint="eastAsia"/>
        </w:rPr>
        <w:t>时需要进行一定的假设：</w:t>
      </w:r>
      <w:r w:rsidR="00AD5362">
        <w:rPr>
          <w:rFonts w:hint="eastAsia"/>
        </w:rPr>
        <w:t>1</w:t>
      </w:r>
      <w:r w:rsidR="00AD5362">
        <w:rPr>
          <w:rFonts w:hint="eastAsia"/>
        </w:rPr>
        <w:t>）入流角很小，</w:t>
      </w:r>
      <w:r w:rsidR="00AD5362">
        <w:rPr>
          <w:rFonts w:hint="eastAsia"/>
        </w:rPr>
        <w:t>sin</w:t>
      </w:r>
      <w:r w:rsidR="00AD5362">
        <w:t xml:space="preserve"> </w:t>
      </w:r>
      <m:oMath>
        <m:r>
          <w:rPr>
            <w:rFonts w:ascii="Cambria Math" w:hAnsi="Cambria Math"/>
          </w:rPr>
          <m:t>φ</m:t>
        </m:r>
      </m:oMath>
      <w:r w:rsidR="00C51785">
        <w:rPr>
          <w:rFonts w:hint="eastAsia"/>
        </w:rPr>
        <w:t>=</w:t>
      </w:r>
      <m:oMath>
        <m:r>
          <w:rPr>
            <w:rFonts w:ascii="Cambria Math" w:hAnsi="Cambria Math"/>
          </w:rPr>
          <m:t xml:space="preserve"> φ</m:t>
        </m:r>
      </m:oMath>
      <w:r w:rsidR="00C51785">
        <w:rPr>
          <w:rFonts w:hint="eastAsia"/>
        </w:rPr>
        <w:t>；</w:t>
      </w:r>
      <w:r w:rsidR="00C51785">
        <w:rPr>
          <w:rFonts w:hint="eastAsia"/>
        </w:rPr>
        <w:t>2</w:t>
      </w:r>
      <w:r w:rsidR="00C51785">
        <w:rPr>
          <w:rFonts w:hint="eastAsia"/>
        </w:rPr>
        <w:t>）切向诱导因子为</w:t>
      </w:r>
      <w:r w:rsidR="00C51785">
        <w:rPr>
          <w:rFonts w:hint="eastAsia"/>
        </w:rPr>
        <w:t>0</w:t>
      </w:r>
      <w:r w:rsidR="00C51785">
        <w:rPr>
          <w:rFonts w:hint="eastAsia"/>
        </w:rPr>
        <w:t>；</w:t>
      </w:r>
      <w:r w:rsidR="00C51785">
        <w:rPr>
          <w:rFonts w:hint="eastAsia"/>
        </w:rPr>
        <w:t>3</w:t>
      </w:r>
      <w:r w:rsidR="00C51785">
        <w:rPr>
          <w:rFonts w:hint="eastAsia"/>
        </w:rPr>
        <w:t>）</w:t>
      </w:r>
      <w:r w:rsidR="00642FCC">
        <w:rPr>
          <w:rFonts w:hint="eastAsia"/>
        </w:rPr>
        <w:t>叶尖</w:t>
      </w:r>
      <w:r w:rsidR="00642FCC">
        <w:rPr>
          <w:rFonts w:hint="eastAsia"/>
        </w:rPr>
        <w:t>/</w:t>
      </w:r>
      <w:r w:rsidR="00642FCC">
        <w:rPr>
          <w:rFonts w:hint="eastAsia"/>
        </w:rPr>
        <w:t>轮毂损失因子</w:t>
      </w:r>
      <w:r w:rsidR="00642FCC">
        <w:rPr>
          <w:rFonts w:hint="eastAsia"/>
        </w:rPr>
        <w:t>F</w:t>
      </w:r>
      <w:r w:rsidR="00642FCC">
        <w:rPr>
          <w:rFonts w:hint="eastAsia"/>
        </w:rPr>
        <w:t>为</w:t>
      </w:r>
      <w:r w:rsidR="00642FCC">
        <w:rPr>
          <w:rFonts w:hint="eastAsia"/>
        </w:rPr>
        <w:t>1</w:t>
      </w:r>
      <w:r w:rsidR="00642FCC">
        <w:rPr>
          <w:rFonts w:hint="eastAsia"/>
        </w:rPr>
        <w:t>；</w:t>
      </w:r>
      <w:r w:rsidR="00642FCC">
        <w:rPr>
          <w:rFonts w:hint="eastAsia"/>
        </w:rPr>
        <w:t>4</w:t>
      </w:r>
      <w:r w:rsidR="00642FCC">
        <w:rPr>
          <w:rFonts w:hint="eastAsia"/>
        </w:rPr>
        <w:t>）截面翼型阻力系数为</w:t>
      </w:r>
      <w:r w:rsidR="00642FCC">
        <w:rPr>
          <w:rFonts w:hint="eastAsia"/>
        </w:rPr>
        <w:t>0</w:t>
      </w:r>
      <w:r w:rsidR="00642FCC">
        <w:rPr>
          <w:rFonts w:hint="eastAsia"/>
        </w:rPr>
        <w:t>，升力系数为</w:t>
      </w:r>
      <w:r w:rsidR="00642FCC">
        <w:rPr>
          <w:rFonts w:hint="eastAsia"/>
        </w:rPr>
        <w:t>2</w:t>
      </w:r>
      <w:r w:rsidR="00642FCC">
        <w:rPr>
          <w:rFonts w:ascii="宋体" w:hAnsi="宋体" w:hint="eastAsia"/>
        </w:rPr>
        <w:t>π</w:t>
      </w:r>
      <w:r w:rsidR="00642FCC">
        <w:rPr>
          <w:rFonts w:hint="eastAsia"/>
        </w:rPr>
        <w:t>α。通过这些假设，</w:t>
      </w:r>
      <w:r w:rsidR="004B6733">
        <w:rPr>
          <w:rFonts w:hint="eastAsia"/>
        </w:rPr>
        <w:t>可以获得轴向诱导因子的预估值为：</w:t>
      </w:r>
    </w:p>
    <w:p w14:paraId="04425FF3" w14:textId="7EEB567D" w:rsidR="004B6733" w:rsidRDefault="004B6733" w:rsidP="007623CB">
      <w:pPr>
        <w:ind w:firstLine="480"/>
        <w:jc w:val="right"/>
      </w:pPr>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λ</m:t>
                </m:r>
              </m:e>
              <m:sub>
                <m:r>
                  <w:rPr>
                    <w:rFonts w:ascii="Cambria Math" w:hAnsi="Cambria Math" w:hint="eastAsia"/>
                  </w:rPr>
                  <m:t>r</m:t>
                </m:r>
              </m:sub>
            </m:sSub>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m:t>
            </m:r>
            <m:rad>
              <m:radPr>
                <m:degHide m:val="1"/>
                <m:ctrlPr>
                  <w:rPr>
                    <w:rFonts w:ascii="Cambria Math" w:hAnsi="Cambria Math"/>
                    <w:i/>
                  </w:rPr>
                </m:ctrlPr>
              </m:radPr>
              <m:deg/>
              <m:e>
                <m:r>
                  <w:rPr>
                    <w:rFonts w:ascii="Cambria Math" w:hAnsi="Cambria Math"/>
                  </w:rPr>
                  <m:t>4-4π</m:t>
                </m:r>
                <m:sSub>
                  <m:sSubPr>
                    <m:ctrlPr>
                      <w:rPr>
                        <w:rFonts w:ascii="Cambria Math" w:hAnsi="Cambria Math"/>
                        <w:i/>
                      </w:rPr>
                    </m:ctrlPr>
                  </m:sSubPr>
                  <m:e>
                    <m:r>
                      <w:rPr>
                        <w:rFonts w:ascii="Cambria Math" w:hAnsi="Cambria Math"/>
                      </w:rPr>
                      <m:t>λ</m:t>
                    </m:r>
                  </m:e>
                  <m:sub>
                    <m:r>
                      <w:rPr>
                        <w:rFonts w:ascii="Cambria Math" w:hAnsi="Cambria Math" w:hint="eastAsia"/>
                      </w:rPr>
                      <m:t>r</m:t>
                    </m:r>
                  </m:sub>
                </m:sSub>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+π</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hint="eastAsia"/>
                          </w:rPr>
                          <m:t>r</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(8</m:t>
                </m:r>
                <m:r>
                  <w:rPr>
                    <w:rFonts w:ascii="Cambria Math" w:hAnsi="Cambria Math" w:hint="eastAsia"/>
                  </w:rPr>
                  <m:t>β</m:t>
                </m:r>
                <m:r>
                  <w:rPr>
                    <w:rFonts w:ascii="Cambria Math" w:hAnsi="Cambria Math"/>
                  </w:rPr>
                  <m:t>+π</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m:t>
                </m:r>
              </m:e>
            </m:rad>
          </m:e>
        </m:d>
      </m:oMath>
      <w:r w:rsidR="007623CB">
        <w:rPr>
          <w:rFonts w:hint="eastAsia"/>
        </w:rPr>
        <w:t xml:space="preserve"> </w:t>
      </w:r>
      <w:r w:rsidR="007623CB">
        <w:t xml:space="preserve">     </w:t>
      </w:r>
      <w:r w:rsidR="007623CB">
        <w:rPr>
          <w:rFonts w:hint="eastAsia"/>
        </w:rPr>
        <w:t xml:space="preserve"> </w:t>
      </w:r>
      <w:r w:rsidR="007623CB">
        <w:t>(5-1)</w:t>
      </w:r>
    </w:p>
    <w:p w14:paraId="5335CA00" w14:textId="7DE14A13" w:rsidR="004B540F" w:rsidRDefault="004B540F" w:rsidP="007623CB">
      <w:pPr>
        <w:ind w:firstLine="480"/>
      </w:pPr>
      <w:r>
        <w:rPr>
          <w:rFonts w:hint="eastAsia"/>
        </w:rPr>
        <w:t>式中，</w:t>
      </w:r>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Bc</m:t>
            </m:r>
          </m:num>
          <m:den>
            <m:r>
              <w:rPr>
                <w:rFonts w:ascii="Cambria Math" w:hAnsi="Cambria Math"/>
              </w:rPr>
              <m:t>2πr</m:t>
            </m:r>
          </m:den>
        </m:f>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hint="eastAsia"/>
              </w:rPr>
              <m:t>r</m:t>
            </m:r>
          </m:sub>
        </m:sSub>
        <m:r>
          <w:rPr>
            <w:rFonts w:ascii="Cambria Math" w:hAnsi="Cambria Math"/>
          </w:rPr>
          <m:t>=</m:t>
        </m:r>
        <m:f>
          <m:fPr>
            <m:ctrlPr>
              <w:rPr>
                <w:rFonts w:ascii="Cambria Math" w:hAnsi="Cambria Math"/>
                <w:i/>
              </w:rPr>
            </m:ctrlPr>
          </m:fPr>
          <m:num>
            <m:r>
              <w:rPr>
                <w:rFonts w:ascii="Cambria Math" w:hAnsi="Cambria Math"/>
              </w:rPr>
              <m:t>Ωr</m:t>
            </m:r>
          </m:num>
          <m:den>
            <m:sSub>
              <m:sSubPr>
                <m:ctrlPr>
                  <w:rPr>
                    <w:rFonts w:ascii="Cambria Math" w:hAnsi="Cambria Math"/>
                    <w:i/>
                  </w:rPr>
                </m:ctrlPr>
              </m:sSubPr>
              <m:e>
                <m:r>
                  <w:rPr>
                    <w:rFonts w:ascii="Cambria Math" w:hAnsi="Cambria Math"/>
                  </w:rPr>
                  <m:t>U</m:t>
                </m:r>
              </m:e>
              <m:sub>
                <m:r>
                  <w:rPr>
                    <w:rFonts w:ascii="Cambria Math" w:hAnsi="Cambria Math"/>
                  </w:rPr>
                  <m:t>∞</m:t>
                </m:r>
              </m:sub>
            </m:sSub>
          </m:den>
        </m:f>
      </m:oMath>
    </w:p>
    <w:p w14:paraId="2562012F" w14:textId="4AF5CFE8" w:rsidR="007623CB" w:rsidRDefault="007623CB" w:rsidP="007623CB">
      <w:pPr>
        <w:ind w:firstLine="480"/>
      </w:pPr>
      <w:r>
        <w:rPr>
          <w:rFonts w:hint="eastAsia"/>
        </w:rPr>
        <w:t>据此我们就可以估计入流角</w:t>
      </w:r>
      <m:oMath>
        <m:r>
          <w:rPr>
            <w:rFonts w:ascii="Cambria Math" w:hAnsi="Cambria Math"/>
          </w:rPr>
          <m:t>φ</m:t>
        </m:r>
      </m:oMath>
      <w:r w:rsidR="007C3D0D">
        <w:rPr>
          <w:rFonts w:hint="eastAsia"/>
        </w:rPr>
        <w:t>：</w:t>
      </w:r>
    </w:p>
    <w:p w14:paraId="170CD734" w14:textId="2E3C5C04" w:rsidR="007C3D0D" w:rsidRDefault="007C3D0D" w:rsidP="007C3D0D">
      <w:pPr>
        <w:ind w:firstLine="480"/>
        <w:jc w:val="right"/>
      </w:pPr>
      <m:oMath>
        <m:r>
          <w:rPr>
            <w:rFonts w:ascii="Cambria Math" w:hAnsi="Cambria Math"/>
          </w:rPr>
          <m:t>tanφ</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t>
                </m:r>
              </m:sub>
            </m:sSub>
            <m:d>
              <m:dPr>
                <m:ctrlPr>
                  <w:rPr>
                    <w:rFonts w:ascii="Cambria Math" w:hAnsi="Cambria Math"/>
                    <w:i/>
                  </w:rPr>
                </m:ctrlPr>
              </m:dPr>
              <m:e>
                <m:r>
                  <w:rPr>
                    <w:rFonts w:ascii="Cambria Math" w:hAnsi="Cambria Math"/>
                  </w:rPr>
                  <m:t>1-a</m:t>
                </m:r>
              </m:e>
            </m:d>
            <m:r>
              <w:rPr>
                <w:rFonts w:ascii="Cambria Math" w:hAnsi="Cambria Math" w:hint="eastAsia"/>
              </w:rPr>
              <m:t>+</m:t>
            </m:r>
            <m:sSub>
              <m:sSubPr>
                <m:ctrlPr>
                  <w:rPr>
                    <w:rFonts w:ascii="Cambria Math" w:hAnsi="Cambria Math"/>
                    <w:i/>
                  </w:rPr>
                </m:ctrlPr>
              </m:sSubPr>
              <m:e>
                <m:r>
                  <w:rPr>
                    <w:rFonts w:ascii="Cambria Math" w:hAnsi="Cambria Math" w:hint="eastAsia"/>
                  </w:rPr>
                  <m:t>v</m:t>
                </m:r>
              </m:e>
              <m:sub>
                <m:r>
                  <w:rPr>
                    <w:rFonts w:ascii="Cambria Math" w:hAnsi="Cambria Math"/>
                  </w:rPr>
                  <m:t>e-op</m:t>
                </m:r>
              </m:sub>
            </m:sSub>
          </m:num>
          <m:den>
            <m:r>
              <w:rPr>
                <w:rFonts w:ascii="Cambria Math" w:hAnsi="Cambria Math"/>
              </w:rPr>
              <m:t>Ωr</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e-ip</m:t>
                </m:r>
              </m:sub>
            </m:sSub>
          </m:den>
        </m:f>
      </m:oMath>
      <w:r>
        <w:rPr>
          <w:rFonts w:hint="eastAsia"/>
        </w:rPr>
        <w:t xml:space="preserve"> </w:t>
      </w:r>
      <w:r>
        <w:t xml:space="preserve">                   </w:t>
      </w:r>
      <w:r>
        <w:rPr>
          <w:rFonts w:hint="eastAsia"/>
        </w:rPr>
        <w:t xml:space="preserve"> </w:t>
      </w:r>
      <w:r>
        <w:t>(5-2)</w:t>
      </w:r>
    </w:p>
    <w:p w14:paraId="62403904" w14:textId="52BD8D89" w:rsidR="007C3D0D" w:rsidRDefault="007C3D0D" w:rsidP="007C3D0D">
      <w:pPr>
        <w:ind w:firstLine="480"/>
      </w:pPr>
      <w:r>
        <w:rPr>
          <w:rFonts w:hint="eastAsia"/>
        </w:rPr>
        <w:t>然后计算推力系数</w:t>
      </w:r>
      <w:r>
        <w:rPr>
          <w:rFonts w:hint="eastAsia"/>
        </w:rPr>
        <w:t>C</w:t>
      </w:r>
      <w:r>
        <w:t>t</w:t>
      </w:r>
      <w:r>
        <w:rPr>
          <w:rFonts w:hint="eastAsia"/>
        </w:rPr>
        <w:t>:</w:t>
      </w:r>
    </w:p>
    <w:p w14:paraId="4CEB9F8E" w14:textId="5152202F" w:rsidR="007C3D0D" w:rsidRDefault="00126B17" w:rsidP="007C3D0D">
      <w:pPr>
        <w:ind w:firstLine="480"/>
        <w:jc w:val="right"/>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cosφ+</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sinφ</m:t>
                    </m:r>
                  </m:e>
                </m:d>
              </m:num>
              <m:den>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φ</m:t>
                </m:r>
              </m:den>
            </m:f>
          </m:e>
        </m:d>
      </m:oMath>
      <w:r w:rsidR="007C3D0D">
        <w:rPr>
          <w:rFonts w:hint="eastAsia"/>
        </w:rPr>
        <w:t xml:space="preserve"> </w:t>
      </w:r>
      <w:r w:rsidR="007C3D0D">
        <w:t xml:space="preserve">              (5-3)</w:t>
      </w:r>
    </w:p>
    <w:p w14:paraId="56A99D7D" w14:textId="33F789F5" w:rsidR="007C3D0D" w:rsidRDefault="007C3D0D" w:rsidP="007C3D0D">
      <w:pPr>
        <w:ind w:firstLine="480"/>
      </w:pPr>
      <w:r>
        <w:rPr>
          <w:rFonts w:hint="eastAsia"/>
        </w:rPr>
        <w:t>同时计算叶尖损失和轮毂损失：</w:t>
      </w:r>
    </w:p>
    <w:p w14:paraId="3A745BC3" w14:textId="1EF3F3AF" w:rsidR="007C3D0D" w:rsidRPr="007C3D0D" w:rsidRDefault="00126B17" w:rsidP="007C3D0D">
      <w:pPr>
        <w:ind w:firstLine="480"/>
        <w:jc w:val="right"/>
      </w:pPr>
      <m:oMath>
        <m:sSub>
          <m:sSubPr>
            <m:ctrlPr>
              <w:rPr>
                <w:rFonts w:ascii="Cambria Math" w:hAnsi="Cambria Math"/>
                <w:i/>
              </w:rPr>
            </m:ctrlPr>
          </m:sSubPr>
          <m:e>
            <m:r>
              <w:rPr>
                <w:rFonts w:ascii="Cambria Math" w:hAnsi="Cambria Math"/>
              </w:rPr>
              <m:t>F</m:t>
            </m:r>
          </m:e>
          <m:sub>
            <m:r>
              <w:rPr>
                <w:rFonts w:ascii="Cambria Math" w:hAnsi="Cambria Math" w:hint="eastAsia"/>
              </w:rPr>
              <m:t>tip</m:t>
            </m:r>
          </m:sub>
        </m:sSub>
        <m:r>
          <w:rPr>
            <w:rFonts w:ascii="Cambria Math" w:hAnsi="Cambria Math" w:hint="eastAsia"/>
          </w:rPr>
          <m:t>=</m:t>
        </m:r>
        <m:f>
          <m:fPr>
            <m:ctrlPr>
              <w:rPr>
                <w:rFonts w:ascii="Cambria Math" w:hAnsi="Cambria Math"/>
                <w:i/>
              </w:rPr>
            </m:ctrlPr>
          </m:fPr>
          <m:num>
            <m:r>
              <w:rPr>
                <w:rFonts w:ascii="Cambria Math" w:hAnsi="Cambria Math" w:hint="eastAsia"/>
              </w:rPr>
              <m:t>2</m:t>
            </m:r>
          </m:num>
          <m:den>
            <m:r>
              <w:rPr>
                <w:rFonts w:ascii="Cambria Math" w:hAnsi="Cambria Math"/>
              </w:rPr>
              <m:t>π</m:t>
            </m:r>
          </m:den>
        </m:f>
        <m:sSup>
          <m:sSupPr>
            <m:ctrlPr>
              <w:rPr>
                <w:rFonts w:ascii="Cambria Math" w:hAnsi="Cambria Math"/>
                <w:i/>
              </w:rPr>
            </m:ctrlPr>
          </m:sSupPr>
          <m:e>
            <m:r>
              <w:rPr>
                <w:rFonts w:ascii="Cambria Math" w:hAnsi="Cambria Math" w:hint="eastAsia"/>
              </w:rPr>
              <m:t>cos</m:t>
            </m:r>
          </m:e>
          <m:sup>
            <m:r>
              <w:rPr>
                <w:rFonts w:ascii="Cambria Math" w:hAnsi="Cambria Math"/>
              </w:rPr>
              <m:t>-1</m:t>
            </m:r>
          </m:sup>
        </m:sSup>
        <m:sSup>
          <m:sSupPr>
            <m:ctrlPr>
              <w:rPr>
                <w:rFonts w:ascii="Cambria Math" w:hAnsi="Cambria Math"/>
                <w:i/>
              </w:rPr>
            </m:ctrlPr>
          </m:sSupPr>
          <m:e>
            <m:r>
              <w:rPr>
                <w:rFonts w:ascii="Cambria Math" w:hAnsi="Cambria Math"/>
              </w:rPr>
              <m:t>e</m:t>
            </m:r>
          </m:e>
          <m:sup>
            <m:r>
              <w:rPr>
                <w:rFonts w:ascii="微软雅黑" w:eastAsia="微软雅黑" w:hAnsi="微软雅黑" w:cs="微软雅黑" w:hint="eastAsia"/>
              </w:rPr>
              <m:t>-</m:t>
            </m:r>
            <m:f>
              <m:fPr>
                <m:ctrlPr>
                  <w:rPr>
                    <w:rFonts w:ascii="Cambria Math" w:hAnsi="Cambria Math"/>
                    <w:i/>
                  </w:rPr>
                </m:ctrlPr>
              </m:fPr>
              <m:num>
                <m:r>
                  <w:rPr>
                    <w:rFonts w:ascii="Cambria Math" w:hAnsi="Cambria Math"/>
                  </w:rPr>
                  <m:t>B</m:t>
                </m:r>
              </m:num>
              <m:den>
                <m:r>
                  <w:rPr>
                    <w:rFonts w:ascii="Cambria Math" w:hAnsi="Cambria Math"/>
                  </w:rPr>
                  <m:t>2</m:t>
                </m:r>
              </m:den>
            </m:f>
            <m:f>
              <m:fPr>
                <m:ctrlPr>
                  <w:rPr>
                    <w:rFonts w:ascii="Cambria Math" w:hAnsi="Cambria Math"/>
                    <w:i/>
                  </w:rPr>
                </m:ctrlPr>
              </m:fPr>
              <m:num>
                <m:r>
                  <w:rPr>
                    <w:rFonts w:ascii="Cambria Math" w:hAnsi="Cambria Math"/>
                  </w:rPr>
                  <m:t>R-r</m:t>
                </m:r>
              </m:num>
              <m:den>
                <m:r>
                  <w:rPr>
                    <w:rFonts w:ascii="Cambria Math" w:hAnsi="Cambria Math"/>
                  </w:rPr>
                  <m:t>rsinφ</m:t>
                </m:r>
              </m:den>
            </m:f>
          </m:sup>
        </m:sSup>
      </m:oMath>
      <w:r w:rsidR="007C3D0D">
        <w:rPr>
          <w:rFonts w:hint="eastAsia"/>
        </w:rPr>
        <w:t xml:space="preserve"> </w:t>
      </w:r>
      <w:r w:rsidR="007C3D0D">
        <w:t xml:space="preserve">                     (5-4)</w:t>
      </w:r>
    </w:p>
    <w:p w14:paraId="7E788952" w14:textId="037DB3F9" w:rsidR="007C3D0D" w:rsidRPr="007623CB" w:rsidRDefault="00126B17" w:rsidP="007C3D0D">
      <w:pPr>
        <w:ind w:firstLine="480"/>
        <w:jc w:val="right"/>
      </w:pPr>
      <m:oMath>
        <m:sSub>
          <m:sSubPr>
            <m:ctrlPr>
              <w:rPr>
                <w:rFonts w:ascii="Cambria Math" w:hAnsi="Cambria Math"/>
                <w:i/>
              </w:rPr>
            </m:ctrlPr>
          </m:sSubPr>
          <m:e>
            <m:r>
              <w:rPr>
                <w:rFonts w:ascii="Cambria Math" w:hAnsi="Cambria Math"/>
              </w:rPr>
              <m:t>F</m:t>
            </m:r>
          </m:e>
          <m:sub>
            <m:r>
              <w:rPr>
                <w:rFonts w:ascii="MS Gothic" w:eastAsia="MS Gothic" w:hAnsi="MS Gothic" w:cs="MS Gothic" w:hint="eastAsia"/>
              </w:rPr>
              <m:t>h</m:t>
            </m:r>
            <m:r>
              <w:rPr>
                <w:rFonts w:ascii="Cambria Math" w:hAnsi="Cambria Math" w:hint="eastAsia"/>
              </w:rPr>
              <m:t>ub</m:t>
            </m:r>
          </m:sub>
        </m:sSub>
        <m:r>
          <w:rPr>
            <w:rFonts w:ascii="Cambria Math" w:hAnsi="Cambria Math" w:hint="eastAsia"/>
          </w:rPr>
          <m:t>=</m:t>
        </m:r>
        <m:f>
          <m:fPr>
            <m:ctrlPr>
              <w:rPr>
                <w:rFonts w:ascii="Cambria Math" w:hAnsi="Cambria Math"/>
                <w:i/>
              </w:rPr>
            </m:ctrlPr>
          </m:fPr>
          <m:num>
            <m:r>
              <w:rPr>
                <w:rFonts w:ascii="Cambria Math" w:hAnsi="Cambria Math" w:hint="eastAsia"/>
              </w:rPr>
              <m:t>2</m:t>
            </m:r>
          </m:num>
          <m:den>
            <m:r>
              <w:rPr>
                <w:rFonts w:ascii="Cambria Math" w:hAnsi="Cambria Math"/>
              </w:rPr>
              <m:t>π</m:t>
            </m:r>
          </m:den>
        </m:f>
        <m:sSup>
          <m:sSupPr>
            <m:ctrlPr>
              <w:rPr>
                <w:rFonts w:ascii="Cambria Math" w:hAnsi="Cambria Math"/>
                <w:i/>
              </w:rPr>
            </m:ctrlPr>
          </m:sSupPr>
          <m:e>
            <m:r>
              <w:rPr>
                <w:rFonts w:ascii="Cambria Math" w:hAnsi="Cambria Math" w:hint="eastAsia"/>
              </w:rPr>
              <m:t>cos</m:t>
            </m:r>
          </m:e>
          <m:sup>
            <m:r>
              <w:rPr>
                <w:rFonts w:ascii="Cambria Math" w:hAnsi="Cambria Math"/>
              </w:rPr>
              <m:t>-1</m:t>
            </m:r>
          </m:sup>
        </m:sSup>
        <m:sSup>
          <m:sSupPr>
            <m:ctrlPr>
              <w:rPr>
                <w:rFonts w:ascii="Cambria Math" w:hAnsi="Cambria Math"/>
                <w:i/>
              </w:rPr>
            </m:ctrlPr>
          </m:sSupPr>
          <m:e>
            <m:r>
              <w:rPr>
                <w:rFonts w:ascii="Cambria Math" w:hAnsi="Cambria Math"/>
              </w:rPr>
              <m:t>e</m:t>
            </m:r>
          </m:e>
          <m:sup>
            <m:r>
              <w:rPr>
                <w:rFonts w:ascii="微软雅黑" w:eastAsia="微软雅黑" w:hAnsi="微软雅黑" w:cs="微软雅黑" w:hint="eastAsia"/>
              </w:rPr>
              <m:t>-</m:t>
            </m:r>
            <m:f>
              <m:fPr>
                <m:ctrlPr>
                  <w:rPr>
                    <w:rFonts w:ascii="Cambria Math" w:hAnsi="Cambria Math"/>
                    <w:i/>
                  </w:rPr>
                </m:ctrlPr>
              </m:fPr>
              <m:num>
                <m:r>
                  <w:rPr>
                    <w:rFonts w:ascii="Cambria Math" w:hAnsi="Cambria Math"/>
                  </w:rPr>
                  <m:t>B</m:t>
                </m:r>
              </m:num>
              <m:den>
                <m:r>
                  <w:rPr>
                    <w:rFonts w:ascii="Cambria Math" w:hAnsi="Cambria Math"/>
                  </w:rPr>
                  <m:t>2</m:t>
                </m:r>
              </m:den>
            </m:f>
            <m:f>
              <m:fPr>
                <m:ctrlPr>
                  <w:rPr>
                    <w:rFonts w:ascii="Cambria Math" w:hAnsi="Cambria Math"/>
                    <w:i/>
                  </w:rPr>
                </m:ctrlPr>
              </m:fPr>
              <m:num>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hub</m:t>
                    </m:r>
                  </m:sub>
                </m:sSub>
              </m:num>
              <m:den>
                <m:r>
                  <w:rPr>
                    <w:rFonts w:ascii="Cambria Math" w:hAnsi="Cambria Math"/>
                  </w:rPr>
                  <m:t>rsinφ</m:t>
                </m:r>
              </m:den>
            </m:f>
          </m:sup>
        </m:sSup>
      </m:oMath>
      <w:r w:rsidR="007C3D0D">
        <w:rPr>
          <w:rFonts w:hint="eastAsia"/>
        </w:rPr>
        <w:t xml:space="preserve"> </w:t>
      </w:r>
      <w:r w:rsidR="007C3D0D">
        <w:t xml:space="preserve">                    (5-5)</w:t>
      </w:r>
    </w:p>
    <w:p w14:paraId="216A1A1D" w14:textId="05BE57F1" w:rsidR="007C3D0D" w:rsidRDefault="007C3D0D" w:rsidP="007C3D0D">
      <w:pPr>
        <w:ind w:firstLine="480"/>
      </w:pPr>
      <w:r>
        <w:rPr>
          <w:rFonts w:hint="eastAsia"/>
        </w:rPr>
        <w:t>如果推力系数</w:t>
      </w:r>
      <w:r>
        <w:rPr>
          <w:rFonts w:hint="eastAsia"/>
        </w:rPr>
        <w:t>Ct&gt;0.96</w:t>
      </w:r>
      <w:r>
        <w:rPr>
          <w:rFonts w:hint="eastAsia"/>
        </w:rPr>
        <w:t>，则需采用</w:t>
      </w:r>
      <w:r>
        <w:rPr>
          <w:rFonts w:hint="eastAsia"/>
        </w:rPr>
        <w:t>G</w:t>
      </w:r>
      <w:r>
        <w:t>lauert</w:t>
      </w:r>
      <w:r>
        <w:rPr>
          <w:rFonts w:hint="eastAsia"/>
        </w:rPr>
        <w:t>修正</w:t>
      </w:r>
      <w:r w:rsidR="00C47C61">
        <w:rPr>
          <w:rFonts w:hint="eastAsia"/>
        </w:rPr>
        <w:t>：</w:t>
      </w:r>
    </w:p>
    <w:p w14:paraId="06332B93" w14:textId="52181017" w:rsidR="00C47C61" w:rsidRDefault="00C47C61" w:rsidP="00C47C61">
      <w:pPr>
        <w:ind w:firstLine="480"/>
        <w:jc w:val="right"/>
      </w:pPr>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18F-20-3</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50-36F</m:t>
                    </m:r>
                  </m:e>
                </m:d>
                <m:r>
                  <w:rPr>
                    <w:rFonts w:ascii="Cambria Math" w:hAnsi="Cambria Math"/>
                  </w:rPr>
                  <m:t>+12F</m:t>
                </m:r>
                <m:d>
                  <m:dPr>
                    <m:ctrlPr>
                      <w:rPr>
                        <w:rFonts w:ascii="Cambria Math" w:hAnsi="Cambria Math"/>
                        <w:i/>
                      </w:rPr>
                    </m:ctrlPr>
                  </m:dPr>
                  <m:e>
                    <m:r>
                      <w:rPr>
                        <w:rFonts w:ascii="Cambria Math" w:hAnsi="Cambria Math"/>
                      </w:rPr>
                      <m:t>3F-4</m:t>
                    </m:r>
                  </m:e>
                </m:d>
              </m:e>
            </m:rad>
          </m:num>
          <m:den>
            <m:r>
              <w:rPr>
                <w:rFonts w:ascii="Cambria Math" w:hAnsi="Cambria Math"/>
              </w:rPr>
              <m:t>36F-50</m:t>
            </m:r>
          </m:den>
        </m:f>
      </m:oMath>
      <w:r>
        <w:rPr>
          <w:rFonts w:hint="eastAsia"/>
        </w:rPr>
        <w:t xml:space="preserve"> </w:t>
      </w:r>
      <w:r>
        <w:t xml:space="preserve">             (</w:t>
      </w:r>
      <w:r>
        <w:rPr>
          <w:rFonts w:hint="eastAsia"/>
        </w:rPr>
        <w:t>5-6</w:t>
      </w:r>
      <w:r>
        <w:t>)</w:t>
      </w:r>
    </w:p>
    <w:p w14:paraId="72407072" w14:textId="2447DE48" w:rsidR="00C47C61" w:rsidRDefault="00C47C61" w:rsidP="007C3D0D">
      <w:pPr>
        <w:ind w:firstLine="480"/>
      </w:pPr>
      <w:r>
        <w:rPr>
          <w:rFonts w:hint="eastAsia"/>
        </w:rPr>
        <w:t>否则使用标准的</w:t>
      </w:r>
      <w:r>
        <w:rPr>
          <w:rFonts w:hint="eastAsia"/>
        </w:rPr>
        <w:t>B</w:t>
      </w:r>
      <w:r>
        <w:t>EM</w:t>
      </w:r>
      <w:r>
        <w:rPr>
          <w:rFonts w:hint="eastAsia"/>
        </w:rPr>
        <w:t>理论来计算轴向诱导因子：</w:t>
      </w:r>
    </w:p>
    <w:p w14:paraId="74274100" w14:textId="52F93867" w:rsidR="00C47C61" w:rsidRDefault="00C47C61" w:rsidP="00C47C61">
      <w:pPr>
        <w:ind w:firstLine="480"/>
        <w:jc w:val="right"/>
      </w:pPr>
      <m:oMath>
        <m:r>
          <w:rPr>
            <w:rFonts w:ascii="Cambria Math" w:hAnsi="Cambria Math" w:hint="eastAsia"/>
          </w:rPr>
          <m:t>a</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4F</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φ</m:t>
                    </m:r>
                  </m:num>
                  <m:den>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cosφ+</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sinφ</m:t>
                        </m:r>
                      </m:e>
                    </m:d>
                  </m:den>
                </m:f>
              </m:e>
            </m:d>
          </m:e>
          <m:sup>
            <m:r>
              <w:rPr>
                <w:rFonts w:ascii="Cambria Math" w:hAnsi="Cambria Math"/>
              </w:rPr>
              <m:t>-1</m:t>
            </m:r>
          </m:sup>
        </m:sSup>
      </m:oMath>
      <w:r>
        <w:rPr>
          <w:rFonts w:hint="eastAsia"/>
        </w:rPr>
        <w:t xml:space="preserve"> </w:t>
      </w:r>
      <w:r>
        <w:t xml:space="preserve">               (5-7)</w:t>
      </w:r>
    </w:p>
    <w:p w14:paraId="3DF59F29" w14:textId="0C452A3E" w:rsidR="00C47C61" w:rsidRDefault="00C47C61" w:rsidP="00C47C61">
      <w:pPr>
        <w:ind w:firstLine="480"/>
      </w:pPr>
      <w:r>
        <w:rPr>
          <w:rFonts w:hint="eastAsia"/>
        </w:rPr>
        <w:lastRenderedPageBreak/>
        <w:t>切向诱导因子为：</w:t>
      </w:r>
    </w:p>
    <w:p w14:paraId="7B912AA3" w14:textId="7A4E9EAE" w:rsidR="00C47C61" w:rsidRDefault="00C47C61" w:rsidP="00C47C61">
      <w:pPr>
        <w:ind w:firstLine="480"/>
        <w:jc w:val="right"/>
      </w:pPr>
      <m:oMath>
        <m:r>
          <w:rPr>
            <w:rFonts w:ascii="Cambria Math" w:hAnsi="Cambria Math" w:hint="eastAsia"/>
          </w:rPr>
          <m:t>a</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微软雅黑" w:eastAsia="微软雅黑" w:hAnsi="微软雅黑" w:cs="微软雅黑" w:hint="eastAsia"/>
                  </w:rPr>
                  <m:t>-</m:t>
                </m:r>
                <m:r>
                  <w:rPr>
                    <w:rFonts w:ascii="Cambria Math" w:hAnsi="Cambria Math"/>
                  </w:rPr>
                  <m:t>1+</m:t>
                </m:r>
                <m:f>
                  <m:fPr>
                    <m:ctrlPr>
                      <w:rPr>
                        <w:rFonts w:ascii="Cambria Math" w:hAnsi="Cambria Math"/>
                        <w:i/>
                      </w:rPr>
                    </m:ctrlPr>
                  </m:fPr>
                  <m:num>
                    <m:r>
                      <w:rPr>
                        <w:rFonts w:ascii="Cambria Math" w:hAnsi="Cambria Math"/>
                      </w:rPr>
                      <m:t>4F</m:t>
                    </m:r>
                    <m:r>
                      <w:rPr>
                        <w:rFonts w:ascii="Cambria Math" w:hAnsi="Cambria Math" w:hint="eastAsia"/>
                      </w:rPr>
                      <m:t>sin</m:t>
                    </m:r>
                    <m:r>
                      <w:rPr>
                        <w:rFonts w:ascii="Cambria Math" w:hAnsi="Cambria Math"/>
                      </w:rPr>
                      <m:t>φcosφ</m:t>
                    </m:r>
                  </m:num>
                  <m:den>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hint="eastAsia"/>
                          </w:rPr>
                          <m:t>sin</m:t>
                        </m:r>
                        <m:r>
                          <w:rPr>
                            <w:rFonts w:ascii="Cambria Math" w:hAnsi="Cambria Math"/>
                          </w:rPr>
                          <m:t>φ-</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cosφ</m:t>
                        </m:r>
                      </m:e>
                    </m:d>
                  </m:den>
                </m:f>
              </m:e>
            </m:d>
          </m:e>
          <m:sup>
            <m:r>
              <w:rPr>
                <w:rFonts w:ascii="Cambria Math" w:hAnsi="Cambria Math"/>
              </w:rPr>
              <m:t>-1</m:t>
            </m:r>
          </m:sup>
        </m:sSup>
      </m:oMath>
      <w:r>
        <w:rPr>
          <w:rFonts w:hint="eastAsia"/>
        </w:rPr>
        <w:t xml:space="preserve"> </w:t>
      </w:r>
      <w:r>
        <w:t xml:space="preserve">               (5-</w:t>
      </w:r>
      <w:r>
        <w:rPr>
          <w:rFonts w:hint="eastAsia"/>
        </w:rPr>
        <w:t>8</w:t>
      </w:r>
      <w:r>
        <w:t>)</w:t>
      </w:r>
    </w:p>
    <w:p w14:paraId="54725162" w14:textId="706463A8" w:rsidR="00C47C61" w:rsidRDefault="00C47C61" w:rsidP="00C47C61">
      <w:pPr>
        <w:ind w:firstLine="480"/>
      </w:pPr>
      <w:r>
        <w:rPr>
          <w:rFonts w:hint="eastAsia"/>
        </w:rPr>
        <w:t>最后求解倾斜尾迹修正因子：</w:t>
      </w:r>
    </w:p>
    <w:p w14:paraId="127228C9" w14:textId="7C273BE7" w:rsidR="00C47C61" w:rsidRDefault="00126B17" w:rsidP="00C47C61">
      <w:pPr>
        <w:ind w:firstLine="480"/>
        <w:jc w:val="right"/>
      </w:pPr>
      <m:oMath>
        <m:sSub>
          <m:sSubPr>
            <m:ctrlPr>
              <w:rPr>
                <w:rFonts w:ascii="Cambria Math" w:hAnsi="Cambria Math"/>
                <w:i/>
              </w:rPr>
            </m:ctrlPr>
          </m:sSubPr>
          <m:e>
            <m:r>
              <w:rPr>
                <w:rFonts w:ascii="Cambria Math" w:hAnsi="Cambria Math"/>
              </w:rPr>
              <m:t>a</m:t>
            </m:r>
          </m:e>
          <m:sub>
            <m:r>
              <w:rPr>
                <w:rFonts w:ascii="Cambria Math" w:hAnsi="Cambria Math"/>
              </w:rPr>
              <m:t>skew</m:t>
            </m:r>
          </m:sub>
        </m:sSub>
        <m:r>
          <w:rPr>
            <w:rFonts w:ascii="Cambria Math" w:hAnsi="Cambria Math"/>
          </w:rPr>
          <m:t>=a</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15</m:t>
                </m:r>
                <m:r>
                  <w:rPr>
                    <w:rFonts w:ascii="Cambria Math" w:hAnsi="Cambria Math"/>
                  </w:rPr>
                  <m:t>π</m:t>
                </m:r>
              </m:num>
              <m:den>
                <m:r>
                  <w:rPr>
                    <w:rFonts w:ascii="Cambria Math" w:hAnsi="Cambria Math" w:hint="eastAsia"/>
                  </w:rPr>
                  <m:t>32</m:t>
                </m:r>
              </m:den>
            </m:f>
            <m:f>
              <m:fPr>
                <m:ctrlPr>
                  <w:rPr>
                    <w:rFonts w:ascii="Cambria Math" w:hAnsi="Cambria Math"/>
                    <w:i/>
                  </w:rPr>
                </m:ctrlPr>
              </m:fPr>
              <m:num>
                <m:r>
                  <w:rPr>
                    <w:rFonts w:ascii="Cambria Math" w:hAnsi="Cambria Math"/>
                  </w:rPr>
                  <m:t>r</m:t>
                </m:r>
              </m:num>
              <m:den>
                <m:r>
                  <w:rPr>
                    <w:rFonts w:ascii="Cambria Math" w:hAnsi="Cambria Math"/>
                  </w:rPr>
                  <m:t>R</m:t>
                </m:r>
              </m:den>
            </m:f>
            <m:r>
              <w:rPr>
                <w:rFonts w:ascii="Cambria Math" w:hAnsi="Cambria Math" w:hint="eastAsia"/>
              </w:rPr>
              <m:t>tan</m:t>
            </m:r>
            <m:f>
              <m:fPr>
                <m:ctrlPr>
                  <w:rPr>
                    <w:rFonts w:ascii="Cambria Math" w:hAnsi="Cambria Math"/>
                    <w:i/>
                  </w:rPr>
                </m:ctrlPr>
              </m:fPr>
              <m:num>
                <m:r>
                  <w:rPr>
                    <w:rFonts w:ascii="Cambria Math" w:hAnsi="Cambria Math"/>
                  </w:rPr>
                  <m:t>χ</m:t>
                </m:r>
              </m:num>
              <m:den>
                <m:r>
                  <w:rPr>
                    <w:rFonts w:ascii="Cambria Math" w:hAnsi="Cambria Math"/>
                  </w:rPr>
                  <m:t>2</m:t>
                </m:r>
              </m:den>
            </m:f>
            <m:r>
              <w:rPr>
                <w:rFonts w:ascii="Cambria Math" w:hAnsi="Cambria Math"/>
              </w:rPr>
              <m:t>cosψ</m:t>
            </m:r>
          </m:e>
        </m:d>
      </m:oMath>
      <w:r w:rsidR="00C47C61">
        <w:rPr>
          <w:rFonts w:hint="eastAsia"/>
        </w:rPr>
        <w:t xml:space="preserve"> </w:t>
      </w:r>
      <w:r w:rsidR="00C47C61">
        <w:t xml:space="preserve">                (</w:t>
      </w:r>
      <w:r w:rsidR="00C47C61">
        <w:rPr>
          <w:rFonts w:hint="eastAsia"/>
        </w:rPr>
        <w:t>5-9</w:t>
      </w:r>
      <w:r w:rsidR="00C47C61">
        <w:t>)</w:t>
      </w:r>
    </w:p>
    <w:p w14:paraId="565011CD" w14:textId="6801FDB8" w:rsidR="00C47C61" w:rsidRDefault="0084130B" w:rsidP="00C47C61">
      <w:pPr>
        <w:ind w:firstLine="480"/>
      </w:pPr>
      <w:r>
        <w:rPr>
          <w:rFonts w:hint="eastAsia"/>
        </w:rPr>
        <w:t>迭代过程从</w:t>
      </w:r>
      <w:r>
        <w:rPr>
          <w:rFonts w:hint="eastAsia"/>
        </w:rPr>
        <w:t>5-2</w:t>
      </w:r>
      <w:r>
        <w:rPr>
          <w:rFonts w:hint="eastAsia"/>
        </w:rPr>
        <w:t>重新开始，直到所有值都达到收敛。</w:t>
      </w:r>
    </w:p>
    <w:p w14:paraId="2F6F5C34" w14:textId="5E3100FE" w:rsidR="008C2E71" w:rsidRDefault="008C2E71">
      <w:pPr>
        <w:widowControl/>
        <w:spacing w:line="240" w:lineRule="auto"/>
        <w:ind w:firstLineChars="0" w:firstLine="0"/>
        <w:jc w:val="left"/>
      </w:pPr>
      <w:r>
        <w:br w:type="page"/>
      </w:r>
    </w:p>
    <w:p w14:paraId="190002C4" w14:textId="7AC5920E" w:rsidR="008C2E71" w:rsidRDefault="008C2E71" w:rsidP="008C2E71">
      <w:pPr>
        <w:pStyle w:val="2"/>
        <w:jc w:val="center"/>
      </w:pPr>
      <w:r>
        <w:rPr>
          <w:rFonts w:hint="eastAsia"/>
        </w:rPr>
        <w:lastRenderedPageBreak/>
        <w:t>参考文献</w:t>
      </w:r>
    </w:p>
    <w:p w14:paraId="088123D1" w14:textId="2F3F3FB0" w:rsidR="008C2E71" w:rsidRDefault="008C2E71" w:rsidP="008C2E71">
      <w:pPr>
        <w:pStyle w:val="ab"/>
        <w:numPr>
          <w:ilvl w:val="0"/>
          <w:numId w:val="1"/>
        </w:numPr>
        <w:autoSpaceDE w:val="0"/>
        <w:autoSpaceDN w:val="0"/>
        <w:adjustRightInd w:val="0"/>
        <w:spacing w:line="240" w:lineRule="auto"/>
        <w:ind w:firstLineChars="0"/>
        <w:jc w:val="left"/>
        <w:rPr>
          <w:rFonts w:ascii="TimesNewRoman" w:eastAsiaTheme="minorEastAsia" w:hAnsi="TimesNewRoman" w:cs="TimesNewRoman"/>
          <w:kern w:val="0"/>
          <w:szCs w:val="24"/>
        </w:rPr>
      </w:pPr>
      <w:bookmarkStart w:id="12" w:name="_Ref43815061"/>
      <w:r w:rsidRPr="008C2E71">
        <w:rPr>
          <w:rFonts w:ascii="TimesNewRoman" w:eastAsiaTheme="minorEastAsia" w:hAnsi="TimesNewRoman" w:cs="TimesNewRoman"/>
          <w:kern w:val="0"/>
          <w:szCs w:val="24"/>
        </w:rPr>
        <w:t>Glauert, H. 1935. "Airplane Propellers." Aerodynamic Theory (W. F. Durand, ed.), Div. L,Chapter XI. Berlin:Springer Verlag.</w:t>
      </w:r>
      <w:bookmarkEnd w:id="12"/>
    </w:p>
    <w:p w14:paraId="287B1F7A" w14:textId="6C51D1F9" w:rsidR="008C2E71" w:rsidRDefault="001C0735" w:rsidP="001C0735">
      <w:pPr>
        <w:pStyle w:val="ab"/>
        <w:numPr>
          <w:ilvl w:val="0"/>
          <w:numId w:val="1"/>
        </w:numPr>
        <w:autoSpaceDE w:val="0"/>
        <w:autoSpaceDN w:val="0"/>
        <w:adjustRightInd w:val="0"/>
        <w:spacing w:line="240" w:lineRule="auto"/>
        <w:ind w:firstLineChars="0"/>
        <w:jc w:val="left"/>
        <w:rPr>
          <w:rFonts w:ascii="TimesNewRoman" w:eastAsiaTheme="minorEastAsia" w:hAnsi="TimesNewRoman" w:cs="TimesNewRoman"/>
          <w:kern w:val="0"/>
          <w:szCs w:val="24"/>
        </w:rPr>
      </w:pPr>
      <w:bookmarkStart w:id="13" w:name="_Ref43815075"/>
      <w:r w:rsidRPr="001C0735">
        <w:rPr>
          <w:rFonts w:ascii="TimesNewRoman" w:eastAsiaTheme="minorEastAsia" w:hAnsi="TimesNewRoman" w:cs="TimesNewRoman"/>
          <w:kern w:val="0"/>
          <w:szCs w:val="24"/>
        </w:rPr>
        <w:t xml:space="preserve">Xu, G.; Sankar, L.N., 2002. "Application of a Viscous Flow Methodology to the NREL Phase VIRotor," </w:t>
      </w:r>
      <w:r w:rsidRPr="001C0735">
        <w:rPr>
          <w:rFonts w:ascii="TimesNewRoman,Italic" w:eastAsiaTheme="minorEastAsia" w:hAnsi="TimesNewRoman,Italic" w:cs="TimesNewRoman,Italic"/>
          <w:i/>
          <w:iCs/>
          <w:kern w:val="0"/>
          <w:szCs w:val="24"/>
        </w:rPr>
        <w:t>Proc. 2002 ASME Wind Energy Symposium</w:t>
      </w:r>
      <w:r w:rsidRPr="001C0735">
        <w:rPr>
          <w:rFonts w:ascii="TimesNewRoman" w:eastAsiaTheme="minorEastAsia" w:hAnsi="TimesNewRoman" w:cs="TimesNewRoman"/>
          <w:kern w:val="0"/>
          <w:szCs w:val="24"/>
        </w:rPr>
        <w:t>. 40th AIAA Aero. Sci. Mtg., AIAA 2002-0030.</w:t>
      </w:r>
      <w:bookmarkEnd w:id="13"/>
    </w:p>
    <w:p w14:paraId="3B4B5F2E" w14:textId="77777777" w:rsidR="001C0735" w:rsidRDefault="001C0735" w:rsidP="001C0735">
      <w:pPr>
        <w:pStyle w:val="ab"/>
        <w:numPr>
          <w:ilvl w:val="0"/>
          <w:numId w:val="1"/>
        </w:numPr>
        <w:autoSpaceDE w:val="0"/>
        <w:autoSpaceDN w:val="0"/>
        <w:adjustRightInd w:val="0"/>
        <w:spacing w:line="240" w:lineRule="auto"/>
        <w:ind w:firstLineChars="0"/>
        <w:jc w:val="left"/>
        <w:rPr>
          <w:rFonts w:ascii="TimesNewRoman" w:eastAsiaTheme="minorEastAsia" w:hAnsi="TimesNewRoman" w:cs="TimesNewRoman"/>
          <w:kern w:val="0"/>
          <w:szCs w:val="24"/>
        </w:rPr>
      </w:pPr>
      <w:bookmarkStart w:id="14" w:name="_Ref43815086"/>
      <w:r w:rsidRPr="001C0735">
        <w:rPr>
          <w:rFonts w:ascii="TimesNewRoman" w:eastAsiaTheme="minorEastAsia" w:hAnsi="TimesNewRoman" w:cs="TimesNewRoman"/>
          <w:kern w:val="0"/>
          <w:szCs w:val="24"/>
        </w:rPr>
        <w:t xml:space="preserve">Hand, M.M.; Simms, D.A.; Fingersh, L.J.; Jager, D.W.; Cotrell, J.R.; Schreck, S.; Larwood,S.M. 2001. </w:t>
      </w:r>
      <w:r w:rsidRPr="001C0735">
        <w:rPr>
          <w:rFonts w:ascii="TimesNewRoman,Italic" w:eastAsiaTheme="minorEastAsia" w:hAnsi="TimesNewRoman,Italic" w:cs="TimesNewRoman,Italic"/>
          <w:i/>
          <w:iCs/>
          <w:kern w:val="0"/>
          <w:szCs w:val="24"/>
        </w:rPr>
        <w:t xml:space="preserve">Unsteady Aerodynamics Experiment Phase VI: Wind Tunnel Test Configurations andAvailable Data Campaigns. </w:t>
      </w:r>
      <w:r w:rsidRPr="001C0735">
        <w:rPr>
          <w:rFonts w:ascii="TimesNewRoman" w:eastAsiaTheme="minorEastAsia" w:hAnsi="TimesNewRoman" w:cs="TimesNewRoman"/>
          <w:kern w:val="0"/>
          <w:szCs w:val="24"/>
        </w:rPr>
        <w:t>NREL/TP-500-29955. Golden, CO: National Renewable Energy</w:t>
      </w:r>
      <w:r>
        <w:rPr>
          <w:rFonts w:ascii="TimesNewRoman" w:eastAsiaTheme="minorEastAsia" w:hAnsi="TimesNewRoman" w:cs="TimesNewRoman"/>
          <w:kern w:val="0"/>
          <w:szCs w:val="24"/>
        </w:rPr>
        <w:t xml:space="preserve"> </w:t>
      </w:r>
      <w:r w:rsidRPr="001C0735">
        <w:rPr>
          <w:rFonts w:ascii="TimesNewRoman" w:eastAsiaTheme="minorEastAsia" w:hAnsi="TimesNewRoman" w:cs="TimesNewRoman"/>
          <w:kern w:val="0"/>
          <w:szCs w:val="24"/>
        </w:rPr>
        <w:t>Laboratory, December.</w:t>
      </w:r>
      <w:bookmarkEnd w:id="14"/>
    </w:p>
    <w:p w14:paraId="7A5A166C" w14:textId="77777777" w:rsidR="001C0735" w:rsidRDefault="001C0735" w:rsidP="001C0735">
      <w:pPr>
        <w:pStyle w:val="ab"/>
        <w:numPr>
          <w:ilvl w:val="0"/>
          <w:numId w:val="1"/>
        </w:numPr>
        <w:autoSpaceDE w:val="0"/>
        <w:autoSpaceDN w:val="0"/>
        <w:adjustRightInd w:val="0"/>
        <w:spacing w:line="240" w:lineRule="auto"/>
        <w:ind w:firstLineChars="0"/>
        <w:jc w:val="left"/>
        <w:rPr>
          <w:rFonts w:ascii="TimesNewRoman" w:eastAsiaTheme="minorEastAsia" w:hAnsi="TimesNewRoman" w:cs="TimesNewRoman"/>
          <w:kern w:val="0"/>
          <w:szCs w:val="24"/>
        </w:rPr>
      </w:pPr>
      <w:bookmarkStart w:id="15" w:name="_Ref43815101"/>
      <w:r w:rsidRPr="001C0735">
        <w:rPr>
          <w:rFonts w:ascii="TimesNewRoman" w:eastAsiaTheme="minorEastAsia" w:hAnsi="TimesNewRoman" w:cs="TimesNewRoman"/>
          <w:kern w:val="0"/>
          <w:szCs w:val="24"/>
        </w:rPr>
        <w:t xml:space="preserve">Buhl, M.L., Jr. 2004. </w:t>
      </w:r>
      <w:r w:rsidRPr="001C0735">
        <w:rPr>
          <w:rFonts w:ascii="TimesNewRoman,Italic" w:eastAsiaTheme="minorEastAsia" w:hAnsi="TimesNewRoman,Italic" w:cs="TimesNewRoman,Italic"/>
          <w:i/>
          <w:iCs/>
          <w:kern w:val="0"/>
          <w:szCs w:val="24"/>
        </w:rPr>
        <w:t xml:space="preserve">A New Empirical Relationship between Thrust Coefficient and InductionFactor for the Turbulent Windmill State. </w:t>
      </w:r>
      <w:r w:rsidRPr="001C0735">
        <w:rPr>
          <w:rFonts w:ascii="TimesNewRoman" w:eastAsiaTheme="minorEastAsia" w:hAnsi="TimesNewRoman" w:cs="TimesNewRoman"/>
          <w:kern w:val="0"/>
          <w:szCs w:val="24"/>
        </w:rPr>
        <w:t>NREL/TP-500-36834. Golden, CO: National</w:t>
      </w:r>
      <w:r>
        <w:rPr>
          <w:rFonts w:ascii="TimesNewRoman" w:eastAsiaTheme="minorEastAsia" w:hAnsi="TimesNewRoman" w:cs="TimesNewRoman"/>
          <w:kern w:val="0"/>
          <w:szCs w:val="24"/>
        </w:rPr>
        <w:t xml:space="preserve"> </w:t>
      </w:r>
      <w:r w:rsidRPr="001C0735">
        <w:rPr>
          <w:rFonts w:ascii="TimesNewRoman" w:eastAsiaTheme="minorEastAsia" w:hAnsi="TimesNewRoman" w:cs="TimesNewRoman"/>
          <w:kern w:val="0"/>
          <w:szCs w:val="24"/>
        </w:rPr>
        <w:t>Renewable Energy Laboratory, September.</w:t>
      </w:r>
      <w:bookmarkEnd w:id="15"/>
    </w:p>
    <w:p w14:paraId="0BB30320" w14:textId="77777777" w:rsidR="001C0735" w:rsidRDefault="001C0735" w:rsidP="001C0735">
      <w:pPr>
        <w:pStyle w:val="ab"/>
        <w:numPr>
          <w:ilvl w:val="0"/>
          <w:numId w:val="1"/>
        </w:numPr>
        <w:autoSpaceDE w:val="0"/>
        <w:autoSpaceDN w:val="0"/>
        <w:adjustRightInd w:val="0"/>
        <w:spacing w:line="240" w:lineRule="auto"/>
        <w:ind w:firstLineChars="0"/>
        <w:jc w:val="left"/>
        <w:rPr>
          <w:rFonts w:ascii="TimesNewRoman" w:eastAsiaTheme="minorEastAsia" w:hAnsi="TimesNewRoman" w:cs="TimesNewRoman"/>
          <w:kern w:val="0"/>
          <w:szCs w:val="24"/>
        </w:rPr>
      </w:pPr>
      <w:bookmarkStart w:id="16" w:name="_Ref43815114"/>
      <w:r w:rsidRPr="001C0735">
        <w:rPr>
          <w:rFonts w:ascii="TimesNewRoman" w:eastAsiaTheme="minorEastAsia" w:hAnsi="TimesNewRoman" w:cs="TimesNewRoman"/>
          <w:kern w:val="0"/>
          <w:szCs w:val="24"/>
        </w:rPr>
        <w:t xml:space="preserve">Pitt, D.M.; Peters, D.A. 1981. “Theoretical Prediction of Dynamic-Inflow Derivatives.” </w:t>
      </w:r>
      <w:r w:rsidRPr="001C0735">
        <w:rPr>
          <w:rFonts w:ascii="TimesNewRoman,Italic" w:eastAsiaTheme="minorEastAsia" w:hAnsi="TimesNewRoman,Italic" w:cs="TimesNewRoman,Italic"/>
          <w:i/>
          <w:iCs/>
          <w:kern w:val="0"/>
          <w:szCs w:val="24"/>
        </w:rPr>
        <w:t>Vertica,</w:t>
      </w:r>
      <w:r w:rsidRPr="001C0735">
        <w:rPr>
          <w:rFonts w:ascii="TimesNewRoman,Bold" w:eastAsiaTheme="minorEastAsia" w:hAnsi="TimesNewRoman,Bold" w:cs="TimesNewRoman,Bold"/>
          <w:b/>
          <w:bCs/>
          <w:kern w:val="0"/>
          <w:szCs w:val="24"/>
        </w:rPr>
        <w:t>5(1)</w:t>
      </w:r>
      <w:r w:rsidRPr="001C0735">
        <w:rPr>
          <w:rFonts w:ascii="TimesNewRoman" w:eastAsiaTheme="minorEastAsia" w:hAnsi="TimesNewRoman" w:cs="TimesNewRoman"/>
          <w:kern w:val="0"/>
          <w:szCs w:val="24"/>
        </w:rPr>
        <w:t>, March.</w:t>
      </w:r>
      <w:bookmarkEnd w:id="16"/>
    </w:p>
    <w:p w14:paraId="67DBD702" w14:textId="58570296" w:rsidR="001C0735" w:rsidRDefault="001C0735" w:rsidP="001C0735">
      <w:pPr>
        <w:pStyle w:val="ab"/>
        <w:numPr>
          <w:ilvl w:val="0"/>
          <w:numId w:val="1"/>
        </w:numPr>
        <w:autoSpaceDE w:val="0"/>
        <w:autoSpaceDN w:val="0"/>
        <w:adjustRightInd w:val="0"/>
        <w:spacing w:line="240" w:lineRule="auto"/>
        <w:ind w:firstLineChars="0"/>
        <w:jc w:val="left"/>
        <w:rPr>
          <w:rFonts w:ascii="TimesNewRoman" w:eastAsiaTheme="minorEastAsia" w:hAnsi="TimesNewRoman" w:cs="TimesNewRoman"/>
          <w:kern w:val="0"/>
          <w:szCs w:val="24"/>
        </w:rPr>
      </w:pPr>
      <w:bookmarkStart w:id="17" w:name="_Ref43815134"/>
      <w:r w:rsidRPr="001C0735">
        <w:rPr>
          <w:rFonts w:ascii="TimesNewRoman" w:eastAsiaTheme="minorEastAsia" w:hAnsi="TimesNewRoman" w:cs="TimesNewRoman"/>
          <w:kern w:val="0"/>
          <w:szCs w:val="24"/>
        </w:rPr>
        <w:t>Coleman, R.P.; Feingold, A.M.; Stempin, C.W. 1945. "Evaluation of the Induced-Velocity Field</w:t>
      </w:r>
      <w:r>
        <w:rPr>
          <w:rFonts w:ascii="TimesNewRoman" w:eastAsiaTheme="minorEastAsia" w:hAnsi="TimesNewRoman" w:cs="TimesNewRoman"/>
          <w:kern w:val="0"/>
          <w:szCs w:val="24"/>
        </w:rPr>
        <w:t xml:space="preserve"> </w:t>
      </w:r>
      <w:r w:rsidRPr="001C0735">
        <w:rPr>
          <w:rFonts w:ascii="TimesNewRoman" w:eastAsiaTheme="minorEastAsia" w:hAnsi="TimesNewRoman" w:cs="TimesNewRoman"/>
          <w:kern w:val="0"/>
          <w:szCs w:val="24"/>
        </w:rPr>
        <w:t xml:space="preserve">of an Idealized Helicopter Rotor." </w:t>
      </w:r>
      <w:r w:rsidRPr="001C0735">
        <w:rPr>
          <w:rFonts w:ascii="TimesNewRoman,Italic" w:eastAsiaTheme="minorEastAsia" w:hAnsi="TimesNewRoman,Italic" w:cs="TimesNewRoman,Italic"/>
          <w:i/>
          <w:iCs/>
          <w:kern w:val="0"/>
          <w:szCs w:val="24"/>
        </w:rPr>
        <w:t>NACA ARR L5E10</w:t>
      </w:r>
      <w:r w:rsidRPr="001C0735">
        <w:rPr>
          <w:rFonts w:ascii="TimesNewRoman" w:eastAsiaTheme="minorEastAsia" w:hAnsi="TimesNewRoman" w:cs="TimesNewRoman"/>
          <w:kern w:val="0"/>
          <w:szCs w:val="24"/>
        </w:rPr>
        <w:t>.</w:t>
      </w:r>
      <w:bookmarkEnd w:id="17"/>
    </w:p>
    <w:p w14:paraId="1D0B11DB" w14:textId="6DC6BF6F" w:rsidR="001C0735" w:rsidRPr="001C0735" w:rsidRDefault="001C0735" w:rsidP="001C0735">
      <w:pPr>
        <w:pStyle w:val="ab"/>
        <w:numPr>
          <w:ilvl w:val="0"/>
          <w:numId w:val="1"/>
        </w:numPr>
        <w:autoSpaceDE w:val="0"/>
        <w:autoSpaceDN w:val="0"/>
        <w:adjustRightInd w:val="0"/>
        <w:spacing w:line="240" w:lineRule="auto"/>
        <w:ind w:firstLineChars="0"/>
        <w:jc w:val="left"/>
        <w:rPr>
          <w:rFonts w:ascii="TimesNewRoman" w:eastAsiaTheme="minorEastAsia" w:hAnsi="TimesNewRoman" w:cs="TimesNewRoman"/>
          <w:kern w:val="0"/>
          <w:szCs w:val="24"/>
        </w:rPr>
      </w:pPr>
      <w:bookmarkStart w:id="18" w:name="_Ref43815143"/>
      <w:r>
        <w:rPr>
          <w:rFonts w:ascii="TimesNewRoman" w:eastAsiaTheme="minorEastAsia" w:hAnsi="TimesNewRoman" w:cs="TimesNewRoman"/>
          <w:kern w:val="0"/>
          <w:szCs w:val="24"/>
        </w:rPr>
        <w:t xml:space="preserve">Burton, T.; Sharpe, D.; Jenkins, N.; Bossanyi, E. 2001. </w:t>
      </w:r>
      <w:r>
        <w:rPr>
          <w:rFonts w:ascii="TimesNewRoman,Italic" w:eastAsiaTheme="minorEastAsia" w:hAnsi="TimesNewRoman,Italic" w:cs="TimesNewRoman,Italic"/>
          <w:i/>
          <w:iCs/>
          <w:kern w:val="0"/>
          <w:szCs w:val="24"/>
        </w:rPr>
        <w:t>Wind Energy Handbook</w:t>
      </w:r>
      <w:r>
        <w:rPr>
          <w:rFonts w:ascii="TimesNewRoman" w:eastAsiaTheme="minorEastAsia" w:hAnsi="TimesNewRoman" w:cs="TimesNewRoman"/>
          <w:kern w:val="0"/>
          <w:szCs w:val="24"/>
        </w:rPr>
        <w:t>, New York: Wiley &amp; Sons.</w:t>
      </w:r>
      <w:bookmarkEnd w:id="18"/>
    </w:p>
    <w:sectPr w:rsidR="001C0735" w:rsidRPr="001C0735">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6F58F" w14:textId="77777777" w:rsidR="00396E6B" w:rsidRDefault="00396E6B" w:rsidP="00804586">
      <w:pPr>
        <w:spacing w:line="240" w:lineRule="auto"/>
        <w:ind w:firstLine="480"/>
      </w:pPr>
      <w:r>
        <w:separator/>
      </w:r>
    </w:p>
  </w:endnote>
  <w:endnote w:type="continuationSeparator" w:id="0">
    <w:p w14:paraId="5A6AD655" w14:textId="77777777" w:rsidR="00396E6B" w:rsidRDefault="00396E6B" w:rsidP="0080458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06400" w14:textId="77777777" w:rsidR="00126B17" w:rsidRDefault="00126B1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E6B43" w14:textId="77777777" w:rsidR="00126B17" w:rsidRDefault="00126B1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5AB8A" w14:textId="77777777" w:rsidR="00126B17" w:rsidRDefault="00126B1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41467" w14:textId="77777777" w:rsidR="00396E6B" w:rsidRDefault="00396E6B" w:rsidP="00804586">
      <w:pPr>
        <w:spacing w:line="240" w:lineRule="auto"/>
        <w:ind w:firstLine="480"/>
      </w:pPr>
      <w:r>
        <w:separator/>
      </w:r>
    </w:p>
  </w:footnote>
  <w:footnote w:type="continuationSeparator" w:id="0">
    <w:p w14:paraId="3C51FE2B" w14:textId="77777777" w:rsidR="00396E6B" w:rsidRDefault="00396E6B" w:rsidP="0080458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29154" w14:textId="77777777" w:rsidR="00126B17" w:rsidRDefault="00126B1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7125D" w14:textId="77777777" w:rsidR="00126B17" w:rsidRDefault="00126B1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A41B0" w14:textId="77777777" w:rsidR="00126B17" w:rsidRDefault="00126B1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B3892"/>
    <w:multiLevelType w:val="hybridMultilevel"/>
    <w:tmpl w:val="AF20EC48"/>
    <w:lvl w:ilvl="0" w:tplc="90464C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1C75B9B"/>
    <w:multiLevelType w:val="hybridMultilevel"/>
    <w:tmpl w:val="539A9ED8"/>
    <w:lvl w:ilvl="0" w:tplc="90464C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1EA20CB"/>
    <w:multiLevelType w:val="hybridMultilevel"/>
    <w:tmpl w:val="AF20EC48"/>
    <w:lvl w:ilvl="0" w:tplc="90464C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CD921B3"/>
    <w:multiLevelType w:val="hybridMultilevel"/>
    <w:tmpl w:val="AF20EC48"/>
    <w:lvl w:ilvl="0" w:tplc="90464C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5E43A32"/>
    <w:multiLevelType w:val="hybridMultilevel"/>
    <w:tmpl w:val="AF20EC48"/>
    <w:lvl w:ilvl="0" w:tplc="90464C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0B64539"/>
    <w:multiLevelType w:val="hybridMultilevel"/>
    <w:tmpl w:val="AF20EC48"/>
    <w:lvl w:ilvl="0" w:tplc="90464C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BC"/>
    <w:rsid w:val="0001245C"/>
    <w:rsid w:val="000215BC"/>
    <w:rsid w:val="0002631B"/>
    <w:rsid w:val="00046E28"/>
    <w:rsid w:val="00092361"/>
    <w:rsid w:val="000C1A1F"/>
    <w:rsid w:val="00103778"/>
    <w:rsid w:val="001248EC"/>
    <w:rsid w:val="00126B17"/>
    <w:rsid w:val="00144F12"/>
    <w:rsid w:val="00163C48"/>
    <w:rsid w:val="00182268"/>
    <w:rsid w:val="0018281A"/>
    <w:rsid w:val="001C0735"/>
    <w:rsid w:val="001F6FC1"/>
    <w:rsid w:val="00212E61"/>
    <w:rsid w:val="00220DD9"/>
    <w:rsid w:val="00247FC6"/>
    <w:rsid w:val="0027234B"/>
    <w:rsid w:val="002F14FF"/>
    <w:rsid w:val="002F4CCD"/>
    <w:rsid w:val="00304A27"/>
    <w:rsid w:val="00305667"/>
    <w:rsid w:val="003153D6"/>
    <w:rsid w:val="00344316"/>
    <w:rsid w:val="00383035"/>
    <w:rsid w:val="003844B6"/>
    <w:rsid w:val="00396E6B"/>
    <w:rsid w:val="00397BFD"/>
    <w:rsid w:val="003A242A"/>
    <w:rsid w:val="003A4B6C"/>
    <w:rsid w:val="00403BF2"/>
    <w:rsid w:val="00412A48"/>
    <w:rsid w:val="004755CB"/>
    <w:rsid w:val="004B4EFA"/>
    <w:rsid w:val="004B540F"/>
    <w:rsid w:val="004B6733"/>
    <w:rsid w:val="004D436F"/>
    <w:rsid w:val="004D7D33"/>
    <w:rsid w:val="00546410"/>
    <w:rsid w:val="00555CB3"/>
    <w:rsid w:val="005627F0"/>
    <w:rsid w:val="00566EBC"/>
    <w:rsid w:val="005C7AAC"/>
    <w:rsid w:val="00614900"/>
    <w:rsid w:val="00642FCC"/>
    <w:rsid w:val="0065263C"/>
    <w:rsid w:val="00670CC5"/>
    <w:rsid w:val="006B1C53"/>
    <w:rsid w:val="006B69A0"/>
    <w:rsid w:val="006F3139"/>
    <w:rsid w:val="00725230"/>
    <w:rsid w:val="0072709B"/>
    <w:rsid w:val="0075053F"/>
    <w:rsid w:val="0075087F"/>
    <w:rsid w:val="007623CB"/>
    <w:rsid w:val="00773C03"/>
    <w:rsid w:val="007964C1"/>
    <w:rsid w:val="007A0C9D"/>
    <w:rsid w:val="007A3815"/>
    <w:rsid w:val="007B1FC7"/>
    <w:rsid w:val="007C103C"/>
    <w:rsid w:val="007C3D0D"/>
    <w:rsid w:val="007F5906"/>
    <w:rsid w:val="00804586"/>
    <w:rsid w:val="00805EA9"/>
    <w:rsid w:val="0084130B"/>
    <w:rsid w:val="00880E46"/>
    <w:rsid w:val="0088609E"/>
    <w:rsid w:val="008A6128"/>
    <w:rsid w:val="008C2E71"/>
    <w:rsid w:val="008D343F"/>
    <w:rsid w:val="008E1625"/>
    <w:rsid w:val="008F4D68"/>
    <w:rsid w:val="00913C77"/>
    <w:rsid w:val="00922E8F"/>
    <w:rsid w:val="00941A16"/>
    <w:rsid w:val="00972C8F"/>
    <w:rsid w:val="00976177"/>
    <w:rsid w:val="00987F29"/>
    <w:rsid w:val="009F38DB"/>
    <w:rsid w:val="00A77170"/>
    <w:rsid w:val="00A823A3"/>
    <w:rsid w:val="00A910E6"/>
    <w:rsid w:val="00AA55E8"/>
    <w:rsid w:val="00AA6C13"/>
    <w:rsid w:val="00AD399D"/>
    <w:rsid w:val="00AD5362"/>
    <w:rsid w:val="00AD7F44"/>
    <w:rsid w:val="00B17F74"/>
    <w:rsid w:val="00B412B9"/>
    <w:rsid w:val="00B5393B"/>
    <w:rsid w:val="00BB66DD"/>
    <w:rsid w:val="00BF4763"/>
    <w:rsid w:val="00C202E0"/>
    <w:rsid w:val="00C47C61"/>
    <w:rsid w:val="00C51785"/>
    <w:rsid w:val="00C612A8"/>
    <w:rsid w:val="00CA4B18"/>
    <w:rsid w:val="00CF740E"/>
    <w:rsid w:val="00D7503E"/>
    <w:rsid w:val="00D90BFF"/>
    <w:rsid w:val="00E3487A"/>
    <w:rsid w:val="00E5475A"/>
    <w:rsid w:val="00E618EE"/>
    <w:rsid w:val="00E62AC3"/>
    <w:rsid w:val="00E6417F"/>
    <w:rsid w:val="00E767BF"/>
    <w:rsid w:val="00E801F0"/>
    <w:rsid w:val="00E863C9"/>
    <w:rsid w:val="00EA3CEF"/>
    <w:rsid w:val="00ED0A85"/>
    <w:rsid w:val="00F0396D"/>
    <w:rsid w:val="00F550A2"/>
    <w:rsid w:val="00F64903"/>
    <w:rsid w:val="00F72273"/>
    <w:rsid w:val="00F838A5"/>
    <w:rsid w:val="00FD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61B81"/>
  <w15:chartTrackingRefBased/>
  <w15:docId w15:val="{9C0B741F-4CC9-4AE4-BAE3-7E0BA5F6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586"/>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8045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4586"/>
    <w:pPr>
      <w:keepNext/>
      <w:keepLines/>
      <w:spacing w:line="240" w:lineRule="auto"/>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804586"/>
    <w:pPr>
      <w:keepNext/>
      <w:keepLines/>
      <w:ind w:firstLineChars="0" w:firstLine="0"/>
      <w:outlineLvl w:val="2"/>
    </w:pPr>
    <w:rPr>
      <w:b/>
      <w:bCs/>
      <w:sz w:val="28"/>
      <w:szCs w:val="32"/>
    </w:rPr>
  </w:style>
  <w:style w:type="paragraph" w:styleId="4">
    <w:name w:val="heading 4"/>
    <w:basedOn w:val="a"/>
    <w:next w:val="a"/>
    <w:link w:val="40"/>
    <w:uiPriority w:val="9"/>
    <w:unhideWhenUsed/>
    <w:qFormat/>
    <w:rsid w:val="00804586"/>
    <w:pPr>
      <w:keepNext/>
      <w:keepLines/>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5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4586"/>
    <w:rPr>
      <w:sz w:val="18"/>
      <w:szCs w:val="18"/>
    </w:rPr>
  </w:style>
  <w:style w:type="paragraph" w:styleId="a5">
    <w:name w:val="footer"/>
    <w:basedOn w:val="a"/>
    <w:link w:val="a6"/>
    <w:uiPriority w:val="99"/>
    <w:unhideWhenUsed/>
    <w:rsid w:val="00804586"/>
    <w:pPr>
      <w:tabs>
        <w:tab w:val="center" w:pos="4153"/>
        <w:tab w:val="right" w:pos="8306"/>
      </w:tabs>
      <w:snapToGrid w:val="0"/>
      <w:jc w:val="left"/>
    </w:pPr>
    <w:rPr>
      <w:sz w:val="18"/>
      <w:szCs w:val="18"/>
    </w:rPr>
  </w:style>
  <w:style w:type="character" w:customStyle="1" w:styleId="a6">
    <w:name w:val="页脚 字符"/>
    <w:basedOn w:val="a0"/>
    <w:link w:val="a5"/>
    <w:uiPriority w:val="99"/>
    <w:rsid w:val="00804586"/>
    <w:rPr>
      <w:sz w:val="18"/>
      <w:szCs w:val="18"/>
    </w:rPr>
  </w:style>
  <w:style w:type="character" w:customStyle="1" w:styleId="10">
    <w:name w:val="标题 1 字符"/>
    <w:basedOn w:val="a0"/>
    <w:link w:val="1"/>
    <w:uiPriority w:val="9"/>
    <w:rsid w:val="00804586"/>
    <w:rPr>
      <w:rFonts w:ascii="Times New Roman" w:eastAsia="宋体" w:hAnsi="Times New Roman"/>
      <w:b/>
      <w:bCs/>
      <w:kern w:val="44"/>
      <w:sz w:val="44"/>
      <w:szCs w:val="44"/>
    </w:rPr>
  </w:style>
  <w:style w:type="character" w:customStyle="1" w:styleId="20">
    <w:name w:val="标题 2 字符"/>
    <w:basedOn w:val="a0"/>
    <w:link w:val="2"/>
    <w:uiPriority w:val="9"/>
    <w:rsid w:val="00804586"/>
    <w:rPr>
      <w:rFonts w:ascii="Times New Roman" w:eastAsia="宋体" w:hAnsi="Times New Roman" w:cstheme="majorBidi"/>
      <w:b/>
      <w:bCs/>
      <w:sz w:val="30"/>
      <w:szCs w:val="32"/>
    </w:rPr>
  </w:style>
  <w:style w:type="character" w:customStyle="1" w:styleId="30">
    <w:name w:val="标题 3 字符"/>
    <w:basedOn w:val="a0"/>
    <w:link w:val="3"/>
    <w:uiPriority w:val="9"/>
    <w:rsid w:val="00804586"/>
    <w:rPr>
      <w:rFonts w:ascii="Times New Roman" w:eastAsia="宋体" w:hAnsi="Times New Roman"/>
      <w:b/>
      <w:bCs/>
      <w:sz w:val="28"/>
      <w:szCs w:val="32"/>
    </w:rPr>
  </w:style>
  <w:style w:type="character" w:customStyle="1" w:styleId="40">
    <w:name w:val="标题 4 字符"/>
    <w:basedOn w:val="a0"/>
    <w:link w:val="4"/>
    <w:uiPriority w:val="9"/>
    <w:rsid w:val="00804586"/>
    <w:rPr>
      <w:rFonts w:asciiTheme="majorHAnsi" w:eastAsia="宋体" w:hAnsiTheme="majorHAnsi" w:cstheme="majorBidi"/>
      <w:b/>
      <w:bCs/>
      <w:sz w:val="24"/>
      <w:szCs w:val="28"/>
    </w:rPr>
  </w:style>
  <w:style w:type="paragraph" w:customStyle="1" w:styleId="a7">
    <w:name w:val="图片标题"/>
    <w:basedOn w:val="a"/>
    <w:link w:val="a8"/>
    <w:qFormat/>
    <w:rsid w:val="00804586"/>
    <w:pPr>
      <w:spacing w:line="240" w:lineRule="auto"/>
      <w:ind w:firstLineChars="0" w:firstLine="0"/>
      <w:jc w:val="center"/>
    </w:pPr>
    <w:rPr>
      <w:rFonts w:eastAsia="黑体"/>
      <w:sz w:val="21"/>
    </w:rPr>
  </w:style>
  <w:style w:type="character" w:customStyle="1" w:styleId="a8">
    <w:name w:val="图片标题 字符"/>
    <w:basedOn w:val="a0"/>
    <w:link w:val="a7"/>
    <w:rsid w:val="00804586"/>
    <w:rPr>
      <w:rFonts w:ascii="Times New Roman" w:eastAsia="黑体" w:hAnsi="Times New Roman"/>
    </w:rPr>
  </w:style>
  <w:style w:type="paragraph" w:styleId="a9">
    <w:name w:val="No Spacing"/>
    <w:uiPriority w:val="1"/>
    <w:qFormat/>
    <w:rsid w:val="00976177"/>
    <w:pPr>
      <w:widowControl w:val="0"/>
      <w:ind w:firstLineChars="200" w:firstLine="200"/>
      <w:jc w:val="both"/>
    </w:pPr>
    <w:rPr>
      <w:rFonts w:ascii="Times New Roman" w:eastAsia="宋体" w:hAnsi="Times New Roman"/>
      <w:sz w:val="24"/>
    </w:rPr>
  </w:style>
  <w:style w:type="character" w:customStyle="1" w:styleId="tgt">
    <w:name w:val="tgt"/>
    <w:basedOn w:val="a0"/>
    <w:rsid w:val="00976177"/>
  </w:style>
  <w:style w:type="character" w:styleId="aa">
    <w:name w:val="Placeholder Text"/>
    <w:basedOn w:val="a0"/>
    <w:uiPriority w:val="99"/>
    <w:semiHidden/>
    <w:rsid w:val="00987F29"/>
    <w:rPr>
      <w:color w:val="808080"/>
    </w:rPr>
  </w:style>
  <w:style w:type="paragraph" w:styleId="ab">
    <w:name w:val="List Paragraph"/>
    <w:basedOn w:val="a"/>
    <w:uiPriority w:val="34"/>
    <w:qFormat/>
    <w:rsid w:val="008C2E7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4433</TotalTime>
  <Pages>1</Pages>
  <Words>1218</Words>
  <Characters>6946</Characters>
  <Application>Microsoft Office Word</Application>
  <DocSecurity>0</DocSecurity>
  <Lines>57</Lines>
  <Paragraphs>16</Paragraphs>
  <ScaleCrop>false</ScaleCrop>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尧 田</dc:creator>
  <cp:keywords/>
  <dc:description/>
  <cp:lastModifiedBy>尧 田</cp:lastModifiedBy>
  <cp:revision>21</cp:revision>
  <dcterms:created xsi:type="dcterms:W3CDTF">2020-06-11T06:37:00Z</dcterms:created>
  <dcterms:modified xsi:type="dcterms:W3CDTF">2020-08-04T12:56:00Z</dcterms:modified>
</cp:coreProperties>
</file>