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99D2" w14:textId="77777777" w:rsidR="000F1CE2" w:rsidRDefault="00180E08">
      <w:pPr>
        <w:spacing w:after="60"/>
      </w:pPr>
      <w:r>
        <w:rPr>
          <w:b/>
          <w:color w:val="1F4D78"/>
          <w:sz w:val="46"/>
        </w:rPr>
        <w:t>Fluence Threshold Parameters</w:t>
      </w:r>
    </w:p>
    <w:p w14:paraId="6B97E208" w14:textId="6CEC328F" w:rsidR="000F1CE2" w:rsidRDefault="00180E08">
      <w:pPr>
        <w:spacing w:after="240"/>
      </w:pPr>
      <w:proofErr w:type="spellStart"/>
      <w:r>
        <w:rPr>
          <w:color w:val="666666"/>
          <w:sz w:val="24"/>
        </w:rPr>
        <w:t>ZnSe</w:t>
      </w:r>
      <w:proofErr w:type="spellEnd"/>
      <w:r>
        <w:rPr>
          <w:color w:val="666666"/>
          <w:sz w:val="24"/>
        </w:rPr>
        <w:t xml:space="preserve"> | ZnS | BaF2 | NaCl | Ge | IRG207 | KRS-5 | </w:t>
      </w:r>
      <w:proofErr w:type="spellStart"/>
      <w:r>
        <w:rPr>
          <w:color w:val="666666"/>
          <w:sz w:val="24"/>
        </w:rPr>
        <w:t>CdTe</w:t>
      </w:r>
      <w:proofErr w:type="spellEnd"/>
    </w:p>
    <w:p w14:paraId="3CC73774" w14:textId="77777777" w:rsidR="000F1CE2" w:rsidRDefault="00180E08">
      <w:pPr>
        <w:spacing w:after="160" w:line="300" w:lineRule="auto"/>
      </w:pPr>
      <w:r>
        <w:rPr>
          <w:color w:val="1F1F1F"/>
        </w:rPr>
        <w:t xml:space="preserve">Standalone threshold-fluence comparison. This reference does not alter the </w:t>
      </w:r>
      <w:proofErr w:type="spellStart"/>
      <w:r>
        <w:rPr>
          <w:color w:val="1F1F1F"/>
        </w:rPr>
        <w:t>Keldysh</w:t>
      </w:r>
      <w:proofErr w:type="spellEnd"/>
      <w:r>
        <w:rPr>
          <w:color w:val="1F1F1F"/>
        </w:rPr>
        <w:t xml:space="preserve"> photoionization, avalanche-ionization, or carrier-density models.</w:t>
      </w:r>
    </w:p>
    <w:p w14:paraId="41A7425E" w14:textId="77777777" w:rsidR="000F1CE2" w:rsidRDefault="00180E08">
      <w:pPr>
        <w:spacing w:before="180" w:after="80"/>
      </w:pPr>
      <w:r>
        <w:rPr>
          <w:b/>
          <w:color w:val="1F4D78"/>
          <w:sz w:val="24"/>
        </w:rPr>
        <w:t>Shared model and unit checks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F1CE2" w14:paraId="3BC9E654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F933" w14:textId="77777777" w:rsidR="000F1CE2" w:rsidRDefault="00180E08">
            <w:pPr>
              <w:spacing w:before="80" w:after="80"/>
              <w:jc w:val="center"/>
            </w:pPr>
            <w:proofErr w:type="spellStart"/>
            <w:r>
              <w:rPr>
                <w:rFonts w:ascii="Cambria" w:hAnsi="Cambria"/>
                <w:b/>
                <w:color w:val="1F4D78"/>
                <w:sz w:val="30"/>
              </w:rPr>
              <w:t>F_th</w:t>
            </w:r>
            <w:proofErr w:type="spellEnd"/>
            <w:r>
              <w:rPr>
                <w:rFonts w:ascii="Cambria" w:hAnsi="Cambria"/>
                <w:b/>
                <w:color w:val="1F4D78"/>
                <w:sz w:val="30"/>
              </w:rPr>
              <w:t xml:space="preserve"> = [3 </w:t>
            </w:r>
            <w:proofErr w:type="spellStart"/>
            <w:r>
              <w:rPr>
                <w:rFonts w:ascii="Cambria" w:hAnsi="Cambria"/>
                <w:b/>
                <w:color w:val="1F4D78"/>
                <w:sz w:val="30"/>
              </w:rPr>
              <w:t>n_a</w:t>
            </w:r>
            <w:proofErr w:type="spellEnd"/>
            <w:r>
              <w:rPr>
                <w:rFonts w:ascii="Cambria" w:hAnsi="Cambria"/>
                <w:b/>
                <w:color w:val="1F4D78"/>
                <w:sz w:val="30"/>
              </w:rPr>
              <w:t xml:space="preserve"> λ / (16 π)] (</w:t>
            </w:r>
            <w:proofErr w:type="spellStart"/>
            <w:r>
              <w:rPr>
                <w:rFonts w:ascii="Cambria" w:hAnsi="Cambria"/>
                <w:b/>
                <w:color w:val="1F4D78"/>
                <w:sz w:val="30"/>
              </w:rPr>
              <w:t>ε_b</w:t>
            </w:r>
            <w:proofErr w:type="spellEnd"/>
            <w:r>
              <w:rPr>
                <w:rFonts w:ascii="Cambria" w:hAnsi="Cambria"/>
                <w:b/>
                <w:color w:val="1F4D78"/>
                <w:sz w:val="30"/>
              </w:rPr>
              <w:t xml:space="preserve"> + </w:t>
            </w:r>
            <w:proofErr w:type="spellStart"/>
            <w:r>
              <w:rPr>
                <w:rFonts w:ascii="Cambria" w:hAnsi="Cambria"/>
                <w:b/>
                <w:color w:val="1F4D78"/>
                <w:sz w:val="30"/>
              </w:rPr>
              <w:t>E_g</w:t>
            </w:r>
            <w:proofErr w:type="spellEnd"/>
            <w:r>
              <w:rPr>
                <w:rFonts w:ascii="Cambria" w:hAnsi="Cambria"/>
                <w:b/>
                <w:color w:val="1F4D78"/>
                <w:sz w:val="30"/>
              </w:rPr>
              <w:t>)</w:t>
            </w:r>
          </w:p>
        </w:tc>
      </w:tr>
    </w:tbl>
    <w:p w14:paraId="4B960553" w14:textId="77777777" w:rsidR="000F1CE2" w:rsidRDefault="000F1CE2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650"/>
        <w:gridCol w:w="4210"/>
      </w:tblGrid>
      <w:tr w:rsidR="000F1CE2" w14:paraId="186DD14F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0EB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E92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Required internal form</w:t>
            </w:r>
          </w:p>
        </w:tc>
        <w:tc>
          <w:tcPr>
            <w:tcW w:w="4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6E3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Conversion / rule</w:t>
            </w:r>
          </w:p>
        </w:tc>
      </w:tr>
      <w:tr w:rsidR="000F1CE2" w14:paraId="525EFEDA" w14:textId="77777777">
        <w:tc>
          <w:tcPr>
            <w:tcW w:w="2500" w:type="dxa"/>
          </w:tcPr>
          <w:p w14:paraId="4803918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 xml:space="preserve">Atomic density, </w:t>
            </w:r>
            <w:proofErr w:type="spellStart"/>
            <w:r>
              <w:rPr>
                <w:color w:val="1F1F1F"/>
                <w:sz w:val="20"/>
              </w:rPr>
              <w:t>n_a</w:t>
            </w:r>
            <w:proofErr w:type="spellEnd"/>
          </w:p>
        </w:tc>
        <w:tc>
          <w:tcPr>
            <w:tcW w:w="2650" w:type="dxa"/>
          </w:tcPr>
          <w:p w14:paraId="4BF39D7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</w:t>
            </w:r>
          </w:p>
        </w:tc>
        <w:tc>
          <w:tcPr>
            <w:tcW w:w="4210" w:type="dxa"/>
          </w:tcPr>
          <w:p w14:paraId="5BEDF1B8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</w:t>
            </w:r>
            <w:proofErr w:type="spellEnd"/>
            <w:r>
              <w:rPr>
                <w:color w:val="1F1F1F"/>
                <w:sz w:val="20"/>
              </w:rPr>
              <w:t xml:space="preserve"> = </w:t>
            </w: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  <w:r>
              <w:rPr>
                <w:color w:val="1F1F1F"/>
                <w:sz w:val="20"/>
              </w:rPr>
              <w:t xml:space="preserve"> ρ N_A / M; use total atomic density.</w:t>
            </w:r>
          </w:p>
        </w:tc>
      </w:tr>
      <w:tr w:rsidR="000F1CE2" w14:paraId="550D9C07" w14:textId="77777777">
        <w:tc>
          <w:tcPr>
            <w:tcW w:w="2500" w:type="dxa"/>
          </w:tcPr>
          <w:p w14:paraId="2163D75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Wavelength, λ</w:t>
            </w:r>
          </w:p>
        </w:tc>
        <w:tc>
          <w:tcPr>
            <w:tcW w:w="2650" w:type="dxa"/>
          </w:tcPr>
          <w:p w14:paraId="0E4854B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</w:t>
            </w:r>
          </w:p>
        </w:tc>
        <w:tc>
          <w:tcPr>
            <w:tcW w:w="4210" w:type="dxa"/>
          </w:tcPr>
          <w:p w14:paraId="07E77203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λ_m</w:t>
            </w:r>
            <w:proofErr w:type="spellEnd"/>
            <w:r>
              <w:rPr>
                <w:color w:val="1F1F1F"/>
                <w:sz w:val="20"/>
              </w:rPr>
              <w:t xml:space="preserve"> = </w:t>
            </w:r>
            <w:proofErr w:type="spellStart"/>
            <w:r>
              <w:rPr>
                <w:color w:val="1F1F1F"/>
                <w:sz w:val="20"/>
              </w:rPr>
              <w:t>λ_µm</w:t>
            </w:r>
            <w:proofErr w:type="spellEnd"/>
            <w:r>
              <w:rPr>
                <w:color w:val="1F1F1F"/>
                <w:sz w:val="20"/>
              </w:rPr>
              <w:t xml:space="preserve"> × 10^-6.</w:t>
            </w:r>
          </w:p>
        </w:tc>
      </w:tr>
      <w:tr w:rsidR="000F1CE2" w14:paraId="6E526388" w14:textId="77777777">
        <w:tc>
          <w:tcPr>
            <w:tcW w:w="2500" w:type="dxa"/>
          </w:tcPr>
          <w:p w14:paraId="0627A891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  <w:r>
              <w:rPr>
                <w:color w:val="1F1F1F"/>
                <w:sz w:val="20"/>
              </w:rPr>
              <w:t xml:space="preserve"> and </w:t>
            </w: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2650" w:type="dxa"/>
          </w:tcPr>
          <w:p w14:paraId="3A7A64F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J</w:t>
            </w:r>
          </w:p>
        </w:tc>
        <w:tc>
          <w:tcPr>
            <w:tcW w:w="4210" w:type="dxa"/>
          </w:tcPr>
          <w:p w14:paraId="0481457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 xml:space="preserve">E_J = </w:t>
            </w:r>
            <w:proofErr w:type="spellStart"/>
            <w:r>
              <w:rPr>
                <w:color w:val="1F1F1F"/>
                <w:sz w:val="20"/>
              </w:rPr>
              <w:t>E_eV</w:t>
            </w:r>
            <w:proofErr w:type="spellEnd"/>
            <w:r>
              <w:rPr>
                <w:color w:val="1F1F1F"/>
                <w:sz w:val="20"/>
              </w:rPr>
              <w:t xml:space="preserve"> × 1.602176634 × 10^-19.</w:t>
            </w:r>
          </w:p>
        </w:tc>
      </w:tr>
      <w:tr w:rsidR="000F1CE2" w14:paraId="2CC1C893" w14:textId="77777777">
        <w:tc>
          <w:tcPr>
            <w:tcW w:w="2500" w:type="dxa"/>
          </w:tcPr>
          <w:p w14:paraId="69C143E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Threshold fluence</w:t>
            </w:r>
          </w:p>
        </w:tc>
        <w:tc>
          <w:tcPr>
            <w:tcW w:w="2650" w:type="dxa"/>
          </w:tcPr>
          <w:p w14:paraId="3657CE1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J/m²</w:t>
            </w:r>
          </w:p>
        </w:tc>
        <w:tc>
          <w:tcPr>
            <w:tcW w:w="4210" w:type="dxa"/>
          </w:tcPr>
          <w:p w14:paraId="618B016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 xml:space="preserve">Report J/cm² using 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  <w:r>
              <w:rPr>
                <w:color w:val="1F1F1F"/>
                <w:sz w:val="20"/>
              </w:rPr>
              <w:t xml:space="preserve">(J/cm²) = 10^-4 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  <w:r>
              <w:rPr>
                <w:color w:val="1F1F1F"/>
                <w:sz w:val="20"/>
              </w:rPr>
              <w:t>(J/m²).</w:t>
            </w:r>
          </w:p>
        </w:tc>
      </w:tr>
      <w:tr w:rsidR="000F1CE2" w14:paraId="0952E796" w14:textId="77777777">
        <w:tc>
          <w:tcPr>
            <w:tcW w:w="2500" w:type="dxa"/>
          </w:tcPr>
          <w:p w14:paraId="2138886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Comparison</w:t>
            </w:r>
          </w:p>
        </w:tc>
        <w:tc>
          <w:tcPr>
            <w:tcW w:w="2650" w:type="dxa"/>
          </w:tcPr>
          <w:p w14:paraId="10D6429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</w:t>
            </w:r>
          </w:p>
        </w:tc>
        <w:tc>
          <w:tcPr>
            <w:tcW w:w="4210" w:type="dxa"/>
          </w:tcPr>
          <w:p w14:paraId="06C687C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  <w:r>
              <w:rPr>
                <w:color w:val="1F1F1F"/>
                <w:sz w:val="20"/>
              </w:rPr>
              <w:t xml:space="preserve"> compares experimental peak fluence with the threshold.</w:t>
            </w:r>
          </w:p>
        </w:tc>
      </w:tr>
    </w:tbl>
    <w:p w14:paraId="4C8B0B41" w14:textId="77777777" w:rsidR="000F1CE2" w:rsidRDefault="000F1CE2">
      <w:pPr>
        <w:spacing w:after="40"/>
      </w:pPr>
    </w:p>
    <w:p w14:paraId="0D3BAB70" w14:textId="77777777" w:rsidR="000F1CE2" w:rsidRDefault="00180E08">
      <w:pPr>
        <w:spacing w:after="80" w:line="300" w:lineRule="auto"/>
      </w:pPr>
      <w:r>
        <w:rPr>
          <w:i/>
          <w:color w:val="666666"/>
        </w:rPr>
        <w:t xml:space="preserve">Use </w:t>
      </w:r>
      <w:proofErr w:type="gramStart"/>
      <w:r>
        <w:rPr>
          <w:i/>
          <w:color w:val="666666"/>
        </w:rPr>
        <w:t>a cohesive</w:t>
      </w:r>
      <w:proofErr w:type="gramEnd"/>
      <w:r>
        <w:rPr>
          <w:i/>
          <w:color w:val="666666"/>
        </w:rPr>
        <w:t>/binding energy on the same per-atom basis as the total atomic number density. Do not mix fluence F0 with peak intensity I0.</w:t>
      </w:r>
    </w:p>
    <w:p w14:paraId="452C8D9A" w14:textId="77777777" w:rsidR="000F1CE2" w:rsidRDefault="00180E08">
      <w:pPr>
        <w:spacing w:before="200" w:after="100"/>
      </w:pPr>
      <w:r>
        <w:rPr>
          <w:b/>
          <w:color w:val="1F4D78"/>
          <w:sz w:val="24"/>
        </w:rPr>
        <w:t>Variable definitions / code key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1950"/>
        <w:gridCol w:w="2760"/>
        <w:gridCol w:w="2400"/>
      </w:tblGrid>
      <w:tr w:rsidR="000F1CE2" w14:paraId="19D924D3" w14:textId="77777777"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235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Code variable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84A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Symbol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5EB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Definition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9C33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Role / unit</w:t>
            </w:r>
          </w:p>
        </w:tc>
      </w:tr>
      <w:tr w:rsidR="000F1CE2" w14:paraId="02D9DEF5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736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mass_density_kg_m3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9AC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ρ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506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Material mass density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762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kg/m³</w:t>
            </w:r>
          </w:p>
        </w:tc>
      </w:tr>
      <w:tr w:rsidR="000F1CE2" w14:paraId="4B9C9143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FFFE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molar_mass_kg_mol</w:t>
            </w:r>
            <w:proofErr w:type="spellEnd"/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ACD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639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Molar mass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118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kg/mol</w:t>
            </w:r>
          </w:p>
        </w:tc>
      </w:tr>
      <w:tr w:rsidR="000F1CE2" w14:paraId="6CB373B2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89FC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atoms_per_formula_unit</w:t>
            </w:r>
            <w:proofErr w:type="spellEnd"/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6FCB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N_atoms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CA7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Atoms per formula unit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EE1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 xml:space="preserve">INPUT; 2 for </w:t>
            </w:r>
            <w:proofErr w:type="spellStart"/>
            <w:r>
              <w:rPr>
                <w:color w:val="1F1F1F"/>
                <w:sz w:val="19"/>
              </w:rPr>
              <w:t>ZnSe</w:t>
            </w:r>
            <w:proofErr w:type="spellEnd"/>
            <w:r>
              <w:rPr>
                <w:color w:val="1F1F1F"/>
                <w:sz w:val="19"/>
              </w:rPr>
              <w:t>/ZnS, 3 for BaF2</w:t>
            </w:r>
          </w:p>
        </w:tc>
      </w:tr>
      <w:tr w:rsidR="000F1CE2" w14:paraId="7315AA98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7777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binding_energy_ev_per_atom</w:t>
            </w:r>
            <w:proofErr w:type="spellEnd"/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D72F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ε_b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26C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Cohesive/binding energy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62B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eV/atom</w:t>
            </w:r>
          </w:p>
        </w:tc>
      </w:tr>
      <w:tr w:rsidR="000F1CE2" w14:paraId="7FF7C533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7831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bandgap_ev</w:t>
            </w:r>
            <w:proofErr w:type="spellEnd"/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A3B9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E_g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EBB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Bandgap energy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A5F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eV</w:t>
            </w:r>
          </w:p>
        </w:tc>
      </w:tr>
      <w:tr w:rsidR="000F1CE2" w14:paraId="74130F23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38E0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wavelength_um</w:t>
            </w:r>
            <w:proofErr w:type="spellEnd"/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D33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λ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0AF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Vacuum wavelength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F2A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µm</w:t>
            </w:r>
          </w:p>
        </w:tc>
      </w:tr>
      <w:tr w:rsidR="000F1CE2" w14:paraId="5A54EE0F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B87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F0_jcm2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6AF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F0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799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Experimental peak fluence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629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J/cm²</w:t>
            </w:r>
          </w:p>
        </w:tc>
      </w:tr>
      <w:tr w:rsidR="000F1CE2" w14:paraId="6E360560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AB2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n_a_m3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2B72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n_a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8F4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Total atomic number density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637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DERIVED; m⁻³</w:t>
            </w:r>
          </w:p>
        </w:tc>
      </w:tr>
      <w:tr w:rsidR="000F1CE2" w14:paraId="03418450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2DC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Fth_jm2 / Fth_jcm2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3FE1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19"/>
              </w:rPr>
              <w:t>F_th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55A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Threshold fluence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F8D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OUTPUT; J/m² and J/cm²</w:t>
            </w:r>
          </w:p>
        </w:tc>
      </w:tr>
      <w:tr w:rsidR="000F1CE2" w14:paraId="7260E26A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9E9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F0_over_Fth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FE0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F0/</w:t>
            </w:r>
            <w:proofErr w:type="spellStart"/>
            <w:r>
              <w:rPr>
                <w:color w:val="1F1F1F"/>
                <w:sz w:val="19"/>
              </w:rPr>
              <w:t>F_th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08D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Experimental-to-threshold ratio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9E9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OUTPUT; dimensionless</w:t>
            </w:r>
          </w:p>
        </w:tc>
      </w:tr>
    </w:tbl>
    <w:p w14:paraId="09DAFB5D" w14:textId="77777777" w:rsidR="000F1CE2" w:rsidRDefault="00180E08">
      <w:pPr>
        <w:spacing w:after="80"/>
      </w:pPr>
      <w:r>
        <w:rPr>
          <w:color w:val="666666"/>
          <w:sz w:val="19"/>
        </w:rPr>
        <w:t xml:space="preserve">I0 and pulse duration τ are not inputs to </w:t>
      </w:r>
      <w:proofErr w:type="spellStart"/>
      <w:r>
        <w:rPr>
          <w:color w:val="666666"/>
          <w:sz w:val="19"/>
        </w:rPr>
        <w:t>F_th</w:t>
      </w:r>
      <w:proofErr w:type="spellEnd"/>
      <w:r>
        <w:rPr>
          <w:color w:val="666666"/>
          <w:sz w:val="19"/>
        </w:rPr>
        <w:t>; use them only in the separate intensity-based PI/II model.</w:t>
      </w:r>
    </w:p>
    <w:p w14:paraId="30E9E631" w14:textId="77777777" w:rsidR="000F1CE2" w:rsidRDefault="00180E08">
      <w:pPr>
        <w:spacing w:before="280" w:after="120"/>
      </w:pPr>
      <w:proofErr w:type="spellStart"/>
      <w:r>
        <w:rPr>
          <w:b/>
          <w:color w:val="2E74B5"/>
          <w:sz w:val="30"/>
        </w:rPr>
        <w:lastRenderedPageBreak/>
        <w:t>ZnSe</w:t>
      </w:r>
      <w:proofErr w:type="spellEnd"/>
    </w:p>
    <w:p w14:paraId="1830C39D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03085626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216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04D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B48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511A9604" w14:textId="77777777">
        <w:tc>
          <w:tcPr>
            <w:tcW w:w="2350" w:type="dxa"/>
          </w:tcPr>
          <w:p w14:paraId="71DDA9D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5FCAC773" w14:textId="68BE0072" w:rsidR="000F1CE2" w:rsidRDefault="00456F08">
            <w:pPr>
              <w:spacing w:line="259" w:lineRule="auto"/>
            </w:pPr>
            <w:r>
              <w:t>5270</w:t>
            </w:r>
          </w:p>
        </w:tc>
        <w:tc>
          <w:tcPr>
            <w:tcW w:w="3040" w:type="dxa"/>
          </w:tcPr>
          <w:p w14:paraId="015265D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kg/m³; source-verified bulk density</w:t>
            </w:r>
          </w:p>
        </w:tc>
      </w:tr>
      <w:tr w:rsidR="000F1CE2" w:rsidRPr="00180E08" w14:paraId="13030401" w14:textId="77777777">
        <w:tc>
          <w:tcPr>
            <w:tcW w:w="2350" w:type="dxa"/>
          </w:tcPr>
          <w:p w14:paraId="03FA0348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M_ZnSe</w:t>
            </w:r>
            <w:proofErr w:type="spellEnd"/>
          </w:p>
        </w:tc>
        <w:tc>
          <w:tcPr>
            <w:tcW w:w="3970" w:type="dxa"/>
          </w:tcPr>
          <w:p w14:paraId="295C885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0.14434</w:t>
            </w:r>
          </w:p>
        </w:tc>
        <w:tc>
          <w:tcPr>
            <w:tcW w:w="3040" w:type="dxa"/>
          </w:tcPr>
          <w:p w14:paraId="5DE771B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6582F2AE" w14:textId="77777777">
        <w:tc>
          <w:tcPr>
            <w:tcW w:w="2350" w:type="dxa"/>
          </w:tcPr>
          <w:p w14:paraId="75BD5182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</w:p>
        </w:tc>
        <w:tc>
          <w:tcPr>
            <w:tcW w:w="3970" w:type="dxa"/>
          </w:tcPr>
          <w:p w14:paraId="7AECDC7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3040" w:type="dxa"/>
          </w:tcPr>
          <w:p w14:paraId="6BD1AA6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Zn + Se per formula unit</w:t>
            </w:r>
          </w:p>
        </w:tc>
      </w:tr>
      <w:tr w:rsidR="000F1CE2" w14:paraId="78562C7E" w14:textId="77777777">
        <w:tc>
          <w:tcPr>
            <w:tcW w:w="2350" w:type="dxa"/>
          </w:tcPr>
          <w:p w14:paraId="6BA4DF24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</w:p>
        </w:tc>
        <w:tc>
          <w:tcPr>
            <w:tcW w:w="3970" w:type="dxa"/>
          </w:tcPr>
          <w:p w14:paraId="2F11516E" w14:textId="59E6369C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2.</w:t>
            </w:r>
            <w:r w:rsidR="00B52F41">
              <w:rPr>
                <w:color w:val="1F1F1F"/>
                <w:sz w:val="20"/>
              </w:rPr>
              <w:t>6</w:t>
            </w:r>
          </w:p>
        </w:tc>
        <w:tc>
          <w:tcPr>
            <w:tcW w:w="3040" w:type="dxa"/>
          </w:tcPr>
          <w:p w14:paraId="466DAB6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eV/atom; cohesive/binding energy</w:t>
            </w:r>
          </w:p>
        </w:tc>
      </w:tr>
      <w:tr w:rsidR="000F1CE2" w14:paraId="5202B7DF" w14:textId="77777777">
        <w:tc>
          <w:tcPr>
            <w:tcW w:w="2350" w:type="dxa"/>
          </w:tcPr>
          <w:p w14:paraId="1CF5CAF2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3970" w:type="dxa"/>
          </w:tcPr>
          <w:p w14:paraId="1C77726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2.7</w:t>
            </w:r>
          </w:p>
        </w:tc>
        <w:tc>
          <w:tcPr>
            <w:tcW w:w="3040" w:type="dxa"/>
          </w:tcPr>
          <w:p w14:paraId="2D6D37C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</w:t>
            </w:r>
          </w:p>
        </w:tc>
      </w:tr>
    </w:tbl>
    <w:p w14:paraId="4D54BE47" w14:textId="77777777" w:rsidR="000F1CE2" w:rsidRDefault="000F1CE2">
      <w:pPr>
        <w:spacing w:after="40"/>
      </w:pPr>
    </w:p>
    <w:p w14:paraId="47148295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01810CAA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7155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B69A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FB01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475DBB42" w14:textId="77777777">
        <w:tc>
          <w:tcPr>
            <w:tcW w:w="4000" w:type="dxa"/>
          </w:tcPr>
          <w:p w14:paraId="4ECF8B2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0B1B511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3203659B" w14:textId="3A669D3E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</w:t>
            </w:r>
            <w:r w:rsidR="00E35EC2">
              <w:rPr>
                <w:color w:val="1F1F1F"/>
                <w:sz w:val="20"/>
              </w:rPr>
              <w:t>15</w:t>
            </w:r>
          </w:p>
        </w:tc>
      </w:tr>
      <w:tr w:rsidR="000F1CE2" w14:paraId="7B085FE2" w14:textId="77777777">
        <w:tc>
          <w:tcPr>
            <w:tcW w:w="4000" w:type="dxa"/>
          </w:tcPr>
          <w:p w14:paraId="71E5A58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LWIR</w:t>
            </w:r>
          </w:p>
        </w:tc>
        <w:tc>
          <w:tcPr>
            <w:tcW w:w="2200" w:type="dxa"/>
          </w:tcPr>
          <w:p w14:paraId="120CCC2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9.2</w:t>
            </w:r>
          </w:p>
        </w:tc>
        <w:tc>
          <w:tcPr>
            <w:tcW w:w="3160" w:type="dxa"/>
          </w:tcPr>
          <w:p w14:paraId="10006AA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0.83</w:t>
            </w:r>
          </w:p>
        </w:tc>
      </w:tr>
    </w:tbl>
    <w:p w14:paraId="0B534B6E" w14:textId="77777777" w:rsidR="000F1CE2" w:rsidRDefault="000F1CE2">
      <w:pPr>
        <w:spacing w:after="40"/>
      </w:pPr>
    </w:p>
    <w:p w14:paraId="158164D9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7802D8E7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A0EA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00CF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C9D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24EC3DC0" w14:textId="77777777">
        <w:tc>
          <w:tcPr>
            <w:tcW w:w="2350" w:type="dxa"/>
          </w:tcPr>
          <w:p w14:paraId="2047FEAC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0501CBC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input</w:t>
            </w:r>
          </w:p>
        </w:tc>
        <w:tc>
          <w:tcPr>
            <w:tcW w:w="4710" w:type="dxa"/>
          </w:tcPr>
          <w:p w14:paraId="30F43D9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 xml:space="preserve">Requires ρ and </w:t>
            </w: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  <w:r>
              <w:rPr>
                <w:color w:val="1F1F1F"/>
                <w:sz w:val="20"/>
              </w:rPr>
              <w:t>.</w:t>
            </w:r>
          </w:p>
        </w:tc>
      </w:tr>
      <w:tr w:rsidR="000F1CE2" w14:paraId="4E933FAC" w14:textId="77777777">
        <w:tc>
          <w:tcPr>
            <w:tcW w:w="2350" w:type="dxa"/>
          </w:tcPr>
          <w:p w14:paraId="1609AB7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0C02ECD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input</w:t>
            </w:r>
          </w:p>
        </w:tc>
        <w:tc>
          <w:tcPr>
            <w:tcW w:w="4710" w:type="dxa"/>
          </w:tcPr>
          <w:p w14:paraId="67449EF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 comparison.</w:t>
            </w:r>
          </w:p>
        </w:tc>
      </w:tr>
    </w:tbl>
    <w:p w14:paraId="01FE9071" w14:textId="77777777" w:rsidR="000F1CE2" w:rsidRDefault="000F1CE2">
      <w:pPr>
        <w:spacing w:after="40"/>
      </w:pPr>
    </w:p>
    <w:p w14:paraId="1DF7E232" w14:textId="77777777" w:rsidR="000F1CE2" w:rsidRDefault="00180E08">
      <w:pPr>
        <w:spacing w:after="80" w:line="300" w:lineRule="auto"/>
      </w:pPr>
      <w:r>
        <w:rPr>
          <w:i/>
          <w:color w:val="666666"/>
        </w:rPr>
        <w:t xml:space="preserve">Complete the two INPUT fields before reporting a quantitative </w:t>
      </w:r>
      <w:proofErr w:type="spellStart"/>
      <w:r>
        <w:rPr>
          <w:i/>
          <w:color w:val="666666"/>
        </w:rPr>
        <w:t>ZnSe</w:t>
      </w:r>
      <w:proofErr w:type="spellEnd"/>
      <w:r>
        <w:rPr>
          <w:i/>
          <w:color w:val="666666"/>
        </w:rPr>
        <w:t xml:space="preserve"> threshold.</w:t>
      </w:r>
    </w:p>
    <w:p w14:paraId="49AD52E9" w14:textId="77777777" w:rsidR="000F1CE2" w:rsidRDefault="00180E08">
      <w:pPr>
        <w:spacing w:before="280" w:after="120"/>
      </w:pPr>
      <w:r>
        <w:rPr>
          <w:b/>
          <w:color w:val="2E74B5"/>
          <w:sz w:val="30"/>
        </w:rPr>
        <w:t>ZnS</w:t>
      </w:r>
    </w:p>
    <w:p w14:paraId="19528EB6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45710C0A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9C5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35E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D4A2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5961B1CD" w14:textId="77777777">
        <w:tc>
          <w:tcPr>
            <w:tcW w:w="2350" w:type="dxa"/>
          </w:tcPr>
          <w:p w14:paraId="1CE7B68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0051F2D3" w14:textId="2F75DFF8" w:rsidR="000F1CE2" w:rsidRDefault="00301E3C">
            <w:pPr>
              <w:spacing w:line="259" w:lineRule="auto"/>
            </w:pPr>
            <w:r>
              <w:rPr>
                <w:color w:val="1F1F1F"/>
                <w:sz w:val="20"/>
              </w:rPr>
              <w:t>4090</w:t>
            </w:r>
          </w:p>
        </w:tc>
        <w:tc>
          <w:tcPr>
            <w:tcW w:w="3040" w:type="dxa"/>
          </w:tcPr>
          <w:p w14:paraId="62DD285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kg/m³; source-verified bulk density</w:t>
            </w:r>
          </w:p>
        </w:tc>
      </w:tr>
      <w:tr w:rsidR="000F1CE2" w14:paraId="6B8A032F" w14:textId="77777777">
        <w:tc>
          <w:tcPr>
            <w:tcW w:w="2350" w:type="dxa"/>
          </w:tcPr>
          <w:p w14:paraId="13EEFB0A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M_ZnS</w:t>
            </w:r>
            <w:proofErr w:type="spellEnd"/>
          </w:p>
        </w:tc>
        <w:tc>
          <w:tcPr>
            <w:tcW w:w="3970" w:type="dxa"/>
          </w:tcPr>
          <w:p w14:paraId="522161E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0.09744</w:t>
            </w:r>
          </w:p>
        </w:tc>
        <w:tc>
          <w:tcPr>
            <w:tcW w:w="3040" w:type="dxa"/>
          </w:tcPr>
          <w:p w14:paraId="65B4FE3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16608669" w14:textId="77777777">
        <w:tc>
          <w:tcPr>
            <w:tcW w:w="2350" w:type="dxa"/>
          </w:tcPr>
          <w:p w14:paraId="28A9158A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</w:p>
        </w:tc>
        <w:tc>
          <w:tcPr>
            <w:tcW w:w="3970" w:type="dxa"/>
          </w:tcPr>
          <w:p w14:paraId="79AC258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3040" w:type="dxa"/>
          </w:tcPr>
          <w:p w14:paraId="5C28701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Zn + S per formula unit</w:t>
            </w:r>
          </w:p>
        </w:tc>
      </w:tr>
      <w:tr w:rsidR="000F1CE2" w14:paraId="068FD176" w14:textId="77777777">
        <w:tc>
          <w:tcPr>
            <w:tcW w:w="2350" w:type="dxa"/>
          </w:tcPr>
          <w:p w14:paraId="10112724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</w:p>
        </w:tc>
        <w:tc>
          <w:tcPr>
            <w:tcW w:w="3970" w:type="dxa"/>
          </w:tcPr>
          <w:p w14:paraId="7D173E01" w14:textId="7F80FE3B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3.</w:t>
            </w:r>
            <w:r w:rsidR="00442225">
              <w:rPr>
                <w:color w:val="1F1F1F"/>
                <w:sz w:val="20"/>
              </w:rPr>
              <w:t>1</w:t>
            </w:r>
          </w:p>
        </w:tc>
        <w:tc>
          <w:tcPr>
            <w:tcW w:w="3040" w:type="dxa"/>
          </w:tcPr>
          <w:p w14:paraId="7FB2B9D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eV/atom; cohesive/binding energy</w:t>
            </w:r>
          </w:p>
        </w:tc>
      </w:tr>
      <w:tr w:rsidR="000F1CE2" w14:paraId="7A0EC5E2" w14:textId="77777777">
        <w:tc>
          <w:tcPr>
            <w:tcW w:w="2350" w:type="dxa"/>
          </w:tcPr>
          <w:p w14:paraId="56634E71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3970" w:type="dxa"/>
          </w:tcPr>
          <w:p w14:paraId="3AC5363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3.6</w:t>
            </w:r>
          </w:p>
        </w:tc>
        <w:tc>
          <w:tcPr>
            <w:tcW w:w="3040" w:type="dxa"/>
          </w:tcPr>
          <w:p w14:paraId="3ABCDA4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</w:t>
            </w:r>
          </w:p>
        </w:tc>
      </w:tr>
    </w:tbl>
    <w:p w14:paraId="23CA651E" w14:textId="77777777" w:rsidR="000F1CE2" w:rsidRDefault="000F1CE2">
      <w:pPr>
        <w:spacing w:after="40"/>
      </w:pPr>
    </w:p>
    <w:p w14:paraId="2695E6AC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2ED3944F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25DB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2670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756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067F42E9" w14:textId="77777777">
        <w:tc>
          <w:tcPr>
            <w:tcW w:w="4000" w:type="dxa"/>
          </w:tcPr>
          <w:p w14:paraId="05ED74C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01A5436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3C182CE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0.170</w:t>
            </w:r>
          </w:p>
        </w:tc>
      </w:tr>
      <w:tr w:rsidR="000F1CE2" w14:paraId="562C4885" w14:textId="77777777">
        <w:tc>
          <w:tcPr>
            <w:tcW w:w="4000" w:type="dxa"/>
          </w:tcPr>
          <w:p w14:paraId="5B368AE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LWIR</w:t>
            </w:r>
          </w:p>
        </w:tc>
        <w:tc>
          <w:tcPr>
            <w:tcW w:w="2200" w:type="dxa"/>
          </w:tcPr>
          <w:p w14:paraId="567CC5B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9.2</w:t>
            </w:r>
          </w:p>
        </w:tc>
        <w:tc>
          <w:tcPr>
            <w:tcW w:w="3160" w:type="dxa"/>
          </w:tcPr>
          <w:p w14:paraId="0BB9137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1.19</w:t>
            </w:r>
          </w:p>
        </w:tc>
      </w:tr>
    </w:tbl>
    <w:p w14:paraId="7BE6E80F" w14:textId="77777777" w:rsidR="000F1CE2" w:rsidRDefault="000F1CE2">
      <w:pPr>
        <w:spacing w:after="40"/>
      </w:pPr>
    </w:p>
    <w:p w14:paraId="64618E2B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092A108D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F83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163A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6F4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19966EB6" w14:textId="77777777">
        <w:tc>
          <w:tcPr>
            <w:tcW w:w="2350" w:type="dxa"/>
          </w:tcPr>
          <w:p w14:paraId="2DC99A36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2A2DCAC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input</w:t>
            </w:r>
          </w:p>
        </w:tc>
        <w:tc>
          <w:tcPr>
            <w:tcW w:w="4710" w:type="dxa"/>
          </w:tcPr>
          <w:p w14:paraId="39CA1BB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 xml:space="preserve">Requires ρ and </w:t>
            </w: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  <w:r>
              <w:rPr>
                <w:color w:val="1F1F1F"/>
                <w:sz w:val="20"/>
              </w:rPr>
              <w:t>.</w:t>
            </w:r>
          </w:p>
        </w:tc>
      </w:tr>
      <w:tr w:rsidR="000F1CE2" w14:paraId="4D3B5BDB" w14:textId="77777777">
        <w:tc>
          <w:tcPr>
            <w:tcW w:w="2350" w:type="dxa"/>
          </w:tcPr>
          <w:p w14:paraId="3B22022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lastRenderedPageBreak/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22BA4BD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input</w:t>
            </w:r>
          </w:p>
        </w:tc>
        <w:tc>
          <w:tcPr>
            <w:tcW w:w="4710" w:type="dxa"/>
          </w:tcPr>
          <w:p w14:paraId="5FFB781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 comparison.</w:t>
            </w:r>
          </w:p>
        </w:tc>
      </w:tr>
    </w:tbl>
    <w:p w14:paraId="793FB54D" w14:textId="77777777" w:rsidR="000F1CE2" w:rsidRDefault="000F1CE2">
      <w:pPr>
        <w:spacing w:after="40"/>
      </w:pPr>
    </w:p>
    <w:p w14:paraId="1C1B3586" w14:textId="77777777" w:rsidR="000F1CE2" w:rsidRDefault="00180E08">
      <w:pPr>
        <w:spacing w:after="80" w:line="300" w:lineRule="auto"/>
      </w:pPr>
      <w:r>
        <w:rPr>
          <w:i/>
          <w:color w:val="666666"/>
        </w:rPr>
        <w:t>Complete the two INPUT fields before reporting a quantitative ZnS threshold.</w:t>
      </w:r>
    </w:p>
    <w:p w14:paraId="5AE1148B" w14:textId="77777777" w:rsidR="000F1CE2" w:rsidRDefault="00180E08">
      <w:pPr>
        <w:spacing w:before="280" w:after="120"/>
      </w:pPr>
      <w:r>
        <w:rPr>
          <w:b/>
          <w:color w:val="2E74B5"/>
          <w:sz w:val="30"/>
        </w:rPr>
        <w:t>BaF2</w:t>
      </w:r>
    </w:p>
    <w:p w14:paraId="07DE018D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205288D1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24A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483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C071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20A8F579" w14:textId="77777777">
        <w:tc>
          <w:tcPr>
            <w:tcW w:w="2350" w:type="dxa"/>
          </w:tcPr>
          <w:p w14:paraId="195784A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4D87F20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4890</w:t>
            </w:r>
          </w:p>
        </w:tc>
        <w:tc>
          <w:tcPr>
            <w:tcW w:w="3040" w:type="dxa"/>
          </w:tcPr>
          <w:p w14:paraId="735BB7D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</w:t>
            </w:r>
          </w:p>
        </w:tc>
      </w:tr>
      <w:tr w:rsidR="000F1CE2" w14:paraId="06F2F66D" w14:textId="77777777">
        <w:tc>
          <w:tcPr>
            <w:tcW w:w="2350" w:type="dxa"/>
          </w:tcPr>
          <w:p w14:paraId="0CDDDD5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M_BaF2</w:t>
            </w:r>
          </w:p>
        </w:tc>
        <w:tc>
          <w:tcPr>
            <w:tcW w:w="3970" w:type="dxa"/>
          </w:tcPr>
          <w:p w14:paraId="3680A61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0.175323806</w:t>
            </w:r>
          </w:p>
        </w:tc>
        <w:tc>
          <w:tcPr>
            <w:tcW w:w="3040" w:type="dxa"/>
          </w:tcPr>
          <w:p w14:paraId="0070EAF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74A9A8A7" w14:textId="77777777">
        <w:tc>
          <w:tcPr>
            <w:tcW w:w="2350" w:type="dxa"/>
          </w:tcPr>
          <w:p w14:paraId="31E46E45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</w:p>
        </w:tc>
        <w:tc>
          <w:tcPr>
            <w:tcW w:w="3970" w:type="dxa"/>
          </w:tcPr>
          <w:p w14:paraId="236714A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</w:t>
            </w:r>
          </w:p>
        </w:tc>
        <w:tc>
          <w:tcPr>
            <w:tcW w:w="3040" w:type="dxa"/>
          </w:tcPr>
          <w:p w14:paraId="4490737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Ba + 2F per formula unit</w:t>
            </w:r>
          </w:p>
        </w:tc>
      </w:tr>
      <w:tr w:rsidR="000F1CE2" w14:paraId="0FB43AFA" w14:textId="77777777">
        <w:tc>
          <w:tcPr>
            <w:tcW w:w="2350" w:type="dxa"/>
          </w:tcPr>
          <w:p w14:paraId="2BB7F4B9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</w:p>
        </w:tc>
        <w:tc>
          <w:tcPr>
            <w:tcW w:w="3970" w:type="dxa"/>
          </w:tcPr>
          <w:p w14:paraId="4B341FF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6.0133</w:t>
            </w:r>
          </w:p>
        </w:tc>
        <w:tc>
          <w:tcPr>
            <w:tcW w:w="3040" w:type="dxa"/>
          </w:tcPr>
          <w:p w14:paraId="29BB40D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eV/atom = 18.04 eV per formula unit / 3</w:t>
            </w:r>
          </w:p>
        </w:tc>
      </w:tr>
      <w:tr w:rsidR="000F1CE2" w14:paraId="04EAF8D9" w14:textId="77777777">
        <w:tc>
          <w:tcPr>
            <w:tcW w:w="2350" w:type="dxa"/>
          </w:tcPr>
          <w:p w14:paraId="10473063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3970" w:type="dxa"/>
          </w:tcPr>
          <w:p w14:paraId="1617F5D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10.6</w:t>
            </w:r>
          </w:p>
        </w:tc>
        <w:tc>
          <w:tcPr>
            <w:tcW w:w="3040" w:type="dxa"/>
          </w:tcPr>
          <w:p w14:paraId="303F3BE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</w:t>
            </w:r>
          </w:p>
        </w:tc>
      </w:tr>
    </w:tbl>
    <w:p w14:paraId="45595913" w14:textId="77777777" w:rsidR="000F1CE2" w:rsidRDefault="000F1CE2">
      <w:pPr>
        <w:spacing w:after="40"/>
      </w:pPr>
    </w:p>
    <w:p w14:paraId="0FBB093E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6373E631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531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2CD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165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3B85C6BF" w14:textId="77777777">
        <w:tc>
          <w:tcPr>
            <w:tcW w:w="4000" w:type="dxa"/>
          </w:tcPr>
          <w:p w14:paraId="7052E20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36B62CE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05E4F48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0.9441</w:t>
            </w:r>
          </w:p>
        </w:tc>
      </w:tr>
    </w:tbl>
    <w:p w14:paraId="16264FDA" w14:textId="77777777" w:rsidR="000F1CE2" w:rsidRDefault="000F1CE2">
      <w:pPr>
        <w:spacing w:after="40"/>
      </w:pPr>
    </w:p>
    <w:p w14:paraId="56D21617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398292E4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5D8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D07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6FE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5D45F7BE" w14:textId="77777777">
        <w:tc>
          <w:tcPr>
            <w:tcW w:w="2350" w:type="dxa"/>
          </w:tcPr>
          <w:p w14:paraId="614A0CB8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</w:t>
            </w:r>
            <w:proofErr w:type="spellEnd"/>
          </w:p>
        </w:tc>
        <w:tc>
          <w:tcPr>
            <w:tcW w:w="2300" w:type="dxa"/>
          </w:tcPr>
          <w:p w14:paraId="70D6CB2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5.0390 × 10^28</w:t>
            </w:r>
          </w:p>
        </w:tc>
        <w:tc>
          <w:tcPr>
            <w:tcW w:w="4710" w:type="dxa"/>
          </w:tcPr>
          <w:p w14:paraId="7B3C8EF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m^-3; total atomic density.</w:t>
            </w:r>
          </w:p>
        </w:tc>
      </w:tr>
      <w:tr w:rsidR="000F1CE2" w14:paraId="525FBE01" w14:textId="77777777">
        <w:tc>
          <w:tcPr>
            <w:tcW w:w="2350" w:type="dxa"/>
          </w:tcPr>
          <w:p w14:paraId="603E15A7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48D19B8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0.6404</w:t>
            </w:r>
          </w:p>
        </w:tc>
        <w:tc>
          <w:tcPr>
            <w:tcW w:w="4710" w:type="dxa"/>
          </w:tcPr>
          <w:p w14:paraId="2C479D0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J/cm² (6.4040 × 10^3 J/m²).</w:t>
            </w:r>
          </w:p>
        </w:tc>
      </w:tr>
      <w:tr w:rsidR="000F1CE2" w14:paraId="372CC39D" w14:textId="77777777">
        <w:tc>
          <w:tcPr>
            <w:tcW w:w="2350" w:type="dxa"/>
          </w:tcPr>
          <w:p w14:paraId="3E09098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7BBE44D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1.4743</w:t>
            </w:r>
          </w:p>
        </w:tc>
        <w:tc>
          <w:tcPr>
            <w:tcW w:w="4710" w:type="dxa"/>
          </w:tcPr>
          <w:p w14:paraId="4D6502E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Experimental F0 is 1.4743 times the model threshold.</w:t>
            </w:r>
          </w:p>
        </w:tc>
      </w:tr>
    </w:tbl>
    <w:p w14:paraId="4B592F42" w14:textId="77777777" w:rsidR="000F1CE2" w:rsidRDefault="000F1CE2">
      <w:pPr>
        <w:spacing w:after="40"/>
      </w:pPr>
    </w:p>
    <w:p w14:paraId="3776CCEC" w14:textId="77777777" w:rsidR="000F1CE2" w:rsidRDefault="00180E08">
      <w:pPr>
        <w:spacing w:after="80" w:line="300" w:lineRule="auto"/>
      </w:pPr>
      <w:r>
        <w:rPr>
          <w:i/>
          <w:color w:val="666666"/>
        </w:rPr>
        <w:t>BaF2 uses cohesive/binding energy, not the ionic lattice energy. F0 is the measured elliptical-Gaussian peak fluence.</w:t>
      </w:r>
    </w:p>
    <w:p w14:paraId="0EE7ADFA" w14:textId="77777777" w:rsidR="000F1CE2" w:rsidRDefault="00180E08">
      <w:pPr>
        <w:spacing w:before="280" w:after="120"/>
      </w:pPr>
      <w:r>
        <w:rPr>
          <w:b/>
          <w:color w:val="2E74B5"/>
          <w:sz w:val="30"/>
        </w:rPr>
        <w:t>NaCl</w:t>
      </w:r>
    </w:p>
    <w:p w14:paraId="690A0684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3558C09D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E6B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08D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24CF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61259087" w14:textId="77777777">
        <w:tc>
          <w:tcPr>
            <w:tcW w:w="2350" w:type="dxa"/>
          </w:tcPr>
          <w:p w14:paraId="28E20F5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0373615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2165</w:t>
            </w:r>
          </w:p>
        </w:tc>
        <w:tc>
          <w:tcPr>
            <w:tcW w:w="3040" w:type="dxa"/>
          </w:tcPr>
          <w:p w14:paraId="7C68F25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</w:t>
            </w:r>
          </w:p>
        </w:tc>
      </w:tr>
      <w:tr w:rsidR="000F1CE2" w14:paraId="36EC4FEC" w14:textId="77777777">
        <w:tc>
          <w:tcPr>
            <w:tcW w:w="2350" w:type="dxa"/>
          </w:tcPr>
          <w:p w14:paraId="79266960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M_NaCl</w:t>
            </w:r>
            <w:proofErr w:type="spellEnd"/>
          </w:p>
        </w:tc>
        <w:tc>
          <w:tcPr>
            <w:tcW w:w="3970" w:type="dxa"/>
          </w:tcPr>
          <w:p w14:paraId="51A57C0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0.058443</w:t>
            </w:r>
          </w:p>
        </w:tc>
        <w:tc>
          <w:tcPr>
            <w:tcW w:w="3040" w:type="dxa"/>
          </w:tcPr>
          <w:p w14:paraId="54936DE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709D0D78" w14:textId="77777777">
        <w:tc>
          <w:tcPr>
            <w:tcW w:w="2350" w:type="dxa"/>
          </w:tcPr>
          <w:p w14:paraId="22C2E721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</w:p>
        </w:tc>
        <w:tc>
          <w:tcPr>
            <w:tcW w:w="3970" w:type="dxa"/>
          </w:tcPr>
          <w:p w14:paraId="2A29A10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3040" w:type="dxa"/>
          </w:tcPr>
          <w:p w14:paraId="20D042BD" w14:textId="77777777" w:rsidR="00136EB0" w:rsidRDefault="000A5FB7">
            <w:r>
              <w:t>Na + Cl per formula unit</w:t>
            </w:r>
          </w:p>
        </w:tc>
      </w:tr>
      <w:tr w:rsidR="000F1CE2" w14:paraId="35453FF4" w14:textId="77777777">
        <w:tc>
          <w:tcPr>
            <w:tcW w:w="2350" w:type="dxa"/>
          </w:tcPr>
          <w:p w14:paraId="541AB95E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</w:p>
        </w:tc>
        <w:tc>
          <w:tcPr>
            <w:tcW w:w="3970" w:type="dxa"/>
          </w:tcPr>
          <w:p w14:paraId="20461FE5" w14:textId="27BAB115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</w:t>
            </w:r>
            <w:r w:rsidR="00F22A07">
              <w:rPr>
                <w:color w:val="1F1F1F"/>
                <w:sz w:val="20"/>
              </w:rPr>
              <w:t>.2</w:t>
            </w:r>
          </w:p>
        </w:tc>
        <w:tc>
          <w:tcPr>
            <w:tcW w:w="3040" w:type="dxa"/>
          </w:tcPr>
          <w:p w14:paraId="3D425860" w14:textId="56CB3768" w:rsidR="00136EB0" w:rsidRDefault="000A5FB7">
            <w:r>
              <w:t xml:space="preserve">eV/atom </w:t>
            </w:r>
          </w:p>
        </w:tc>
      </w:tr>
      <w:tr w:rsidR="000F1CE2" w14:paraId="72A82A72" w14:textId="77777777">
        <w:tc>
          <w:tcPr>
            <w:tcW w:w="2350" w:type="dxa"/>
          </w:tcPr>
          <w:p w14:paraId="3CB34EC1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3970" w:type="dxa"/>
          </w:tcPr>
          <w:p w14:paraId="45E1172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8.5</w:t>
            </w:r>
          </w:p>
        </w:tc>
        <w:tc>
          <w:tcPr>
            <w:tcW w:w="3040" w:type="dxa"/>
          </w:tcPr>
          <w:p w14:paraId="6742399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</w:t>
            </w:r>
          </w:p>
        </w:tc>
      </w:tr>
    </w:tbl>
    <w:p w14:paraId="38715A64" w14:textId="77777777" w:rsidR="000F1CE2" w:rsidRDefault="000F1CE2">
      <w:pPr>
        <w:spacing w:after="40"/>
      </w:pPr>
    </w:p>
    <w:p w14:paraId="6FA57548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595A9999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4BE2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F957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4915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56B3FADF" w14:textId="77777777">
        <w:tc>
          <w:tcPr>
            <w:tcW w:w="4000" w:type="dxa"/>
          </w:tcPr>
          <w:p w14:paraId="03C35CC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78CBCC4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3D67EB2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0.392289</w:t>
            </w:r>
          </w:p>
        </w:tc>
      </w:tr>
    </w:tbl>
    <w:p w14:paraId="51AC2B75" w14:textId="77777777" w:rsidR="000F1CE2" w:rsidRDefault="000F1CE2">
      <w:pPr>
        <w:spacing w:after="40"/>
      </w:pPr>
    </w:p>
    <w:p w14:paraId="550BF74D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lastRenderedPageBreak/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027B1440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2FF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259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0725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7B65BAF7" w14:textId="77777777">
        <w:tc>
          <w:tcPr>
            <w:tcW w:w="2350" w:type="dxa"/>
          </w:tcPr>
          <w:p w14:paraId="46C48DC0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</w:t>
            </w:r>
            <w:proofErr w:type="spellEnd"/>
          </w:p>
        </w:tc>
        <w:tc>
          <w:tcPr>
            <w:tcW w:w="2300" w:type="dxa"/>
          </w:tcPr>
          <w:p w14:paraId="7D7EE8E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4.4618 × 10^28</w:t>
            </w:r>
          </w:p>
        </w:tc>
        <w:tc>
          <w:tcPr>
            <w:tcW w:w="4710" w:type="dxa"/>
          </w:tcPr>
          <w:p w14:paraId="08BAA55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m^-3; total atomic density.</w:t>
            </w:r>
          </w:p>
        </w:tc>
      </w:tr>
      <w:tr w:rsidR="000F1CE2" w14:paraId="5D1F6817" w14:textId="77777777">
        <w:tc>
          <w:tcPr>
            <w:tcW w:w="2350" w:type="dxa"/>
          </w:tcPr>
          <w:p w14:paraId="08C2970F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2C29E1B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0.3993</w:t>
            </w:r>
          </w:p>
        </w:tc>
        <w:tc>
          <w:tcPr>
            <w:tcW w:w="4710" w:type="dxa"/>
          </w:tcPr>
          <w:p w14:paraId="5DC4ACA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J/cm² (3.9934 × 10^3 J/m²).</w:t>
            </w:r>
          </w:p>
        </w:tc>
      </w:tr>
      <w:tr w:rsidR="000F1CE2" w14:paraId="38BFDD2B" w14:textId="77777777">
        <w:tc>
          <w:tcPr>
            <w:tcW w:w="2350" w:type="dxa"/>
          </w:tcPr>
          <w:p w14:paraId="18E91EC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424DE19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0.9823</w:t>
            </w:r>
          </w:p>
        </w:tc>
        <w:tc>
          <w:tcPr>
            <w:tcW w:w="4710" w:type="dxa"/>
          </w:tcPr>
          <w:p w14:paraId="40D4A4B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Experimental F0 is 0.9823 times the model threshold.</w:t>
            </w:r>
          </w:p>
        </w:tc>
      </w:tr>
    </w:tbl>
    <w:p w14:paraId="3394888C" w14:textId="77777777" w:rsidR="000F1CE2" w:rsidRDefault="000F1CE2">
      <w:pPr>
        <w:spacing w:after="40"/>
      </w:pPr>
    </w:p>
    <w:p w14:paraId="6447391A" w14:textId="77777777" w:rsidR="000F1CE2" w:rsidRDefault="00180E08">
      <w:pPr>
        <w:spacing w:after="80" w:line="300" w:lineRule="auto"/>
      </w:pPr>
      <w:r>
        <w:t>NaCl uses cohesive energy on a per-atom basis. F0 = 0.392289 J/cm² is from the 150 µJ pulse with the BaF2 elliptical beam diameters.</w:t>
      </w:r>
    </w:p>
    <w:p w14:paraId="4EC81044" w14:textId="77777777" w:rsidR="00202816" w:rsidRDefault="00202816">
      <w:pPr>
        <w:spacing w:after="80" w:line="300" w:lineRule="auto"/>
      </w:pPr>
    </w:p>
    <w:p w14:paraId="37282733" w14:textId="77777777" w:rsidR="000F1CE2" w:rsidRDefault="00180E08">
      <w:pPr>
        <w:keepNext/>
        <w:spacing w:before="280" w:after="120"/>
      </w:pPr>
      <w:r>
        <w:rPr>
          <w:b/>
          <w:color w:val="2E74B5"/>
          <w:sz w:val="30"/>
        </w:rPr>
        <w:t>Ge</w:t>
      </w:r>
    </w:p>
    <w:p w14:paraId="1A748E3F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7506DADD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BBA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3143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910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:rsidRPr="00E10AD8" w14:paraId="056F7E6B" w14:textId="77777777">
        <w:tc>
          <w:tcPr>
            <w:tcW w:w="2350" w:type="dxa"/>
          </w:tcPr>
          <w:p w14:paraId="23073A8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675D631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5323</w:t>
            </w:r>
          </w:p>
        </w:tc>
        <w:tc>
          <w:tcPr>
            <w:tcW w:w="3040" w:type="dxa"/>
          </w:tcPr>
          <w:p w14:paraId="04B095CD" w14:textId="77777777" w:rsidR="000F1CE2" w:rsidRPr="004C5763" w:rsidRDefault="00180E08">
            <w:pPr>
              <w:spacing w:line="259" w:lineRule="auto"/>
              <w:rPr>
                <w:lang w:val="de-DE"/>
              </w:rPr>
            </w:pPr>
            <w:r w:rsidRPr="004C5763">
              <w:rPr>
                <w:color w:val="1F1F1F"/>
                <w:sz w:val="20"/>
                <w:lang w:val="de-DE"/>
              </w:rPr>
              <w:t>kg/m³; NIST bulk density</w:t>
            </w:r>
          </w:p>
        </w:tc>
      </w:tr>
      <w:tr w:rsidR="000F1CE2" w14:paraId="4C18F080" w14:textId="77777777">
        <w:tc>
          <w:tcPr>
            <w:tcW w:w="2350" w:type="dxa"/>
          </w:tcPr>
          <w:p w14:paraId="2151710A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M_Ge</w:t>
            </w:r>
            <w:proofErr w:type="spellEnd"/>
          </w:p>
        </w:tc>
        <w:tc>
          <w:tcPr>
            <w:tcW w:w="3970" w:type="dxa"/>
          </w:tcPr>
          <w:p w14:paraId="4C6A5FE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0.072630</w:t>
            </w:r>
          </w:p>
        </w:tc>
        <w:tc>
          <w:tcPr>
            <w:tcW w:w="3040" w:type="dxa"/>
          </w:tcPr>
          <w:p w14:paraId="27ED0D0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kg/mol; elemental Ge</w:t>
            </w:r>
          </w:p>
        </w:tc>
      </w:tr>
      <w:tr w:rsidR="000F1CE2" w14:paraId="6F372C6A" w14:textId="77777777">
        <w:tc>
          <w:tcPr>
            <w:tcW w:w="2350" w:type="dxa"/>
          </w:tcPr>
          <w:p w14:paraId="73CF321E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</w:p>
        </w:tc>
        <w:tc>
          <w:tcPr>
            <w:tcW w:w="3970" w:type="dxa"/>
          </w:tcPr>
          <w:p w14:paraId="6EC29E0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</w:t>
            </w:r>
          </w:p>
        </w:tc>
        <w:tc>
          <w:tcPr>
            <w:tcW w:w="3040" w:type="dxa"/>
          </w:tcPr>
          <w:p w14:paraId="3B34AF55" w14:textId="77777777" w:rsidR="00136EB0" w:rsidRDefault="000A5FB7">
            <w:r>
              <w:t>one Ge atom per elemental formula unit</w:t>
            </w:r>
          </w:p>
        </w:tc>
      </w:tr>
      <w:tr w:rsidR="000F1CE2" w14:paraId="3C5182FB" w14:textId="77777777">
        <w:tc>
          <w:tcPr>
            <w:tcW w:w="2350" w:type="dxa"/>
          </w:tcPr>
          <w:p w14:paraId="32AFC4DC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</w:p>
        </w:tc>
        <w:tc>
          <w:tcPr>
            <w:tcW w:w="3970" w:type="dxa"/>
          </w:tcPr>
          <w:p w14:paraId="1C200A8F" w14:textId="3E2E004F" w:rsidR="000F1CE2" w:rsidRDefault="004C5763">
            <w:pPr>
              <w:spacing w:line="259" w:lineRule="auto"/>
            </w:pPr>
            <w:r w:rsidRPr="004C5763">
              <w:rPr>
                <w:rFonts w:hint="eastAsia"/>
                <w:color w:val="1F1F1F"/>
                <w:sz w:val="20"/>
              </w:rPr>
              <w:t>3.85</w:t>
            </w:r>
          </w:p>
        </w:tc>
        <w:tc>
          <w:tcPr>
            <w:tcW w:w="3040" w:type="dxa"/>
          </w:tcPr>
          <w:p w14:paraId="1441D33D" w14:textId="77777777" w:rsidR="00136EB0" w:rsidRDefault="000A5FB7">
            <w:r>
              <w:t>eV/atom; not specified in the Ge Keldysh input</w:t>
            </w:r>
          </w:p>
        </w:tc>
      </w:tr>
      <w:tr w:rsidR="000F1CE2" w14:paraId="1721122E" w14:textId="77777777">
        <w:tc>
          <w:tcPr>
            <w:tcW w:w="2350" w:type="dxa"/>
          </w:tcPr>
          <w:p w14:paraId="1E1ABD63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3970" w:type="dxa"/>
          </w:tcPr>
          <w:p w14:paraId="02E04F8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0.660</w:t>
            </w:r>
          </w:p>
        </w:tc>
        <w:tc>
          <w:tcPr>
            <w:tcW w:w="3040" w:type="dxa"/>
          </w:tcPr>
          <w:p w14:paraId="7257388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eV; 300 K indirect-gap input</w:t>
            </w:r>
          </w:p>
        </w:tc>
      </w:tr>
    </w:tbl>
    <w:p w14:paraId="6AC3257B" w14:textId="77777777" w:rsidR="000F1CE2" w:rsidRDefault="000F1CE2">
      <w:pPr>
        <w:spacing w:after="40"/>
      </w:pPr>
    </w:p>
    <w:p w14:paraId="5B81D76B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5F515B53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07C1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2F75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8C1F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2189AB09" w14:textId="77777777">
        <w:tc>
          <w:tcPr>
            <w:tcW w:w="4000" w:type="dxa"/>
          </w:tcPr>
          <w:p w14:paraId="4F2965B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023083F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1A4343B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0.0485</w:t>
            </w:r>
          </w:p>
        </w:tc>
      </w:tr>
    </w:tbl>
    <w:p w14:paraId="397343CC" w14:textId="77777777" w:rsidR="000F1CE2" w:rsidRDefault="000F1CE2">
      <w:pPr>
        <w:spacing w:after="40"/>
      </w:pPr>
    </w:p>
    <w:p w14:paraId="15FCC68C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24279DCC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AFB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DF6C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EC1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4EB0CDBF" w14:textId="77777777">
        <w:tc>
          <w:tcPr>
            <w:tcW w:w="2350" w:type="dxa"/>
          </w:tcPr>
          <w:p w14:paraId="1EDD6F8E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</w:t>
            </w:r>
            <w:proofErr w:type="spellEnd"/>
          </w:p>
        </w:tc>
        <w:tc>
          <w:tcPr>
            <w:tcW w:w="2300" w:type="dxa"/>
          </w:tcPr>
          <w:p w14:paraId="300D694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4.4136 × 10^28</w:t>
            </w:r>
          </w:p>
        </w:tc>
        <w:tc>
          <w:tcPr>
            <w:tcW w:w="4710" w:type="dxa"/>
          </w:tcPr>
          <w:p w14:paraId="0D8BFE8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m^-3; total atomic density</w:t>
            </w:r>
          </w:p>
        </w:tc>
      </w:tr>
      <w:tr w:rsidR="000F1CE2" w14:paraId="014EDF9F" w14:textId="77777777">
        <w:tc>
          <w:tcPr>
            <w:tcW w:w="2350" w:type="dxa"/>
          </w:tcPr>
          <w:p w14:paraId="6FD1FB84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65AADCB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ε_b</w:t>
            </w:r>
          </w:p>
        </w:tc>
        <w:tc>
          <w:tcPr>
            <w:tcW w:w="4710" w:type="dxa"/>
          </w:tcPr>
          <w:p w14:paraId="66E1D90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Cannot calculate without cohesive/binding energy per atom</w:t>
            </w:r>
          </w:p>
        </w:tc>
      </w:tr>
      <w:tr w:rsidR="000F1CE2" w14:paraId="250506A8" w14:textId="77777777">
        <w:tc>
          <w:tcPr>
            <w:tcW w:w="2350" w:type="dxa"/>
          </w:tcPr>
          <w:p w14:paraId="49E58B9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0628D58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ε_b</w:t>
            </w:r>
          </w:p>
        </w:tc>
        <w:tc>
          <w:tcPr>
            <w:tcW w:w="4710" w:type="dxa"/>
          </w:tcPr>
          <w:p w14:paraId="67939D4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 comparison</w:t>
            </w:r>
          </w:p>
        </w:tc>
      </w:tr>
    </w:tbl>
    <w:p w14:paraId="4CDD2369" w14:textId="77777777" w:rsidR="000F1CE2" w:rsidRDefault="000F1CE2">
      <w:pPr>
        <w:spacing w:after="40"/>
      </w:pPr>
    </w:p>
    <w:p w14:paraId="5AA45ED1" w14:textId="77777777" w:rsidR="000F1CE2" w:rsidRDefault="00180E08">
      <w:pPr>
        <w:spacing w:after="80" w:line="300" w:lineRule="auto"/>
      </w:pPr>
      <w:r>
        <w:t>Ge uses NIST density and the elemental molar mass. The 0.660 eV value is the Keldysh indirect-gap input. Supply a verified cohesive/binding energy in eV/atom before reporting F_th.</w:t>
      </w:r>
    </w:p>
    <w:p w14:paraId="6ED65270" w14:textId="77777777" w:rsidR="00202816" w:rsidRDefault="00202816">
      <w:pPr>
        <w:spacing w:after="80" w:line="300" w:lineRule="auto"/>
      </w:pPr>
    </w:p>
    <w:p w14:paraId="2F257CB6" w14:textId="77777777" w:rsidR="000F1CE2" w:rsidRDefault="00180E08">
      <w:pPr>
        <w:keepNext/>
        <w:pageBreakBefore/>
        <w:spacing w:before="280" w:after="120"/>
      </w:pPr>
      <w:r>
        <w:rPr>
          <w:b/>
          <w:color w:val="2E74B5"/>
          <w:sz w:val="30"/>
        </w:rPr>
        <w:lastRenderedPageBreak/>
        <w:t>IRG207</w:t>
      </w:r>
    </w:p>
    <w:p w14:paraId="4C2E2CDB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265FDD26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A620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E7EC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41D2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63B2E714" w14:textId="77777777">
        <w:tc>
          <w:tcPr>
            <w:tcW w:w="2350" w:type="dxa"/>
          </w:tcPr>
          <w:p w14:paraId="46B3B5B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774E650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4470</w:t>
            </w:r>
          </w:p>
        </w:tc>
        <w:tc>
          <w:tcPr>
            <w:tcW w:w="3040" w:type="dxa"/>
          </w:tcPr>
          <w:p w14:paraId="15867E9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kg/m³; SCHOTT IRG 24 proxy</w:t>
            </w:r>
          </w:p>
        </w:tc>
      </w:tr>
      <w:tr w:rsidR="000F1CE2" w14:paraId="4C8590B4" w14:textId="77777777">
        <w:tc>
          <w:tcPr>
            <w:tcW w:w="2350" w:type="dxa"/>
          </w:tcPr>
          <w:p w14:paraId="6157D902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M_proxy</w:t>
            </w:r>
            <w:proofErr w:type="spellEnd"/>
          </w:p>
        </w:tc>
        <w:tc>
          <w:tcPr>
            <w:tcW w:w="3970" w:type="dxa"/>
          </w:tcPr>
          <w:p w14:paraId="022D0D6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7.671714</w:t>
            </w:r>
          </w:p>
        </w:tc>
        <w:tc>
          <w:tcPr>
            <w:tcW w:w="3040" w:type="dxa"/>
          </w:tcPr>
          <w:p w14:paraId="1567DC9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 for Ge10As40Se50 (100-atom pseudo-formula)</w:t>
            </w:r>
          </w:p>
        </w:tc>
      </w:tr>
      <w:tr w:rsidR="000F1CE2" w14:paraId="0EC13C7E" w14:textId="77777777">
        <w:tc>
          <w:tcPr>
            <w:tcW w:w="2350" w:type="dxa"/>
          </w:tcPr>
          <w:p w14:paraId="3B0D14B2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</w:p>
        </w:tc>
        <w:tc>
          <w:tcPr>
            <w:tcW w:w="3970" w:type="dxa"/>
          </w:tcPr>
          <w:p w14:paraId="7FDFB93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100</w:t>
            </w:r>
          </w:p>
        </w:tc>
        <w:tc>
          <w:tcPr>
            <w:tcW w:w="3040" w:type="dxa"/>
          </w:tcPr>
          <w:p w14:paraId="44D08669" w14:textId="77777777" w:rsidR="00136EB0" w:rsidRDefault="000A5FB7">
            <w:r>
              <w:t>Ge10As40Se50 pseudo-formula</w:t>
            </w:r>
          </w:p>
        </w:tc>
      </w:tr>
      <w:tr w:rsidR="000F1CE2" w14:paraId="75231288" w14:textId="77777777">
        <w:tc>
          <w:tcPr>
            <w:tcW w:w="2350" w:type="dxa"/>
          </w:tcPr>
          <w:p w14:paraId="263A7927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</w:p>
        </w:tc>
        <w:tc>
          <w:tcPr>
            <w:tcW w:w="3970" w:type="dxa"/>
          </w:tcPr>
          <w:p w14:paraId="2C469CA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</w:t>
            </w:r>
          </w:p>
        </w:tc>
        <w:tc>
          <w:tcPr>
            <w:tcW w:w="3040" w:type="dxa"/>
          </w:tcPr>
          <w:p w14:paraId="2BF51B3F" w14:textId="77777777" w:rsidR="00136EB0" w:rsidRDefault="000A5FB7">
            <w:r>
              <w:t>eV/atom; no verified IRG207 value</w:t>
            </w:r>
          </w:p>
        </w:tc>
      </w:tr>
      <w:tr w:rsidR="000F1CE2" w14:paraId="45D235E8" w14:textId="77777777">
        <w:tc>
          <w:tcPr>
            <w:tcW w:w="2350" w:type="dxa"/>
          </w:tcPr>
          <w:p w14:paraId="5D8AD2A8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3970" w:type="dxa"/>
          </w:tcPr>
          <w:p w14:paraId="31C05C8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1.70</w:t>
            </w:r>
          </w:p>
        </w:tc>
        <w:tc>
          <w:tcPr>
            <w:tcW w:w="3040" w:type="dxa"/>
          </w:tcPr>
          <w:p w14:paraId="3BABB88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eV; provisional optical-gap input</w:t>
            </w:r>
          </w:p>
        </w:tc>
      </w:tr>
    </w:tbl>
    <w:p w14:paraId="2C6AE797" w14:textId="77777777" w:rsidR="000F1CE2" w:rsidRDefault="000F1CE2">
      <w:pPr>
        <w:spacing w:after="40"/>
      </w:pPr>
    </w:p>
    <w:p w14:paraId="1C434B52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735CD122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5CDB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361F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00B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5E2C88AC" w14:textId="77777777">
        <w:tc>
          <w:tcPr>
            <w:tcW w:w="4000" w:type="dxa"/>
          </w:tcPr>
          <w:p w14:paraId="4ACFEAB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256CD8A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5BBF8A6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0.0485</w:t>
            </w:r>
          </w:p>
        </w:tc>
      </w:tr>
    </w:tbl>
    <w:p w14:paraId="6D841BBA" w14:textId="77777777" w:rsidR="000F1CE2" w:rsidRDefault="000F1CE2">
      <w:pPr>
        <w:spacing w:after="40"/>
      </w:pPr>
    </w:p>
    <w:p w14:paraId="0028A855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370885FC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7EC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419C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DC4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007A674C" w14:textId="77777777">
        <w:tc>
          <w:tcPr>
            <w:tcW w:w="2350" w:type="dxa"/>
          </w:tcPr>
          <w:p w14:paraId="5D08F2BB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</w:t>
            </w:r>
            <w:proofErr w:type="spellEnd"/>
          </w:p>
        </w:tc>
        <w:tc>
          <w:tcPr>
            <w:tcW w:w="2300" w:type="dxa"/>
          </w:tcPr>
          <w:p w14:paraId="3B54D62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3.5089 × 10^28</w:t>
            </w:r>
          </w:p>
        </w:tc>
        <w:tc>
          <w:tcPr>
            <w:tcW w:w="4710" w:type="dxa"/>
          </w:tcPr>
          <w:p w14:paraId="40A7CD4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m^-3; IRG 24 proxy total atomic density</w:t>
            </w:r>
          </w:p>
        </w:tc>
      </w:tr>
      <w:tr w:rsidR="000F1CE2" w14:paraId="4D042226" w14:textId="77777777">
        <w:tc>
          <w:tcPr>
            <w:tcW w:w="2350" w:type="dxa"/>
          </w:tcPr>
          <w:p w14:paraId="72D98DEC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1F26833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ε_b</w:t>
            </w:r>
          </w:p>
        </w:tc>
        <w:tc>
          <w:tcPr>
            <w:tcW w:w="4710" w:type="dxa"/>
          </w:tcPr>
          <w:p w14:paraId="2385546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Cannot calculate without cohesive/binding energy per atom</w:t>
            </w:r>
          </w:p>
        </w:tc>
      </w:tr>
      <w:tr w:rsidR="000F1CE2" w14:paraId="571D9CA7" w14:textId="77777777">
        <w:tc>
          <w:tcPr>
            <w:tcW w:w="2350" w:type="dxa"/>
          </w:tcPr>
          <w:p w14:paraId="329EFC2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183B15D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ε_b</w:t>
            </w:r>
          </w:p>
        </w:tc>
        <w:tc>
          <w:tcPr>
            <w:tcW w:w="4710" w:type="dxa"/>
          </w:tcPr>
          <w:p w14:paraId="2DC0C3A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 comparison</w:t>
            </w:r>
          </w:p>
        </w:tc>
      </w:tr>
    </w:tbl>
    <w:p w14:paraId="260F901B" w14:textId="77777777" w:rsidR="000F1CE2" w:rsidRDefault="000F1CE2">
      <w:pPr>
        <w:spacing w:after="40"/>
      </w:pPr>
    </w:p>
    <w:p w14:paraId="3E1822B1" w14:textId="77777777" w:rsidR="000F1CE2" w:rsidRDefault="00180E08">
      <w:pPr>
        <w:spacing w:after="80" w:line="300" w:lineRule="auto"/>
      </w:pPr>
      <w:r>
        <w:t>IRG207 is represented by the SCHOTT IRG 24 proxy Ge10As40Se50 with density 4.47 g/cm³. Confirm the IRG207 batch/composition and provide ε_b before using the threshold quantitatively.</w:t>
      </w:r>
    </w:p>
    <w:p w14:paraId="3EF7B3B2" w14:textId="77777777" w:rsidR="00202816" w:rsidRDefault="00202816">
      <w:pPr>
        <w:spacing w:after="80" w:line="300" w:lineRule="auto"/>
      </w:pPr>
    </w:p>
    <w:p w14:paraId="3FB593DF" w14:textId="77777777" w:rsidR="000F1CE2" w:rsidRDefault="00180E08">
      <w:pPr>
        <w:keepNext/>
        <w:pageBreakBefore/>
        <w:spacing w:before="280" w:after="120"/>
      </w:pPr>
      <w:r>
        <w:rPr>
          <w:b/>
          <w:color w:val="2E74B5"/>
          <w:sz w:val="30"/>
        </w:rPr>
        <w:lastRenderedPageBreak/>
        <w:t>KRS-5</w:t>
      </w:r>
    </w:p>
    <w:p w14:paraId="33F6B48B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24FCE87B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0CD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685B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3E60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6F5B3959" w14:textId="77777777">
        <w:tc>
          <w:tcPr>
            <w:tcW w:w="2350" w:type="dxa"/>
          </w:tcPr>
          <w:p w14:paraId="156F770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7036E25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7370</w:t>
            </w:r>
          </w:p>
        </w:tc>
        <w:tc>
          <w:tcPr>
            <w:tcW w:w="3040" w:type="dxa"/>
          </w:tcPr>
          <w:p w14:paraId="0495514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kg/m³; ISP/Edmund KRS-5 material data</w:t>
            </w:r>
          </w:p>
        </w:tc>
      </w:tr>
      <w:tr w:rsidR="000F1CE2" w14:paraId="187F8FEA" w14:textId="77777777">
        <w:tc>
          <w:tcPr>
            <w:tcW w:w="2350" w:type="dxa"/>
          </w:tcPr>
          <w:p w14:paraId="19B40C83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M_nominal</w:t>
            </w:r>
            <w:proofErr w:type="spellEnd"/>
          </w:p>
        </w:tc>
        <w:tc>
          <w:tcPr>
            <w:tcW w:w="3970" w:type="dxa"/>
          </w:tcPr>
          <w:p w14:paraId="2B50B6C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0.312484</w:t>
            </w:r>
          </w:p>
        </w:tc>
        <w:tc>
          <w:tcPr>
            <w:tcW w:w="3040" w:type="dxa"/>
          </w:tcPr>
          <w:p w14:paraId="5280210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kg/mol; nominal 40 mol% TlBr + 60 mol% TlI</w:t>
            </w:r>
          </w:p>
        </w:tc>
      </w:tr>
      <w:tr w:rsidR="000F1CE2" w14:paraId="0A930E85" w14:textId="77777777">
        <w:tc>
          <w:tcPr>
            <w:tcW w:w="2350" w:type="dxa"/>
          </w:tcPr>
          <w:p w14:paraId="70C0C857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</w:p>
        </w:tc>
        <w:tc>
          <w:tcPr>
            <w:tcW w:w="3970" w:type="dxa"/>
          </w:tcPr>
          <w:p w14:paraId="2ED2A49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3040" w:type="dxa"/>
          </w:tcPr>
          <w:p w14:paraId="62023AB5" w14:textId="77777777" w:rsidR="00136EB0" w:rsidRDefault="000A5FB7">
            <w:r>
              <w:t>one Tl plus one mixed-halide site</w:t>
            </w:r>
          </w:p>
        </w:tc>
      </w:tr>
      <w:tr w:rsidR="000F1CE2" w14:paraId="6D8BBD2E" w14:textId="77777777">
        <w:tc>
          <w:tcPr>
            <w:tcW w:w="2350" w:type="dxa"/>
          </w:tcPr>
          <w:p w14:paraId="46A0B2D9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</w:p>
        </w:tc>
        <w:tc>
          <w:tcPr>
            <w:tcW w:w="3970" w:type="dxa"/>
          </w:tcPr>
          <w:p w14:paraId="1DFA00F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</w:t>
            </w:r>
          </w:p>
        </w:tc>
        <w:tc>
          <w:tcPr>
            <w:tcW w:w="3040" w:type="dxa"/>
          </w:tcPr>
          <w:p w14:paraId="1B036D7B" w14:textId="77777777" w:rsidR="00136EB0" w:rsidRDefault="000A5FB7">
            <w:r>
              <w:t>eV/atom; no verified KRS-5 value</w:t>
            </w:r>
          </w:p>
        </w:tc>
      </w:tr>
      <w:tr w:rsidR="000F1CE2" w14:paraId="3A92BB06" w14:textId="77777777">
        <w:tc>
          <w:tcPr>
            <w:tcW w:w="2350" w:type="dxa"/>
          </w:tcPr>
          <w:p w14:paraId="24E58214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3970" w:type="dxa"/>
          </w:tcPr>
          <w:p w14:paraId="13BBF03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2.50</w:t>
            </w:r>
          </w:p>
        </w:tc>
        <w:tc>
          <w:tcPr>
            <w:tcW w:w="3040" w:type="dxa"/>
          </w:tcPr>
          <w:p w14:paraId="2BFA40B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eV; provisional Keldysh placeholder</w:t>
            </w:r>
          </w:p>
        </w:tc>
      </w:tr>
    </w:tbl>
    <w:p w14:paraId="2A1DB4A4" w14:textId="77777777" w:rsidR="000F1CE2" w:rsidRDefault="000F1CE2">
      <w:pPr>
        <w:spacing w:after="40"/>
      </w:pPr>
    </w:p>
    <w:p w14:paraId="50A7BACA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17BA429F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AE9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0DE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4D7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45E3A9C6" w14:textId="77777777">
        <w:tc>
          <w:tcPr>
            <w:tcW w:w="4000" w:type="dxa"/>
          </w:tcPr>
          <w:p w14:paraId="5F9A7B5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4479BD0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0D56616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0.0606</w:t>
            </w:r>
          </w:p>
        </w:tc>
      </w:tr>
    </w:tbl>
    <w:p w14:paraId="49F4E659" w14:textId="77777777" w:rsidR="000F1CE2" w:rsidRDefault="000F1CE2">
      <w:pPr>
        <w:spacing w:after="40"/>
      </w:pPr>
    </w:p>
    <w:p w14:paraId="5335C0DE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18D68DE8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EB00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3D7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99C3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79ABAEAF" w14:textId="77777777">
        <w:tc>
          <w:tcPr>
            <w:tcW w:w="2350" w:type="dxa"/>
          </w:tcPr>
          <w:p w14:paraId="7A0EBC5E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</w:t>
            </w:r>
            <w:proofErr w:type="spellEnd"/>
          </w:p>
        </w:tc>
        <w:tc>
          <w:tcPr>
            <w:tcW w:w="2300" w:type="dxa"/>
          </w:tcPr>
          <w:p w14:paraId="225D601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2.8407 × 10^28</w:t>
            </w:r>
          </w:p>
        </w:tc>
        <w:tc>
          <w:tcPr>
            <w:tcW w:w="4710" w:type="dxa"/>
          </w:tcPr>
          <w:p w14:paraId="733CAC5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m^-3; nominal-composition total atomic density</w:t>
            </w:r>
          </w:p>
        </w:tc>
      </w:tr>
      <w:tr w:rsidR="000F1CE2" w14:paraId="01DAEB34" w14:textId="77777777">
        <w:tc>
          <w:tcPr>
            <w:tcW w:w="2350" w:type="dxa"/>
          </w:tcPr>
          <w:p w14:paraId="4A597B2A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65D6E36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ε_b</w:t>
            </w:r>
          </w:p>
        </w:tc>
        <w:tc>
          <w:tcPr>
            <w:tcW w:w="4710" w:type="dxa"/>
          </w:tcPr>
          <w:p w14:paraId="7FDDFA5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Cannot calculate without cohesive/binding energy per atom</w:t>
            </w:r>
          </w:p>
        </w:tc>
      </w:tr>
      <w:tr w:rsidR="000F1CE2" w14:paraId="6266F6B2" w14:textId="77777777">
        <w:tc>
          <w:tcPr>
            <w:tcW w:w="2350" w:type="dxa"/>
          </w:tcPr>
          <w:p w14:paraId="467DD18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63DC054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ε_b</w:t>
            </w:r>
          </w:p>
        </w:tc>
        <w:tc>
          <w:tcPr>
            <w:tcW w:w="4710" w:type="dxa"/>
          </w:tcPr>
          <w:p w14:paraId="0AC27DF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 comparison</w:t>
            </w:r>
          </w:p>
        </w:tc>
      </w:tr>
    </w:tbl>
    <w:p w14:paraId="2312EA93" w14:textId="77777777" w:rsidR="000F1CE2" w:rsidRDefault="000F1CE2">
      <w:pPr>
        <w:spacing w:after="40"/>
      </w:pPr>
    </w:p>
    <w:p w14:paraId="27BDD010" w14:textId="77777777" w:rsidR="000F1CE2" w:rsidRDefault="00180E08">
      <w:pPr>
        <w:spacing w:after="80" w:line="300" w:lineRule="auto"/>
      </w:pPr>
      <w:r>
        <w:t>KRS-5 is treated as nominal 40 mol% TlBr and 60 mol% TlI with density 7.37 g/cm³. The exact specimen composition and the provisional 2.50 eV gap must be confirmed; ε_b is still required.</w:t>
      </w:r>
    </w:p>
    <w:p w14:paraId="37E3B44E" w14:textId="77777777" w:rsidR="00202816" w:rsidRDefault="00202816">
      <w:pPr>
        <w:spacing w:after="80" w:line="300" w:lineRule="auto"/>
      </w:pPr>
    </w:p>
    <w:p w14:paraId="3588DA8B" w14:textId="77777777" w:rsidR="000F1CE2" w:rsidRDefault="00180E08">
      <w:pPr>
        <w:keepNext/>
        <w:pageBreakBefore/>
        <w:spacing w:before="280" w:after="120"/>
      </w:pPr>
      <w:r>
        <w:rPr>
          <w:b/>
          <w:color w:val="2E74B5"/>
          <w:sz w:val="30"/>
        </w:rPr>
        <w:lastRenderedPageBreak/>
        <w:t>CdTe</w:t>
      </w:r>
    </w:p>
    <w:p w14:paraId="5E34E7E7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32F7072E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67DA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F55A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71C3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4F21142A" w14:textId="77777777">
        <w:tc>
          <w:tcPr>
            <w:tcW w:w="2350" w:type="dxa"/>
          </w:tcPr>
          <w:p w14:paraId="49DB322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7920A03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5850</w:t>
            </w:r>
          </w:p>
        </w:tc>
        <w:tc>
          <w:tcPr>
            <w:tcW w:w="3040" w:type="dxa"/>
          </w:tcPr>
          <w:p w14:paraId="73B057B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kg/m³; NIST compound density</w:t>
            </w:r>
          </w:p>
        </w:tc>
      </w:tr>
      <w:tr w:rsidR="000F1CE2" w14:paraId="7EF22088" w14:textId="77777777">
        <w:tc>
          <w:tcPr>
            <w:tcW w:w="2350" w:type="dxa"/>
          </w:tcPr>
          <w:p w14:paraId="430F7AA1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M_CdTe</w:t>
            </w:r>
            <w:proofErr w:type="spellEnd"/>
          </w:p>
        </w:tc>
        <w:tc>
          <w:tcPr>
            <w:tcW w:w="3970" w:type="dxa"/>
          </w:tcPr>
          <w:p w14:paraId="43E0577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0.240011</w:t>
            </w:r>
          </w:p>
        </w:tc>
        <w:tc>
          <w:tcPr>
            <w:tcW w:w="3040" w:type="dxa"/>
          </w:tcPr>
          <w:p w14:paraId="108950E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33BCFD5B" w14:textId="77777777">
        <w:tc>
          <w:tcPr>
            <w:tcW w:w="2350" w:type="dxa"/>
          </w:tcPr>
          <w:p w14:paraId="29D70774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N_atoms</w:t>
            </w:r>
            <w:proofErr w:type="spellEnd"/>
          </w:p>
        </w:tc>
        <w:tc>
          <w:tcPr>
            <w:tcW w:w="3970" w:type="dxa"/>
          </w:tcPr>
          <w:p w14:paraId="3945C55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3040" w:type="dxa"/>
          </w:tcPr>
          <w:p w14:paraId="44B01FB3" w14:textId="77777777" w:rsidR="00136EB0" w:rsidRDefault="000A5FB7">
            <w:r>
              <w:t>Cd + Te per formula unit</w:t>
            </w:r>
          </w:p>
        </w:tc>
      </w:tr>
      <w:tr w:rsidR="000F1CE2" w14:paraId="45F0C33B" w14:textId="77777777">
        <w:tc>
          <w:tcPr>
            <w:tcW w:w="2350" w:type="dxa"/>
          </w:tcPr>
          <w:p w14:paraId="7450520A" w14:textId="77777777" w:rsidR="000F1CE2" w:rsidRPr="00E10AD8" w:rsidRDefault="00180E08">
            <w:pPr>
              <w:spacing w:line="259" w:lineRule="auto"/>
              <w:rPr>
                <w:color w:val="1F1F1F"/>
                <w:sz w:val="20"/>
              </w:rPr>
            </w:pPr>
            <w:proofErr w:type="spellStart"/>
            <w:r>
              <w:rPr>
                <w:color w:val="1F1F1F"/>
                <w:sz w:val="20"/>
              </w:rPr>
              <w:t>ε_b</w:t>
            </w:r>
            <w:proofErr w:type="spellEnd"/>
          </w:p>
        </w:tc>
        <w:tc>
          <w:tcPr>
            <w:tcW w:w="3970" w:type="dxa"/>
          </w:tcPr>
          <w:p w14:paraId="48683C7F" w14:textId="15E4ED9F" w:rsidR="000F1CE2" w:rsidRPr="00E10AD8" w:rsidRDefault="00E10AD8">
            <w:pPr>
              <w:spacing w:line="259" w:lineRule="auto"/>
              <w:rPr>
                <w:color w:val="1F1F1F"/>
                <w:sz w:val="20"/>
              </w:rPr>
            </w:pPr>
            <w:r w:rsidRPr="00E10AD8">
              <w:rPr>
                <w:rFonts w:hint="eastAsia"/>
                <w:color w:val="1F1F1F"/>
                <w:sz w:val="20"/>
              </w:rPr>
              <w:t>2.2</w:t>
            </w:r>
          </w:p>
        </w:tc>
        <w:tc>
          <w:tcPr>
            <w:tcW w:w="3040" w:type="dxa"/>
          </w:tcPr>
          <w:p w14:paraId="61E5BF82" w14:textId="77777777" w:rsidR="00136EB0" w:rsidRDefault="000A5FB7">
            <w:r>
              <w:t>eV/atom; not specified in the CdTe Keldysh input</w:t>
            </w:r>
          </w:p>
        </w:tc>
      </w:tr>
      <w:tr w:rsidR="000F1CE2" w14:paraId="1226C58F" w14:textId="77777777">
        <w:tc>
          <w:tcPr>
            <w:tcW w:w="2350" w:type="dxa"/>
          </w:tcPr>
          <w:p w14:paraId="407E8294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E_g</w:t>
            </w:r>
            <w:proofErr w:type="spellEnd"/>
          </w:p>
        </w:tc>
        <w:tc>
          <w:tcPr>
            <w:tcW w:w="3970" w:type="dxa"/>
          </w:tcPr>
          <w:p w14:paraId="506440E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1.5125</w:t>
            </w:r>
          </w:p>
        </w:tc>
        <w:tc>
          <w:tcPr>
            <w:tcW w:w="3040" w:type="dxa"/>
          </w:tcPr>
          <w:p w14:paraId="311BCA2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eV; approximately 300 K direct gap</w:t>
            </w:r>
          </w:p>
        </w:tc>
      </w:tr>
    </w:tbl>
    <w:p w14:paraId="7475C9CD" w14:textId="77777777" w:rsidR="000F1CE2" w:rsidRDefault="000F1CE2">
      <w:pPr>
        <w:spacing w:after="40"/>
      </w:pPr>
    </w:p>
    <w:p w14:paraId="65CBA8EB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53AA5B21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2B7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5EBC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239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78F6BA25" w14:textId="77777777">
        <w:tc>
          <w:tcPr>
            <w:tcW w:w="4000" w:type="dxa"/>
          </w:tcPr>
          <w:p w14:paraId="4976E3D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710EB92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5CE28435" w14:textId="77777777" w:rsidR="000F1CE2" w:rsidRDefault="000F1CE2">
            <w:pPr>
              <w:spacing w:line="259" w:lineRule="auto"/>
            </w:pPr>
          </w:p>
        </w:tc>
      </w:tr>
    </w:tbl>
    <w:p w14:paraId="2C5015ED" w14:textId="77777777" w:rsidR="000F1CE2" w:rsidRDefault="000F1CE2">
      <w:pPr>
        <w:spacing w:after="40"/>
      </w:pPr>
    </w:p>
    <w:p w14:paraId="176601F0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234DA766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09B0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72F1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3E6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34416126" w14:textId="77777777">
        <w:tc>
          <w:tcPr>
            <w:tcW w:w="2350" w:type="dxa"/>
          </w:tcPr>
          <w:p w14:paraId="751BAD72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n_a</w:t>
            </w:r>
            <w:proofErr w:type="spellEnd"/>
          </w:p>
        </w:tc>
        <w:tc>
          <w:tcPr>
            <w:tcW w:w="2300" w:type="dxa"/>
          </w:tcPr>
          <w:p w14:paraId="41D9F3D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2.9357 × 10^28</w:t>
            </w:r>
          </w:p>
        </w:tc>
        <w:tc>
          <w:tcPr>
            <w:tcW w:w="4710" w:type="dxa"/>
          </w:tcPr>
          <w:p w14:paraId="616D2C1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m^-3; total atomic density</w:t>
            </w:r>
          </w:p>
        </w:tc>
      </w:tr>
      <w:tr w:rsidR="000F1CE2" w14:paraId="7C248364" w14:textId="77777777">
        <w:tc>
          <w:tcPr>
            <w:tcW w:w="2350" w:type="dxa"/>
          </w:tcPr>
          <w:p w14:paraId="4B38ACC5" w14:textId="77777777" w:rsidR="000F1CE2" w:rsidRDefault="00180E08">
            <w:pPr>
              <w:spacing w:line="259" w:lineRule="auto"/>
            </w:pP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5848E3B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ε_b</w:t>
            </w:r>
          </w:p>
        </w:tc>
        <w:tc>
          <w:tcPr>
            <w:tcW w:w="4710" w:type="dxa"/>
          </w:tcPr>
          <w:p w14:paraId="7F55081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Cannot calculate without cohesive/binding energy per atom</w:t>
            </w:r>
          </w:p>
        </w:tc>
      </w:tr>
      <w:tr w:rsidR="000F1CE2" w14:paraId="2682B070" w14:textId="77777777">
        <w:tc>
          <w:tcPr>
            <w:tcW w:w="2350" w:type="dxa"/>
          </w:tcPr>
          <w:p w14:paraId="1FD18B2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</w:t>
            </w:r>
            <w:proofErr w:type="spellStart"/>
            <w:r>
              <w:rPr>
                <w:color w:val="1F1F1F"/>
                <w:sz w:val="20"/>
              </w:rPr>
              <w:t>F_th</w:t>
            </w:r>
            <w:proofErr w:type="spellEnd"/>
          </w:p>
        </w:tc>
        <w:tc>
          <w:tcPr>
            <w:tcW w:w="2300" w:type="dxa"/>
          </w:tcPr>
          <w:p w14:paraId="44D3A8A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F0 and ε_b</w:t>
            </w:r>
          </w:p>
        </w:tc>
        <w:tc>
          <w:tcPr>
            <w:tcW w:w="4710" w:type="dxa"/>
          </w:tcPr>
          <w:p w14:paraId="06F956C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No experimental surface fluence is entered</w:t>
            </w:r>
          </w:p>
        </w:tc>
      </w:tr>
    </w:tbl>
    <w:p w14:paraId="7EB78F9A" w14:textId="77777777" w:rsidR="000F1CE2" w:rsidRDefault="000F1CE2">
      <w:pPr>
        <w:spacing w:after="40"/>
      </w:pPr>
    </w:p>
    <w:p w14:paraId="630CFBC2" w14:textId="77777777" w:rsidR="000F1CE2" w:rsidRDefault="00180E08">
      <w:pPr>
        <w:spacing w:after="80" w:line="300" w:lineRule="auto"/>
      </w:pPr>
      <w:r>
        <w:t>CdTe uses NIST density, molar mass, and the 1.5125 eV Keldysh gap input. Both a verified cohesive/binding energy per atom and an experimental surface fluence are required for the full comparison.</w:t>
      </w:r>
    </w:p>
    <w:p w14:paraId="04232237" w14:textId="77777777" w:rsidR="00202816" w:rsidRDefault="00202816">
      <w:pPr>
        <w:spacing w:after="80" w:line="300" w:lineRule="auto"/>
      </w:pPr>
    </w:p>
    <w:sectPr w:rsidR="00202816" w:rsidSect="00034616">
      <w:headerReference w:type="default" r:id="rId8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C1523" w14:textId="77777777" w:rsidR="00671EA3" w:rsidRDefault="00671EA3">
      <w:pPr>
        <w:spacing w:after="0" w:line="240" w:lineRule="auto"/>
      </w:pPr>
      <w:r>
        <w:separator/>
      </w:r>
    </w:p>
  </w:endnote>
  <w:endnote w:type="continuationSeparator" w:id="0">
    <w:p w14:paraId="5644CCB4" w14:textId="77777777" w:rsidR="00671EA3" w:rsidRDefault="0067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B3C7" w14:textId="77777777" w:rsidR="00671EA3" w:rsidRDefault="00671EA3">
      <w:pPr>
        <w:spacing w:after="0" w:line="240" w:lineRule="auto"/>
      </w:pPr>
      <w:r>
        <w:separator/>
      </w:r>
    </w:p>
  </w:footnote>
  <w:footnote w:type="continuationSeparator" w:id="0">
    <w:p w14:paraId="0A7C73CD" w14:textId="77777777" w:rsidR="00671EA3" w:rsidRDefault="00671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04613" w14:textId="77777777" w:rsidR="000F1CE2" w:rsidRDefault="00180E08">
    <w:pPr>
      <w:pStyle w:val="Header"/>
      <w:jc w:val="right"/>
    </w:pPr>
    <w:r>
      <w:rPr>
        <w:color w:val="666666"/>
        <w:sz w:val="17"/>
      </w:rPr>
      <w:t>Fluence Threshold Parameters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115289">
    <w:abstractNumId w:val="8"/>
  </w:num>
  <w:num w:numId="2" w16cid:durableId="649139165">
    <w:abstractNumId w:val="6"/>
  </w:num>
  <w:num w:numId="3" w16cid:durableId="904073452">
    <w:abstractNumId w:val="5"/>
  </w:num>
  <w:num w:numId="4" w16cid:durableId="444081038">
    <w:abstractNumId w:val="4"/>
  </w:num>
  <w:num w:numId="5" w16cid:durableId="1578513026">
    <w:abstractNumId w:val="7"/>
  </w:num>
  <w:num w:numId="6" w16cid:durableId="1084188464">
    <w:abstractNumId w:val="3"/>
  </w:num>
  <w:num w:numId="7" w16cid:durableId="800343368">
    <w:abstractNumId w:val="2"/>
  </w:num>
  <w:num w:numId="8" w16cid:durableId="1835758029">
    <w:abstractNumId w:val="1"/>
  </w:num>
  <w:num w:numId="9" w16cid:durableId="15349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FB7"/>
    <w:rsid w:val="000F1CE2"/>
    <w:rsid w:val="00136EB0"/>
    <w:rsid w:val="00141688"/>
    <w:rsid w:val="0015074B"/>
    <w:rsid w:val="00180E08"/>
    <w:rsid w:val="00202816"/>
    <w:rsid w:val="00252F78"/>
    <w:rsid w:val="0029639D"/>
    <w:rsid w:val="00301E3C"/>
    <w:rsid w:val="00326F90"/>
    <w:rsid w:val="00442225"/>
    <w:rsid w:val="00456F08"/>
    <w:rsid w:val="004C5763"/>
    <w:rsid w:val="005036CF"/>
    <w:rsid w:val="00632277"/>
    <w:rsid w:val="00641A05"/>
    <w:rsid w:val="00671EA3"/>
    <w:rsid w:val="008057D5"/>
    <w:rsid w:val="008B4A26"/>
    <w:rsid w:val="00906AA7"/>
    <w:rsid w:val="00AA1D8D"/>
    <w:rsid w:val="00B47730"/>
    <w:rsid w:val="00B52F41"/>
    <w:rsid w:val="00BC7863"/>
    <w:rsid w:val="00CB0664"/>
    <w:rsid w:val="00E10AD8"/>
    <w:rsid w:val="00E35EC2"/>
    <w:rsid w:val="00F22A07"/>
    <w:rsid w:val="00F27948"/>
    <w:rsid w:val="00F4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D821FDE-024E-489A-ACCA-A84492BE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Tianyi.Zhao</cp:lastModifiedBy>
  <cp:revision>13</cp:revision>
  <dcterms:created xsi:type="dcterms:W3CDTF">2013-12-23T23:15:00Z</dcterms:created>
  <dcterms:modified xsi:type="dcterms:W3CDTF">2026-08-19T04:34:00Z</dcterms:modified>
  <cp:category/>
</cp:coreProperties>
</file>