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校园快递收发系统  设计图集</w:t>
      </w:r>
    </w:p>
    <w:p>
      <w:pPr>
        <w:jc w:val="center"/>
      </w:pPr>
      <w:r>
        <w:rPr>
          <w:sz w:val="24"/>
        </w:rPr>
        <w:t>软件工程课程设计</w:t>
      </w:r>
    </w:p>
    <w:p>
      <w:pPr>
        <w:spacing w:before="240"/>
      </w:pPr>
      <w:r>
        <w:t>本文件包含 5 张设计图：业务流程图、模块结构图、两张程序流程图、数据库 E-R 图。图片由 设计图/gen_diagrams.py 生成，可重新运行脚本复现。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28"/>
        </w:rPr>
        <w:t>图 1  校园快递收发业务流程图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5438" cy="73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业务流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5438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说明：按角色标注流程节点。蓝色为学生，绿色为工作人员，紫色为系统。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28"/>
        </w:rPr>
        <w:t>图 2  系统模块结构图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77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模块结构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77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说明：后端按业务拆分为 6 个模块。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28"/>
        </w:rPr>
        <w:t>图 3  程序流程图：包裹入库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3278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程序流程图-包裹入库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27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说明：对应 internal/handler/parcel.go 的 CreateParcel 函数。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28"/>
        </w:rPr>
        <w:t>图 4  程序流程图：取件核销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6788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-程序流程图-取件核销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7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说明：对应 internal/handler/parcel.go 的 doPickup 函数。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28"/>
        </w:rPr>
        <w:t>图 5  数据库 E-R 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849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E-R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4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说明：5 张表。PK 为主键，FK 为外键。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