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F17ABD" w14:textId="77777777" w:rsidR="00E65BA3" w:rsidRPr="0023423D" w:rsidRDefault="00E65BA3" w:rsidP="009A0441">
      <w:pPr>
        <w:spacing w:before="240"/>
        <w:jc w:val="center"/>
        <w:rPr>
          <w:b/>
          <w:bCs/>
          <w:color w:val="000000"/>
          <w:kern w:val="36"/>
          <w:sz w:val="32"/>
          <w:szCs w:val="32"/>
        </w:rPr>
      </w:pPr>
      <w:r w:rsidRPr="0023423D">
        <w:rPr>
          <w:b/>
          <w:bCs/>
          <w:color w:val="000000"/>
          <w:kern w:val="36"/>
          <w:sz w:val="32"/>
          <w:szCs w:val="32"/>
        </w:rPr>
        <w:t>Generation of Captions from Images</w:t>
      </w:r>
    </w:p>
    <w:p w14:paraId="6DEAD67F" w14:textId="6DA59F5C" w:rsidR="0079183E" w:rsidRPr="0023423D" w:rsidRDefault="00E65BA3" w:rsidP="009A0441">
      <w:pPr>
        <w:spacing w:before="240"/>
        <w:jc w:val="center"/>
        <w:rPr>
          <w:color w:val="000000"/>
        </w:rPr>
      </w:pPr>
      <w:r w:rsidRPr="0023423D">
        <w:rPr>
          <w:color w:val="000000"/>
        </w:rPr>
        <w:t>Tianyuan Cai</w:t>
      </w:r>
    </w:p>
    <w:p w14:paraId="3304B537" w14:textId="423CA9E6" w:rsidR="002D7741" w:rsidRPr="00B6676A" w:rsidRDefault="002D7741" w:rsidP="002D7741">
      <w:pPr>
        <w:spacing w:before="240"/>
        <w:rPr>
          <w:color w:val="000000"/>
          <w:sz w:val="20"/>
          <w:szCs w:val="20"/>
        </w:rPr>
      </w:pPr>
      <w:r w:rsidRPr="00B6676A">
        <w:rPr>
          <w:color w:val="000000"/>
          <w:sz w:val="20"/>
          <w:szCs w:val="20"/>
        </w:rPr>
        <w:t>Th</w:t>
      </w:r>
      <w:r w:rsidR="000F1EF7" w:rsidRPr="00B6676A">
        <w:rPr>
          <w:color w:val="000000"/>
          <w:sz w:val="20"/>
          <w:szCs w:val="20"/>
        </w:rPr>
        <w:t>is</w:t>
      </w:r>
      <w:r w:rsidRPr="00B6676A">
        <w:rPr>
          <w:color w:val="000000"/>
          <w:sz w:val="20"/>
          <w:szCs w:val="20"/>
        </w:rPr>
        <w:t xml:space="preserve"> project </w:t>
      </w:r>
      <w:r w:rsidR="000F1EF7" w:rsidRPr="00B6676A">
        <w:rPr>
          <w:color w:val="000000"/>
          <w:sz w:val="20"/>
          <w:szCs w:val="20"/>
        </w:rPr>
        <w:t xml:space="preserve">aims to use neural network to </w:t>
      </w:r>
      <w:r w:rsidRPr="00B6676A">
        <w:rPr>
          <w:color w:val="000000"/>
          <w:sz w:val="20"/>
          <w:szCs w:val="20"/>
        </w:rPr>
        <w:t xml:space="preserve">generate sensible captions for images. By </w:t>
      </w:r>
      <w:r w:rsidR="000F1EF7" w:rsidRPr="00B6676A">
        <w:rPr>
          <w:color w:val="000000"/>
          <w:sz w:val="20"/>
          <w:szCs w:val="20"/>
        </w:rPr>
        <w:t xml:space="preserve">describing </w:t>
      </w:r>
      <w:r w:rsidRPr="00B6676A">
        <w:rPr>
          <w:color w:val="000000"/>
          <w:sz w:val="20"/>
          <w:szCs w:val="20"/>
        </w:rPr>
        <w:t xml:space="preserve">objects </w:t>
      </w:r>
      <w:r w:rsidR="000F1EF7" w:rsidRPr="00B6676A">
        <w:rPr>
          <w:color w:val="000000"/>
          <w:sz w:val="20"/>
          <w:szCs w:val="20"/>
        </w:rPr>
        <w:t>of images with text</w:t>
      </w:r>
      <w:r w:rsidRPr="00B6676A">
        <w:rPr>
          <w:color w:val="000000"/>
          <w:sz w:val="20"/>
          <w:szCs w:val="20"/>
        </w:rPr>
        <w:t xml:space="preserve">, </w:t>
      </w:r>
      <w:r w:rsidR="000F1EF7" w:rsidRPr="00B6676A">
        <w:rPr>
          <w:color w:val="000000"/>
          <w:sz w:val="20"/>
          <w:szCs w:val="20"/>
        </w:rPr>
        <w:t>an image captioning model can translate complex images</w:t>
      </w:r>
      <w:r w:rsidRPr="00B6676A">
        <w:rPr>
          <w:color w:val="000000"/>
          <w:sz w:val="20"/>
          <w:szCs w:val="20"/>
        </w:rPr>
        <w:t xml:space="preserve"> into more compact data formats. </w:t>
      </w:r>
      <w:r w:rsidR="001F24BD" w:rsidRPr="00B6676A">
        <w:rPr>
          <w:color w:val="000000"/>
          <w:sz w:val="20"/>
          <w:szCs w:val="20"/>
        </w:rPr>
        <w:t xml:space="preserve">This type of model </w:t>
      </w:r>
      <w:r w:rsidRPr="00B6676A">
        <w:rPr>
          <w:color w:val="000000"/>
          <w:sz w:val="20"/>
          <w:szCs w:val="20"/>
        </w:rPr>
        <w:t>can be applied in a wide range of fields such as voice over technologies, product recommendation, etc.</w:t>
      </w:r>
    </w:p>
    <w:p w14:paraId="56A8DD77" w14:textId="19FF162B" w:rsidR="002D7741" w:rsidRPr="00B6676A" w:rsidRDefault="002D7741" w:rsidP="002D7741">
      <w:pPr>
        <w:spacing w:before="240"/>
        <w:rPr>
          <w:color w:val="000000"/>
          <w:sz w:val="20"/>
          <w:szCs w:val="20"/>
        </w:rPr>
      </w:pPr>
      <w:r w:rsidRPr="00B6676A">
        <w:rPr>
          <w:color w:val="000000"/>
          <w:sz w:val="20"/>
          <w:szCs w:val="20"/>
        </w:rPr>
        <w:t>The training and validation data come from Common Objects in Context (COCO) dataset</w:t>
      </w:r>
      <w:r w:rsidR="00B6676A" w:rsidRPr="00B6676A">
        <w:rPr>
          <w:rStyle w:val="FootnoteReference"/>
          <w:color w:val="000000"/>
          <w:sz w:val="20"/>
          <w:szCs w:val="20"/>
        </w:rPr>
        <w:footnoteReference w:id="1"/>
      </w:r>
      <w:r w:rsidRPr="00B6676A">
        <w:rPr>
          <w:color w:val="000000"/>
          <w:sz w:val="20"/>
          <w:szCs w:val="20"/>
        </w:rPr>
        <w:t xml:space="preserve"> produced by Microsoft. COCO dataset provides a set of images that identifies common objects in context. The data include both images and captions</w:t>
      </w:r>
      <w:r w:rsidR="00BB150A" w:rsidRPr="00B6676A">
        <w:rPr>
          <w:color w:val="000000"/>
          <w:sz w:val="20"/>
          <w:szCs w:val="20"/>
        </w:rPr>
        <w:t xml:space="preserve">, which </w:t>
      </w:r>
      <w:r w:rsidRPr="00B6676A">
        <w:rPr>
          <w:color w:val="000000"/>
          <w:sz w:val="20"/>
          <w:szCs w:val="20"/>
        </w:rPr>
        <w:t>describes the objects and their context.</w:t>
      </w:r>
    </w:p>
    <w:p w14:paraId="04731E62" w14:textId="47FA31BC" w:rsidR="002D7741" w:rsidRPr="00B6676A" w:rsidRDefault="002D7741" w:rsidP="00971C44">
      <w:pPr>
        <w:spacing w:before="240"/>
        <w:rPr>
          <w:color w:val="000000"/>
          <w:sz w:val="20"/>
          <w:szCs w:val="20"/>
        </w:rPr>
        <w:sectPr w:rsidR="002D7741" w:rsidRPr="00B6676A" w:rsidSect="00FE6499">
          <w:headerReference w:type="default" r:id="rId8"/>
          <w:footerReference w:type="even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B6676A">
        <w:rPr>
          <w:color w:val="000000"/>
          <w:sz w:val="20"/>
          <w:szCs w:val="20"/>
        </w:rPr>
        <w:t>I make use of the Inception V3</w:t>
      </w:r>
      <w:r w:rsidR="00B6676A" w:rsidRPr="00B6676A">
        <w:rPr>
          <w:rStyle w:val="FootnoteReference"/>
          <w:color w:val="000000"/>
          <w:sz w:val="20"/>
          <w:szCs w:val="20"/>
        </w:rPr>
        <w:footnoteReference w:id="2"/>
      </w:r>
      <w:r w:rsidRPr="00B6676A">
        <w:rPr>
          <w:color w:val="000000"/>
          <w:sz w:val="20"/>
          <w:szCs w:val="20"/>
        </w:rPr>
        <w:t xml:space="preserve"> model and GloVe</w:t>
      </w:r>
      <w:r w:rsidR="00382518">
        <w:rPr>
          <w:rStyle w:val="FootnoteReference"/>
          <w:color w:val="000000"/>
          <w:sz w:val="20"/>
          <w:szCs w:val="20"/>
        </w:rPr>
        <w:footnoteReference w:id="3"/>
      </w:r>
      <w:r w:rsidRPr="00B6676A">
        <w:rPr>
          <w:color w:val="000000"/>
          <w:sz w:val="20"/>
          <w:szCs w:val="20"/>
        </w:rPr>
        <w:t xml:space="preserve"> embeddings to </w:t>
      </w:r>
      <w:r w:rsidR="001B0B0B" w:rsidRPr="00B6676A">
        <w:rPr>
          <w:color w:val="000000"/>
          <w:sz w:val="20"/>
          <w:szCs w:val="20"/>
        </w:rPr>
        <w:t xml:space="preserve">create </w:t>
      </w:r>
      <w:r w:rsidRPr="00B6676A">
        <w:rPr>
          <w:color w:val="000000"/>
          <w:sz w:val="20"/>
          <w:szCs w:val="20"/>
        </w:rPr>
        <w:t xml:space="preserve">image and caption vectors as inputs. I then use LSTM model </w:t>
      </w:r>
      <w:r w:rsidR="001B0B0B" w:rsidRPr="00B6676A">
        <w:rPr>
          <w:color w:val="000000"/>
          <w:sz w:val="20"/>
          <w:szCs w:val="20"/>
        </w:rPr>
        <w:t>combined with fully connected layers to perform word-by-word</w:t>
      </w:r>
      <w:r w:rsidRPr="00B6676A">
        <w:rPr>
          <w:color w:val="000000"/>
          <w:sz w:val="20"/>
          <w:szCs w:val="20"/>
        </w:rPr>
        <w:t xml:space="preserve"> prediction to generate sensible </w:t>
      </w:r>
      <w:r w:rsidR="001B0B0B" w:rsidRPr="00B6676A">
        <w:rPr>
          <w:color w:val="000000"/>
          <w:sz w:val="20"/>
          <w:szCs w:val="20"/>
        </w:rPr>
        <w:t>next words</w:t>
      </w:r>
      <w:r w:rsidRPr="00B6676A">
        <w:rPr>
          <w:color w:val="000000"/>
          <w:sz w:val="20"/>
          <w:szCs w:val="20"/>
        </w:rPr>
        <w:t xml:space="preserve"> based on the training images and </w:t>
      </w:r>
      <w:r w:rsidR="001B0B0B" w:rsidRPr="00B6676A">
        <w:rPr>
          <w:color w:val="000000"/>
          <w:sz w:val="20"/>
          <w:szCs w:val="20"/>
        </w:rPr>
        <w:t>the portion of the caption that has already been generated</w:t>
      </w:r>
      <w:r w:rsidRPr="00B6676A">
        <w:rPr>
          <w:color w:val="000000"/>
          <w:sz w:val="20"/>
          <w:szCs w:val="20"/>
        </w:rPr>
        <w:t xml:space="preserve">. </w:t>
      </w:r>
      <w:r w:rsidR="001133B8" w:rsidRPr="00B6676A">
        <w:rPr>
          <w:color w:val="000000"/>
          <w:sz w:val="20"/>
          <w:szCs w:val="20"/>
        </w:rPr>
        <w:t xml:space="preserve">The model is run on the input sentence sequence and image until a full sentence is created, before continuing to </w:t>
      </w:r>
      <w:r w:rsidR="0019582B" w:rsidRPr="00B6676A">
        <w:rPr>
          <w:color w:val="000000"/>
          <w:sz w:val="20"/>
          <w:szCs w:val="20"/>
        </w:rPr>
        <w:t xml:space="preserve">create captions for </w:t>
      </w:r>
      <w:r w:rsidR="001133B8" w:rsidRPr="00B6676A">
        <w:rPr>
          <w:color w:val="000000"/>
          <w:sz w:val="20"/>
          <w:szCs w:val="20"/>
        </w:rPr>
        <w:t xml:space="preserve">the next image. </w:t>
      </w:r>
      <w:r w:rsidR="0019582B" w:rsidRPr="00B6676A">
        <w:rPr>
          <w:color w:val="000000"/>
          <w:sz w:val="20"/>
          <w:szCs w:val="20"/>
        </w:rPr>
        <w:t>T</w:t>
      </w:r>
      <w:r w:rsidRPr="00B6676A">
        <w:rPr>
          <w:color w:val="000000"/>
          <w:sz w:val="20"/>
          <w:szCs w:val="20"/>
        </w:rPr>
        <w:t xml:space="preserve">he </w:t>
      </w:r>
      <w:r w:rsidR="0019582B" w:rsidRPr="00B6676A">
        <w:rPr>
          <w:color w:val="000000"/>
          <w:sz w:val="20"/>
          <w:szCs w:val="20"/>
        </w:rPr>
        <w:t xml:space="preserve">final </w:t>
      </w:r>
      <w:r w:rsidRPr="00B6676A">
        <w:rPr>
          <w:color w:val="000000"/>
          <w:sz w:val="20"/>
          <w:szCs w:val="20"/>
        </w:rPr>
        <w:t>model is able to produce sensible results</w:t>
      </w:r>
      <w:r w:rsidR="0019582B" w:rsidRPr="00B6676A">
        <w:rPr>
          <w:color w:val="000000"/>
          <w:sz w:val="20"/>
          <w:szCs w:val="20"/>
        </w:rPr>
        <w:t>, as shown in the example below:</w:t>
      </w:r>
    </w:p>
    <w:p w14:paraId="65DB35C5" w14:textId="1EFDAA18" w:rsidR="002D7741" w:rsidRPr="00B6676A" w:rsidRDefault="002D7741" w:rsidP="002D7741">
      <w:pPr>
        <w:spacing w:before="240" w:line="360" w:lineRule="auto"/>
        <w:jc w:val="center"/>
        <w:rPr>
          <w:color w:val="000000"/>
          <w:sz w:val="20"/>
          <w:szCs w:val="20"/>
        </w:rPr>
      </w:pPr>
      <w:r w:rsidRPr="00B6676A">
        <w:rPr>
          <w:color w:val="000000"/>
          <w:sz w:val="20"/>
          <w:szCs w:val="20"/>
        </w:rPr>
        <w:t xml:space="preserve">           </w:t>
      </w:r>
      <w:r w:rsidRPr="00B6676A">
        <w:rPr>
          <w:noProof/>
          <w:color w:val="000000"/>
          <w:sz w:val="20"/>
          <w:szCs w:val="20"/>
        </w:rPr>
        <w:drawing>
          <wp:inline distT="0" distB="0" distL="0" distR="0" wp14:anchorId="48493948" wp14:editId="3C275E64">
            <wp:extent cx="1149350" cy="1584361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 Shot 2019-07-30 at 10.09.13 PM.png"/>
                    <pic:cNvPicPr/>
                  </pic:nvPicPr>
                  <pic:blipFill rotWithShape="1">
                    <a:blip r:embed="rId1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188545" cy="1638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AAC246" w14:textId="77777777" w:rsidR="002D7741" w:rsidRPr="00B6676A" w:rsidRDefault="002D7741" w:rsidP="002D7741">
      <w:pPr>
        <w:spacing w:line="360" w:lineRule="auto"/>
        <w:jc w:val="center"/>
        <w:rPr>
          <w:color w:val="000000"/>
          <w:sz w:val="20"/>
          <w:szCs w:val="20"/>
        </w:rPr>
      </w:pPr>
      <w:r w:rsidRPr="00B6676A">
        <w:rPr>
          <w:color w:val="000000"/>
          <w:sz w:val="20"/>
          <w:szCs w:val="20"/>
        </w:rPr>
        <w:t>A young man is jumping to catch a tennis ball.</w:t>
      </w:r>
    </w:p>
    <w:p w14:paraId="22EBCD00" w14:textId="77777777" w:rsidR="002D7741" w:rsidRPr="00B6676A" w:rsidRDefault="002D7741" w:rsidP="002D7741">
      <w:pPr>
        <w:spacing w:line="360" w:lineRule="auto"/>
        <w:jc w:val="center"/>
        <w:rPr>
          <w:color w:val="000000"/>
          <w:sz w:val="20"/>
          <w:szCs w:val="20"/>
        </w:rPr>
      </w:pPr>
      <w:r w:rsidRPr="00B6676A">
        <w:rPr>
          <w:noProof/>
          <w:color w:val="000000"/>
          <w:sz w:val="20"/>
          <w:szCs w:val="20"/>
        </w:rPr>
        <w:drawing>
          <wp:inline distT="0" distB="0" distL="0" distR="0" wp14:anchorId="4D5CF6FF" wp14:editId="027C7838">
            <wp:extent cx="1163320" cy="1729816"/>
            <wp:effectExtent l="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19-07-30 at 10.09.47 PM.png"/>
                    <pic:cNvPicPr/>
                  </pic:nvPicPr>
                  <pic:blipFill rotWithShape="1">
                    <a:blip r:embed="rId1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190039" cy="1769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5CF483" w14:textId="36F90ADC" w:rsidR="002D7741" w:rsidRPr="00B6676A" w:rsidRDefault="002D7741" w:rsidP="00FA3BB4">
      <w:pPr>
        <w:spacing w:line="360" w:lineRule="auto"/>
        <w:jc w:val="center"/>
        <w:rPr>
          <w:color w:val="000000"/>
          <w:sz w:val="20"/>
          <w:szCs w:val="20"/>
        </w:rPr>
        <w:sectPr w:rsidR="002D7741" w:rsidRPr="00B6676A" w:rsidSect="002D7741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B6676A">
        <w:rPr>
          <w:color w:val="000000"/>
          <w:sz w:val="20"/>
          <w:szCs w:val="20"/>
        </w:rPr>
        <w:t>A plain white restroom toilet appointment in corner.</w:t>
      </w:r>
    </w:p>
    <w:p w14:paraId="4A6EF446" w14:textId="4F238733" w:rsidR="002D7741" w:rsidRPr="00B6676A" w:rsidRDefault="002D7741" w:rsidP="002D7741">
      <w:pPr>
        <w:rPr>
          <w:color w:val="000000"/>
          <w:sz w:val="20"/>
          <w:szCs w:val="20"/>
        </w:rPr>
      </w:pPr>
      <w:r w:rsidRPr="00B6676A">
        <w:rPr>
          <w:color w:val="000000"/>
          <w:sz w:val="20"/>
          <w:szCs w:val="20"/>
        </w:rPr>
        <w:t>Overall, the final model</w:t>
      </w:r>
      <w:r w:rsidR="006A3337" w:rsidRPr="00B6676A">
        <w:rPr>
          <w:color w:val="000000"/>
          <w:sz w:val="20"/>
          <w:szCs w:val="20"/>
        </w:rPr>
        <w:t xml:space="preserve"> can</w:t>
      </w:r>
      <w:r w:rsidRPr="00B6676A">
        <w:rPr>
          <w:color w:val="000000"/>
          <w:sz w:val="20"/>
          <w:szCs w:val="20"/>
        </w:rPr>
        <w:t xml:space="preserve"> produce sensible results after tuning</w:t>
      </w:r>
      <w:r w:rsidR="00D7376C" w:rsidRPr="00B6676A">
        <w:rPr>
          <w:color w:val="000000"/>
          <w:sz w:val="20"/>
          <w:szCs w:val="20"/>
        </w:rPr>
        <w:t xml:space="preserve"> the batch size hyperparameter</w:t>
      </w:r>
      <w:r w:rsidRPr="00B6676A">
        <w:rPr>
          <w:color w:val="000000"/>
          <w:sz w:val="20"/>
          <w:szCs w:val="20"/>
        </w:rPr>
        <w:t>. However, there are also several areas of improvements to address issues in the areas of prediction bias, performance measure, and hyperparameter tuning.</w:t>
      </w:r>
    </w:p>
    <w:p w14:paraId="1D9DF906" w14:textId="5704B60E" w:rsidR="002D7741" w:rsidRPr="00B6676A" w:rsidRDefault="002D7741" w:rsidP="002D7741">
      <w:pPr>
        <w:numPr>
          <w:ilvl w:val="0"/>
          <w:numId w:val="1"/>
        </w:numPr>
        <w:spacing w:before="100" w:beforeAutospacing="1" w:after="100" w:afterAutospacing="1"/>
        <w:rPr>
          <w:color w:val="000000"/>
          <w:sz w:val="20"/>
          <w:szCs w:val="20"/>
        </w:rPr>
      </w:pPr>
      <w:r w:rsidRPr="00B6676A">
        <w:rPr>
          <w:color w:val="000000"/>
          <w:sz w:val="20"/>
          <w:szCs w:val="20"/>
        </w:rPr>
        <w:t xml:space="preserve">The model suffers from bias due to the biased distribution of the data set. For instance, </w:t>
      </w:r>
      <w:r w:rsidR="00D7376C" w:rsidRPr="00B6676A">
        <w:rPr>
          <w:color w:val="000000"/>
          <w:sz w:val="20"/>
          <w:szCs w:val="20"/>
        </w:rPr>
        <w:t xml:space="preserve">the </w:t>
      </w:r>
      <w:r w:rsidR="00AA614A" w:rsidRPr="00B6676A">
        <w:rPr>
          <w:color w:val="000000"/>
          <w:sz w:val="20"/>
          <w:szCs w:val="20"/>
        </w:rPr>
        <w:t>model tends</w:t>
      </w:r>
      <w:r w:rsidR="006A3337" w:rsidRPr="00B6676A">
        <w:rPr>
          <w:color w:val="000000"/>
          <w:sz w:val="20"/>
          <w:szCs w:val="20"/>
        </w:rPr>
        <w:t xml:space="preserve"> </w:t>
      </w:r>
      <w:r w:rsidRPr="00B6676A">
        <w:rPr>
          <w:color w:val="000000"/>
          <w:sz w:val="20"/>
          <w:szCs w:val="20"/>
        </w:rPr>
        <w:t xml:space="preserve">to predict all people as “man” possibly due to the </w:t>
      </w:r>
      <w:r w:rsidR="00D7376C" w:rsidRPr="00B6676A">
        <w:rPr>
          <w:color w:val="000000"/>
          <w:sz w:val="20"/>
          <w:szCs w:val="20"/>
        </w:rPr>
        <w:t xml:space="preserve">frequent usage of the </w:t>
      </w:r>
      <w:r w:rsidRPr="00B6676A">
        <w:rPr>
          <w:color w:val="000000"/>
          <w:sz w:val="20"/>
          <w:szCs w:val="20"/>
        </w:rPr>
        <w:t xml:space="preserve">word “man” in the caption and </w:t>
      </w:r>
      <w:r w:rsidR="00D7376C" w:rsidRPr="00B6676A">
        <w:rPr>
          <w:color w:val="000000"/>
          <w:sz w:val="20"/>
          <w:szCs w:val="20"/>
        </w:rPr>
        <w:t xml:space="preserve">the frequent presence of </w:t>
      </w:r>
      <w:r w:rsidRPr="00B6676A">
        <w:rPr>
          <w:color w:val="000000"/>
          <w:sz w:val="20"/>
          <w:szCs w:val="20"/>
        </w:rPr>
        <w:t>male</w:t>
      </w:r>
      <w:r w:rsidR="00D7376C" w:rsidRPr="00B6676A">
        <w:rPr>
          <w:color w:val="000000"/>
          <w:sz w:val="20"/>
          <w:szCs w:val="20"/>
        </w:rPr>
        <w:t xml:space="preserve"> subjects</w:t>
      </w:r>
      <w:r w:rsidRPr="00B6676A">
        <w:rPr>
          <w:color w:val="000000"/>
          <w:sz w:val="20"/>
          <w:szCs w:val="20"/>
        </w:rPr>
        <w:t xml:space="preserve"> in the images. Data augmentations and </w:t>
      </w:r>
      <w:r w:rsidR="00D7376C" w:rsidRPr="00B6676A">
        <w:rPr>
          <w:color w:val="000000"/>
          <w:sz w:val="20"/>
          <w:szCs w:val="20"/>
        </w:rPr>
        <w:t xml:space="preserve">more gender-aware </w:t>
      </w:r>
      <w:r w:rsidRPr="00B6676A">
        <w:rPr>
          <w:color w:val="000000"/>
          <w:sz w:val="20"/>
          <w:szCs w:val="20"/>
        </w:rPr>
        <w:t>captions can help reduce th</w:t>
      </w:r>
      <w:r w:rsidR="00D7376C" w:rsidRPr="00B6676A">
        <w:rPr>
          <w:color w:val="000000"/>
          <w:sz w:val="20"/>
          <w:szCs w:val="20"/>
        </w:rPr>
        <w:t>is type of</w:t>
      </w:r>
      <w:r w:rsidRPr="00B6676A">
        <w:rPr>
          <w:color w:val="000000"/>
          <w:sz w:val="20"/>
          <w:szCs w:val="20"/>
        </w:rPr>
        <w:t xml:space="preserve"> bias </w:t>
      </w:r>
      <w:r w:rsidR="00D7376C" w:rsidRPr="00B6676A">
        <w:rPr>
          <w:color w:val="000000"/>
          <w:sz w:val="20"/>
          <w:szCs w:val="20"/>
        </w:rPr>
        <w:t>in training and prediction</w:t>
      </w:r>
      <w:r w:rsidR="007E3DF7" w:rsidRPr="00B6676A">
        <w:rPr>
          <w:color w:val="000000"/>
          <w:sz w:val="20"/>
          <w:szCs w:val="20"/>
        </w:rPr>
        <w:t>.</w:t>
      </w:r>
    </w:p>
    <w:p w14:paraId="50671B9E" w14:textId="007C0D38" w:rsidR="002D7741" w:rsidRPr="00B6676A" w:rsidRDefault="002D7741" w:rsidP="002D7741">
      <w:pPr>
        <w:numPr>
          <w:ilvl w:val="0"/>
          <w:numId w:val="1"/>
        </w:numPr>
        <w:spacing w:before="100" w:beforeAutospacing="1" w:after="100" w:afterAutospacing="1"/>
        <w:rPr>
          <w:color w:val="000000"/>
          <w:sz w:val="20"/>
          <w:szCs w:val="20"/>
        </w:rPr>
      </w:pPr>
      <w:r w:rsidRPr="00B6676A">
        <w:rPr>
          <w:color w:val="000000"/>
          <w:sz w:val="20"/>
          <w:szCs w:val="20"/>
        </w:rPr>
        <w:t xml:space="preserve">Model performance is measured by the categorical loss, BLEU score, as well </w:t>
      </w:r>
      <w:r w:rsidR="00E80CD2" w:rsidRPr="00B6676A">
        <w:rPr>
          <w:color w:val="000000"/>
          <w:sz w:val="20"/>
          <w:szCs w:val="20"/>
        </w:rPr>
        <w:t xml:space="preserve">as </w:t>
      </w:r>
      <w:r w:rsidRPr="00B6676A">
        <w:rPr>
          <w:color w:val="000000"/>
          <w:sz w:val="20"/>
          <w:szCs w:val="20"/>
        </w:rPr>
        <w:t xml:space="preserve">human judgment on how sensible the captions are. However, a systematic way to identify semantic similarities between the predicted and actual captions is needed to more accurately measure the </w:t>
      </w:r>
      <w:r w:rsidR="003104D2" w:rsidRPr="00B6676A">
        <w:rPr>
          <w:color w:val="000000"/>
          <w:sz w:val="20"/>
          <w:szCs w:val="20"/>
        </w:rPr>
        <w:t xml:space="preserve">overall </w:t>
      </w:r>
      <w:r w:rsidRPr="00B6676A">
        <w:rPr>
          <w:color w:val="000000"/>
          <w:sz w:val="20"/>
          <w:szCs w:val="20"/>
        </w:rPr>
        <w:t>model performance.</w:t>
      </w:r>
    </w:p>
    <w:p w14:paraId="1E9B5E55" w14:textId="35880DC1" w:rsidR="002D7741" w:rsidRPr="00B6676A" w:rsidRDefault="002E1D0C" w:rsidP="002D7741">
      <w:pPr>
        <w:numPr>
          <w:ilvl w:val="0"/>
          <w:numId w:val="1"/>
        </w:numPr>
        <w:spacing w:before="100" w:beforeAutospacing="1" w:after="100" w:afterAutospacing="1"/>
        <w:rPr>
          <w:color w:val="000000"/>
          <w:sz w:val="20"/>
          <w:szCs w:val="20"/>
        </w:rPr>
      </w:pPr>
      <w:r w:rsidRPr="00B6676A">
        <w:rPr>
          <w:color w:val="000000"/>
          <w:sz w:val="20"/>
          <w:szCs w:val="20"/>
        </w:rPr>
        <w:t>Given the large amount of data and the limited computation resources, i</w:t>
      </w:r>
      <w:r w:rsidR="002D7741" w:rsidRPr="00B6676A">
        <w:rPr>
          <w:color w:val="000000"/>
          <w:sz w:val="20"/>
          <w:szCs w:val="20"/>
        </w:rPr>
        <w:t xml:space="preserve">t was difficult to use the grid search function </w:t>
      </w:r>
      <w:r w:rsidR="002D7741" w:rsidRPr="00AB423A">
        <w:rPr>
          <w:color w:val="000000"/>
          <w:sz w:val="20"/>
          <w:szCs w:val="20"/>
        </w:rPr>
        <w:t>in </w:t>
      </w:r>
      <w:proofErr w:type="spellStart"/>
      <w:r w:rsidR="002D7741" w:rsidRPr="00AB423A">
        <w:rPr>
          <w:i/>
          <w:iCs/>
          <w:color w:val="000000"/>
          <w:sz w:val="20"/>
          <w:szCs w:val="20"/>
          <w:bdr w:val="none" w:sz="0" w:space="0" w:color="auto" w:frame="1"/>
        </w:rPr>
        <w:t>sklearn</w:t>
      </w:r>
      <w:proofErr w:type="spellEnd"/>
      <w:r w:rsidR="002D7741" w:rsidRPr="00AB423A">
        <w:rPr>
          <w:color w:val="000000"/>
          <w:sz w:val="20"/>
          <w:szCs w:val="20"/>
        </w:rPr>
        <w:t> to perform hyperparameter tuning. I used the </w:t>
      </w:r>
      <w:bookmarkStart w:id="0" w:name="_GoBack"/>
      <w:r w:rsidR="002D7741" w:rsidRPr="00AB423A">
        <w:rPr>
          <w:i/>
          <w:iCs/>
          <w:color w:val="000000"/>
          <w:sz w:val="20"/>
          <w:szCs w:val="20"/>
          <w:bdr w:val="none" w:sz="0" w:space="0" w:color="auto" w:frame="1"/>
        </w:rPr>
        <w:t>for</w:t>
      </w:r>
      <w:r w:rsidR="002D7741" w:rsidRPr="00B6676A">
        <w:rPr>
          <w:color w:val="000000"/>
          <w:sz w:val="20"/>
          <w:szCs w:val="20"/>
        </w:rPr>
        <w:t> </w:t>
      </w:r>
      <w:bookmarkEnd w:id="0"/>
      <w:r w:rsidR="002D7741" w:rsidRPr="00B6676A">
        <w:rPr>
          <w:color w:val="000000"/>
          <w:sz w:val="20"/>
          <w:szCs w:val="20"/>
        </w:rPr>
        <w:t xml:space="preserve">loop to tune the batch size parameter, but more computation resources are needed to perform grid search in combination with other parameters. If I had more time, I will write out </w:t>
      </w:r>
      <w:r w:rsidR="00424247" w:rsidRPr="00B6676A">
        <w:rPr>
          <w:color w:val="000000"/>
          <w:sz w:val="20"/>
          <w:szCs w:val="20"/>
        </w:rPr>
        <w:t xml:space="preserve">a </w:t>
      </w:r>
      <w:r w:rsidR="002D7741" w:rsidRPr="00B6676A">
        <w:rPr>
          <w:color w:val="000000"/>
          <w:sz w:val="20"/>
          <w:szCs w:val="20"/>
        </w:rPr>
        <w:t>custom function for grid search.</w:t>
      </w:r>
    </w:p>
    <w:p w14:paraId="367FC654" w14:textId="7580D126" w:rsidR="00AA614A" w:rsidRPr="00B6676A" w:rsidRDefault="002D7741" w:rsidP="00AA614A">
      <w:pPr>
        <w:rPr>
          <w:color w:val="000000"/>
          <w:sz w:val="20"/>
          <w:szCs w:val="20"/>
        </w:rPr>
      </w:pPr>
      <w:r w:rsidRPr="00B6676A">
        <w:rPr>
          <w:color w:val="000000"/>
          <w:sz w:val="20"/>
          <w:szCs w:val="20"/>
        </w:rPr>
        <w:t>Link to YouTube Video: </w:t>
      </w:r>
      <w:hyperlink r:id="rId13" w:history="1">
        <w:r w:rsidR="0060172B" w:rsidRPr="00B6676A">
          <w:rPr>
            <w:rStyle w:val="Hyperlink"/>
            <w:sz w:val="20"/>
            <w:szCs w:val="20"/>
          </w:rPr>
          <w:t>https://youtu.be/_IFIf4Gn4i0</w:t>
        </w:r>
      </w:hyperlink>
      <w:r w:rsidR="00AA614A" w:rsidRPr="00B6676A">
        <w:rPr>
          <w:sz w:val="20"/>
          <w:szCs w:val="20"/>
        </w:rPr>
        <w:t xml:space="preserve"> </w:t>
      </w:r>
    </w:p>
    <w:p w14:paraId="794E1219" w14:textId="7044E898" w:rsidR="005E19D1" w:rsidRPr="00B6676A" w:rsidRDefault="005E19D1" w:rsidP="008147A4">
      <w:pPr>
        <w:rPr>
          <w:sz w:val="20"/>
          <w:szCs w:val="20"/>
        </w:rPr>
      </w:pPr>
    </w:p>
    <w:sectPr w:rsidR="005E19D1" w:rsidRPr="00B6676A" w:rsidSect="0052300F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57851B" w14:textId="77777777" w:rsidR="00766D43" w:rsidRDefault="00766D43" w:rsidP="00D32F1B">
      <w:r>
        <w:separator/>
      </w:r>
    </w:p>
  </w:endnote>
  <w:endnote w:type="continuationSeparator" w:id="0">
    <w:p w14:paraId="2A97FBE4" w14:textId="77777777" w:rsidR="00766D43" w:rsidRDefault="00766D43" w:rsidP="00D32F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87896731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24C13EA" w14:textId="7EE4EE8D" w:rsidR="003409FC" w:rsidRDefault="003409FC" w:rsidP="00FE254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1A372F5" w14:textId="77777777" w:rsidR="003409FC" w:rsidRDefault="003409FC" w:rsidP="003409F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  <w:sz w:val="20"/>
        <w:szCs w:val="20"/>
      </w:rPr>
      <w:id w:val="3663738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7D7BF83" w14:textId="4CB2F554" w:rsidR="003409FC" w:rsidRPr="003409FC" w:rsidRDefault="003409FC" w:rsidP="00FE254D">
        <w:pPr>
          <w:pStyle w:val="Footer"/>
          <w:framePr w:wrap="none" w:vAnchor="text" w:hAnchor="margin" w:xAlign="right" w:y="1"/>
          <w:rPr>
            <w:rStyle w:val="PageNumber"/>
            <w:sz w:val="20"/>
            <w:szCs w:val="20"/>
          </w:rPr>
        </w:pPr>
        <w:r w:rsidRPr="003409FC">
          <w:rPr>
            <w:rStyle w:val="PageNumber"/>
            <w:sz w:val="20"/>
            <w:szCs w:val="20"/>
          </w:rPr>
          <w:fldChar w:fldCharType="begin"/>
        </w:r>
        <w:r w:rsidRPr="003409FC">
          <w:rPr>
            <w:rStyle w:val="PageNumber"/>
            <w:sz w:val="20"/>
            <w:szCs w:val="20"/>
          </w:rPr>
          <w:instrText xml:space="preserve"> PAGE </w:instrText>
        </w:r>
        <w:r w:rsidRPr="003409FC">
          <w:rPr>
            <w:rStyle w:val="PageNumber"/>
            <w:sz w:val="20"/>
            <w:szCs w:val="20"/>
          </w:rPr>
          <w:fldChar w:fldCharType="separate"/>
        </w:r>
        <w:r w:rsidRPr="003409FC">
          <w:rPr>
            <w:rStyle w:val="PageNumber"/>
            <w:noProof/>
            <w:sz w:val="20"/>
            <w:szCs w:val="20"/>
          </w:rPr>
          <w:t>1</w:t>
        </w:r>
        <w:r w:rsidRPr="003409FC">
          <w:rPr>
            <w:rStyle w:val="PageNumber"/>
            <w:sz w:val="20"/>
            <w:szCs w:val="20"/>
          </w:rPr>
          <w:fldChar w:fldCharType="end"/>
        </w:r>
      </w:p>
    </w:sdtContent>
  </w:sdt>
  <w:p w14:paraId="55A914B5" w14:textId="77777777" w:rsidR="003409FC" w:rsidRDefault="003409FC" w:rsidP="003409F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2539F9" w14:textId="77777777" w:rsidR="00766D43" w:rsidRDefault="00766D43" w:rsidP="00D32F1B">
      <w:r>
        <w:separator/>
      </w:r>
    </w:p>
  </w:footnote>
  <w:footnote w:type="continuationSeparator" w:id="0">
    <w:p w14:paraId="025A5B93" w14:textId="77777777" w:rsidR="00766D43" w:rsidRDefault="00766D43" w:rsidP="00D32F1B">
      <w:r>
        <w:continuationSeparator/>
      </w:r>
    </w:p>
  </w:footnote>
  <w:footnote w:id="1">
    <w:p w14:paraId="6A023E4B" w14:textId="34A08829" w:rsidR="00B6676A" w:rsidRDefault="00B6676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" w:history="1">
        <w:r w:rsidRPr="00B6676A">
          <w:rPr>
            <w:rStyle w:val="Hyperlink"/>
          </w:rPr>
          <w:t>http://cocodataset.org</w:t>
        </w:r>
      </w:hyperlink>
    </w:p>
  </w:footnote>
  <w:footnote w:id="2">
    <w:p w14:paraId="5BC1564A" w14:textId="39D9B6B9" w:rsidR="00B6676A" w:rsidRDefault="00B6676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2" w:anchor="inceptionv3" w:history="1">
        <w:r w:rsidRPr="00B6676A">
          <w:rPr>
            <w:rStyle w:val="Hyperlink"/>
          </w:rPr>
          <w:t>https://keras.io/applications/#inceptionv3</w:t>
        </w:r>
      </w:hyperlink>
    </w:p>
  </w:footnote>
  <w:footnote w:id="3">
    <w:p w14:paraId="6452E1BF" w14:textId="1783E758" w:rsidR="00382518" w:rsidRDefault="0038251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3" w:history="1">
        <w:r w:rsidRPr="00382518">
          <w:rPr>
            <w:rStyle w:val="Hyperlink"/>
          </w:rPr>
          <w:t>https://nlp.stanford.edu/projects/glove/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67997B" w14:textId="49D70FFD" w:rsidR="0049212D" w:rsidRPr="003A15E2" w:rsidRDefault="0049212D" w:rsidP="0049212D">
    <w:pPr>
      <w:pStyle w:val="Header"/>
      <w:jc w:val="right"/>
      <w:rPr>
        <w:sz w:val="20"/>
        <w:szCs w:val="20"/>
      </w:rPr>
    </w:pPr>
    <w:r w:rsidRPr="0049212D">
      <w:rPr>
        <w:sz w:val="20"/>
        <w:szCs w:val="20"/>
      </w:rPr>
      <w:t>Generation of Captions from Images</w:t>
    </w:r>
  </w:p>
  <w:p w14:paraId="5A8D4103" w14:textId="70B84AD6" w:rsidR="0049212D" w:rsidRPr="003A15E2" w:rsidRDefault="0049212D" w:rsidP="0049212D">
    <w:pPr>
      <w:pStyle w:val="Header"/>
      <w:jc w:val="right"/>
      <w:rPr>
        <w:sz w:val="20"/>
        <w:szCs w:val="20"/>
      </w:rPr>
    </w:pPr>
    <w:r w:rsidRPr="003A15E2">
      <w:rPr>
        <w:sz w:val="20"/>
        <w:szCs w:val="20"/>
      </w:rPr>
      <w:t>Tianyuan Cai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F153F0"/>
    <w:multiLevelType w:val="hybridMultilevel"/>
    <w:tmpl w:val="F04EA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8B0AAE"/>
    <w:multiLevelType w:val="hybridMultilevel"/>
    <w:tmpl w:val="F1F60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712953"/>
    <w:multiLevelType w:val="multilevel"/>
    <w:tmpl w:val="3090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8E63DE9"/>
    <w:multiLevelType w:val="hybridMultilevel"/>
    <w:tmpl w:val="8F8C6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3C4281"/>
    <w:multiLevelType w:val="hybridMultilevel"/>
    <w:tmpl w:val="03482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4237A6"/>
    <w:multiLevelType w:val="multilevel"/>
    <w:tmpl w:val="227A1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745982"/>
    <w:multiLevelType w:val="multilevel"/>
    <w:tmpl w:val="18F4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3BB2688"/>
    <w:multiLevelType w:val="hybridMultilevel"/>
    <w:tmpl w:val="E894F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023726"/>
    <w:multiLevelType w:val="multilevel"/>
    <w:tmpl w:val="B456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8"/>
  </w:num>
  <w:num w:numId="3">
    <w:abstractNumId w:val="2"/>
  </w:num>
  <w:num w:numId="4">
    <w:abstractNumId w:val="0"/>
  </w:num>
  <w:num w:numId="5">
    <w:abstractNumId w:val="4"/>
  </w:num>
  <w:num w:numId="6">
    <w:abstractNumId w:val="3"/>
  </w:num>
  <w:num w:numId="7">
    <w:abstractNumId w:val="7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8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BA3"/>
    <w:rsid w:val="000054AB"/>
    <w:rsid w:val="000156EC"/>
    <w:rsid w:val="00015CAD"/>
    <w:rsid w:val="00023A09"/>
    <w:rsid w:val="00027C54"/>
    <w:rsid w:val="00031308"/>
    <w:rsid w:val="00036706"/>
    <w:rsid w:val="00044057"/>
    <w:rsid w:val="00047B1E"/>
    <w:rsid w:val="0006234B"/>
    <w:rsid w:val="0006746F"/>
    <w:rsid w:val="00070CD5"/>
    <w:rsid w:val="0009452F"/>
    <w:rsid w:val="00096967"/>
    <w:rsid w:val="00097FEB"/>
    <w:rsid w:val="000A2AB3"/>
    <w:rsid w:val="000A38D1"/>
    <w:rsid w:val="000B455F"/>
    <w:rsid w:val="000B4F67"/>
    <w:rsid w:val="000C473E"/>
    <w:rsid w:val="000D1E7B"/>
    <w:rsid w:val="000F04D0"/>
    <w:rsid w:val="000F1EF7"/>
    <w:rsid w:val="001133B8"/>
    <w:rsid w:val="00113AD4"/>
    <w:rsid w:val="00115C9E"/>
    <w:rsid w:val="0011709E"/>
    <w:rsid w:val="001218D8"/>
    <w:rsid w:val="0012571F"/>
    <w:rsid w:val="001442FB"/>
    <w:rsid w:val="0015073F"/>
    <w:rsid w:val="00151E03"/>
    <w:rsid w:val="00155B71"/>
    <w:rsid w:val="00156181"/>
    <w:rsid w:val="001574E0"/>
    <w:rsid w:val="00163865"/>
    <w:rsid w:val="00165FF2"/>
    <w:rsid w:val="001855A3"/>
    <w:rsid w:val="00186AC1"/>
    <w:rsid w:val="00187280"/>
    <w:rsid w:val="001919B8"/>
    <w:rsid w:val="001930FF"/>
    <w:rsid w:val="00194871"/>
    <w:rsid w:val="0019582B"/>
    <w:rsid w:val="00196B07"/>
    <w:rsid w:val="001A724F"/>
    <w:rsid w:val="001A7C11"/>
    <w:rsid w:val="001B0B0B"/>
    <w:rsid w:val="001B6351"/>
    <w:rsid w:val="001D19F0"/>
    <w:rsid w:val="001D4DC1"/>
    <w:rsid w:val="001E4D52"/>
    <w:rsid w:val="001E52D7"/>
    <w:rsid w:val="001E64D3"/>
    <w:rsid w:val="001E78C3"/>
    <w:rsid w:val="001F0B15"/>
    <w:rsid w:val="001F24BD"/>
    <w:rsid w:val="001F71C3"/>
    <w:rsid w:val="00203AE2"/>
    <w:rsid w:val="00205C62"/>
    <w:rsid w:val="00212ED3"/>
    <w:rsid w:val="00213578"/>
    <w:rsid w:val="00214869"/>
    <w:rsid w:val="00222117"/>
    <w:rsid w:val="00227847"/>
    <w:rsid w:val="00232B05"/>
    <w:rsid w:val="0023423D"/>
    <w:rsid w:val="0023440A"/>
    <w:rsid w:val="00235345"/>
    <w:rsid w:val="00236116"/>
    <w:rsid w:val="00246380"/>
    <w:rsid w:val="002535D4"/>
    <w:rsid w:val="00266A3A"/>
    <w:rsid w:val="00266DBC"/>
    <w:rsid w:val="002677E1"/>
    <w:rsid w:val="00271937"/>
    <w:rsid w:val="00273D13"/>
    <w:rsid w:val="002812DF"/>
    <w:rsid w:val="00282FEC"/>
    <w:rsid w:val="00290D8B"/>
    <w:rsid w:val="002B470A"/>
    <w:rsid w:val="002B53CE"/>
    <w:rsid w:val="002C3F37"/>
    <w:rsid w:val="002C7C03"/>
    <w:rsid w:val="002D724D"/>
    <w:rsid w:val="002D7741"/>
    <w:rsid w:val="002E1D0C"/>
    <w:rsid w:val="002E319E"/>
    <w:rsid w:val="002E4A0F"/>
    <w:rsid w:val="002E6948"/>
    <w:rsid w:val="002F28A4"/>
    <w:rsid w:val="002F48F0"/>
    <w:rsid w:val="00302756"/>
    <w:rsid w:val="003104D2"/>
    <w:rsid w:val="00323F61"/>
    <w:rsid w:val="00327B8E"/>
    <w:rsid w:val="00331D74"/>
    <w:rsid w:val="003409FC"/>
    <w:rsid w:val="0034160F"/>
    <w:rsid w:val="00350FAC"/>
    <w:rsid w:val="0035429E"/>
    <w:rsid w:val="00356F12"/>
    <w:rsid w:val="0035781B"/>
    <w:rsid w:val="003612C2"/>
    <w:rsid w:val="00361D61"/>
    <w:rsid w:val="00363E43"/>
    <w:rsid w:val="00382518"/>
    <w:rsid w:val="003875BF"/>
    <w:rsid w:val="00394C37"/>
    <w:rsid w:val="003A0A59"/>
    <w:rsid w:val="003A0CD4"/>
    <w:rsid w:val="003A15E2"/>
    <w:rsid w:val="003A1F3F"/>
    <w:rsid w:val="003A2B83"/>
    <w:rsid w:val="003C6543"/>
    <w:rsid w:val="003E54B3"/>
    <w:rsid w:val="003F25C2"/>
    <w:rsid w:val="003F3006"/>
    <w:rsid w:val="003F323E"/>
    <w:rsid w:val="003F7536"/>
    <w:rsid w:val="003F763B"/>
    <w:rsid w:val="003F7B03"/>
    <w:rsid w:val="00403612"/>
    <w:rsid w:val="00417060"/>
    <w:rsid w:val="00424247"/>
    <w:rsid w:val="00431FD9"/>
    <w:rsid w:val="00434432"/>
    <w:rsid w:val="00450708"/>
    <w:rsid w:val="00451911"/>
    <w:rsid w:val="00454231"/>
    <w:rsid w:val="0045724D"/>
    <w:rsid w:val="004669C0"/>
    <w:rsid w:val="0047750A"/>
    <w:rsid w:val="00486FBD"/>
    <w:rsid w:val="0049212D"/>
    <w:rsid w:val="004970BE"/>
    <w:rsid w:val="004A40EE"/>
    <w:rsid w:val="004B05D6"/>
    <w:rsid w:val="004B1001"/>
    <w:rsid w:val="004B10E6"/>
    <w:rsid w:val="004C2019"/>
    <w:rsid w:val="004C69E4"/>
    <w:rsid w:val="004C74E2"/>
    <w:rsid w:val="004D3793"/>
    <w:rsid w:val="004E7A45"/>
    <w:rsid w:val="004F4188"/>
    <w:rsid w:val="004F57AA"/>
    <w:rsid w:val="005000C6"/>
    <w:rsid w:val="00500EB5"/>
    <w:rsid w:val="005118EA"/>
    <w:rsid w:val="00517B6A"/>
    <w:rsid w:val="0052300F"/>
    <w:rsid w:val="00534229"/>
    <w:rsid w:val="00534711"/>
    <w:rsid w:val="0053554D"/>
    <w:rsid w:val="00535BD2"/>
    <w:rsid w:val="00541C18"/>
    <w:rsid w:val="00544304"/>
    <w:rsid w:val="00547685"/>
    <w:rsid w:val="005523B7"/>
    <w:rsid w:val="005573B5"/>
    <w:rsid w:val="00566AE4"/>
    <w:rsid w:val="00567E1D"/>
    <w:rsid w:val="00570870"/>
    <w:rsid w:val="00571C92"/>
    <w:rsid w:val="00575868"/>
    <w:rsid w:val="0058348D"/>
    <w:rsid w:val="00595CC1"/>
    <w:rsid w:val="005965DD"/>
    <w:rsid w:val="005A44A9"/>
    <w:rsid w:val="005C07B2"/>
    <w:rsid w:val="005E0769"/>
    <w:rsid w:val="005E19D1"/>
    <w:rsid w:val="005E2DE5"/>
    <w:rsid w:val="005F029D"/>
    <w:rsid w:val="005F6E29"/>
    <w:rsid w:val="0060172B"/>
    <w:rsid w:val="00601E55"/>
    <w:rsid w:val="0060513C"/>
    <w:rsid w:val="006068AA"/>
    <w:rsid w:val="006100C7"/>
    <w:rsid w:val="0061091F"/>
    <w:rsid w:val="00623D49"/>
    <w:rsid w:val="00626B31"/>
    <w:rsid w:val="00641374"/>
    <w:rsid w:val="00641A98"/>
    <w:rsid w:val="00646BDB"/>
    <w:rsid w:val="006554F2"/>
    <w:rsid w:val="0066391C"/>
    <w:rsid w:val="00666BCE"/>
    <w:rsid w:val="006769B6"/>
    <w:rsid w:val="00680412"/>
    <w:rsid w:val="006815C7"/>
    <w:rsid w:val="006818A1"/>
    <w:rsid w:val="00685C31"/>
    <w:rsid w:val="006877FB"/>
    <w:rsid w:val="00693DEB"/>
    <w:rsid w:val="006A3337"/>
    <w:rsid w:val="006A336C"/>
    <w:rsid w:val="006B792B"/>
    <w:rsid w:val="006C10D2"/>
    <w:rsid w:val="006C71E9"/>
    <w:rsid w:val="006C7654"/>
    <w:rsid w:val="006D1891"/>
    <w:rsid w:val="006D1E41"/>
    <w:rsid w:val="006D748F"/>
    <w:rsid w:val="006E7CB5"/>
    <w:rsid w:val="006F7A7B"/>
    <w:rsid w:val="0070648C"/>
    <w:rsid w:val="00710813"/>
    <w:rsid w:val="0071777F"/>
    <w:rsid w:val="00724054"/>
    <w:rsid w:val="007258D9"/>
    <w:rsid w:val="00726B4A"/>
    <w:rsid w:val="00727946"/>
    <w:rsid w:val="00731CFB"/>
    <w:rsid w:val="007666BA"/>
    <w:rsid w:val="00766D43"/>
    <w:rsid w:val="007752FC"/>
    <w:rsid w:val="0078092A"/>
    <w:rsid w:val="007861E9"/>
    <w:rsid w:val="007877C5"/>
    <w:rsid w:val="0079183E"/>
    <w:rsid w:val="00794C5C"/>
    <w:rsid w:val="007B0DA0"/>
    <w:rsid w:val="007B22BD"/>
    <w:rsid w:val="007C39F4"/>
    <w:rsid w:val="007C575F"/>
    <w:rsid w:val="007D199A"/>
    <w:rsid w:val="007D6D3B"/>
    <w:rsid w:val="007E0B26"/>
    <w:rsid w:val="007E1ED8"/>
    <w:rsid w:val="007E2618"/>
    <w:rsid w:val="007E3DF7"/>
    <w:rsid w:val="007F17B4"/>
    <w:rsid w:val="007F22FB"/>
    <w:rsid w:val="007F6F41"/>
    <w:rsid w:val="0081358B"/>
    <w:rsid w:val="008147A4"/>
    <w:rsid w:val="00815C77"/>
    <w:rsid w:val="008218AA"/>
    <w:rsid w:val="00842133"/>
    <w:rsid w:val="00845784"/>
    <w:rsid w:val="008518C1"/>
    <w:rsid w:val="00862E1B"/>
    <w:rsid w:val="00877CEE"/>
    <w:rsid w:val="00877F16"/>
    <w:rsid w:val="008805E1"/>
    <w:rsid w:val="00880F6B"/>
    <w:rsid w:val="0088231A"/>
    <w:rsid w:val="00895543"/>
    <w:rsid w:val="008A38FA"/>
    <w:rsid w:val="008B404F"/>
    <w:rsid w:val="008B4E7C"/>
    <w:rsid w:val="008B5686"/>
    <w:rsid w:val="008C13EA"/>
    <w:rsid w:val="008C1780"/>
    <w:rsid w:val="008C3295"/>
    <w:rsid w:val="008D033D"/>
    <w:rsid w:val="008D48D6"/>
    <w:rsid w:val="008D515F"/>
    <w:rsid w:val="008D7B8C"/>
    <w:rsid w:val="008F5D41"/>
    <w:rsid w:val="008F656D"/>
    <w:rsid w:val="008F67C3"/>
    <w:rsid w:val="008F72BE"/>
    <w:rsid w:val="008F7441"/>
    <w:rsid w:val="00900DFE"/>
    <w:rsid w:val="00901A6E"/>
    <w:rsid w:val="00906C63"/>
    <w:rsid w:val="00912324"/>
    <w:rsid w:val="00923BAA"/>
    <w:rsid w:val="00927820"/>
    <w:rsid w:val="009307EB"/>
    <w:rsid w:val="00935B60"/>
    <w:rsid w:val="00942505"/>
    <w:rsid w:val="009510AA"/>
    <w:rsid w:val="00962E3D"/>
    <w:rsid w:val="00967B31"/>
    <w:rsid w:val="009706DD"/>
    <w:rsid w:val="009717BB"/>
    <w:rsid w:val="00971C44"/>
    <w:rsid w:val="009741F9"/>
    <w:rsid w:val="00976651"/>
    <w:rsid w:val="00980C6A"/>
    <w:rsid w:val="00991F26"/>
    <w:rsid w:val="009A0441"/>
    <w:rsid w:val="009B3D4C"/>
    <w:rsid w:val="009B4D23"/>
    <w:rsid w:val="009B6A66"/>
    <w:rsid w:val="009C0CFE"/>
    <w:rsid w:val="009C1CC0"/>
    <w:rsid w:val="009C4C45"/>
    <w:rsid w:val="009C59F7"/>
    <w:rsid w:val="009C6F0E"/>
    <w:rsid w:val="009D4345"/>
    <w:rsid w:val="009D78E0"/>
    <w:rsid w:val="009F3D1A"/>
    <w:rsid w:val="009F526B"/>
    <w:rsid w:val="009F6CE6"/>
    <w:rsid w:val="00A01070"/>
    <w:rsid w:val="00A02299"/>
    <w:rsid w:val="00A14D5B"/>
    <w:rsid w:val="00A2363F"/>
    <w:rsid w:val="00A242A2"/>
    <w:rsid w:val="00A24311"/>
    <w:rsid w:val="00A25591"/>
    <w:rsid w:val="00A26288"/>
    <w:rsid w:val="00A36509"/>
    <w:rsid w:val="00A440FD"/>
    <w:rsid w:val="00A508EF"/>
    <w:rsid w:val="00A5189A"/>
    <w:rsid w:val="00A60F26"/>
    <w:rsid w:val="00A86335"/>
    <w:rsid w:val="00A900B6"/>
    <w:rsid w:val="00AA614A"/>
    <w:rsid w:val="00AA6745"/>
    <w:rsid w:val="00AB2570"/>
    <w:rsid w:val="00AB343B"/>
    <w:rsid w:val="00AB423A"/>
    <w:rsid w:val="00AC08D9"/>
    <w:rsid w:val="00AC5144"/>
    <w:rsid w:val="00AC77F6"/>
    <w:rsid w:val="00AE2E1E"/>
    <w:rsid w:val="00AE69F9"/>
    <w:rsid w:val="00B0300F"/>
    <w:rsid w:val="00B071B0"/>
    <w:rsid w:val="00B13DA9"/>
    <w:rsid w:val="00B14168"/>
    <w:rsid w:val="00B177E2"/>
    <w:rsid w:val="00B466A4"/>
    <w:rsid w:val="00B4704F"/>
    <w:rsid w:val="00B6676A"/>
    <w:rsid w:val="00B73E41"/>
    <w:rsid w:val="00B908B2"/>
    <w:rsid w:val="00BA2FE3"/>
    <w:rsid w:val="00BA71B7"/>
    <w:rsid w:val="00BB150A"/>
    <w:rsid w:val="00BB3587"/>
    <w:rsid w:val="00BB39AA"/>
    <w:rsid w:val="00BC02A7"/>
    <w:rsid w:val="00BC7002"/>
    <w:rsid w:val="00BD2DB4"/>
    <w:rsid w:val="00BE187D"/>
    <w:rsid w:val="00BE5EE8"/>
    <w:rsid w:val="00BF3028"/>
    <w:rsid w:val="00BF3DFD"/>
    <w:rsid w:val="00BF4C4E"/>
    <w:rsid w:val="00BF558D"/>
    <w:rsid w:val="00C001D5"/>
    <w:rsid w:val="00C03BA3"/>
    <w:rsid w:val="00C0781A"/>
    <w:rsid w:val="00C122D3"/>
    <w:rsid w:val="00C2048A"/>
    <w:rsid w:val="00C20676"/>
    <w:rsid w:val="00C22206"/>
    <w:rsid w:val="00C2483A"/>
    <w:rsid w:val="00C337A1"/>
    <w:rsid w:val="00C33983"/>
    <w:rsid w:val="00C407B0"/>
    <w:rsid w:val="00C41245"/>
    <w:rsid w:val="00C41BA6"/>
    <w:rsid w:val="00C466D8"/>
    <w:rsid w:val="00C6250B"/>
    <w:rsid w:val="00C6386C"/>
    <w:rsid w:val="00C648BE"/>
    <w:rsid w:val="00C64DAD"/>
    <w:rsid w:val="00C655CA"/>
    <w:rsid w:val="00C770E4"/>
    <w:rsid w:val="00C7712C"/>
    <w:rsid w:val="00C7749E"/>
    <w:rsid w:val="00C80BF8"/>
    <w:rsid w:val="00C853DF"/>
    <w:rsid w:val="00CA3125"/>
    <w:rsid w:val="00CB159D"/>
    <w:rsid w:val="00CB61E3"/>
    <w:rsid w:val="00CB64E2"/>
    <w:rsid w:val="00CC03A2"/>
    <w:rsid w:val="00CC2538"/>
    <w:rsid w:val="00CC48D0"/>
    <w:rsid w:val="00CC553E"/>
    <w:rsid w:val="00CD12CD"/>
    <w:rsid w:val="00CD7667"/>
    <w:rsid w:val="00CE354F"/>
    <w:rsid w:val="00CE64FB"/>
    <w:rsid w:val="00CF1AD5"/>
    <w:rsid w:val="00CF668B"/>
    <w:rsid w:val="00CF7E2D"/>
    <w:rsid w:val="00D0775C"/>
    <w:rsid w:val="00D11FB3"/>
    <w:rsid w:val="00D1675C"/>
    <w:rsid w:val="00D17557"/>
    <w:rsid w:val="00D17A13"/>
    <w:rsid w:val="00D20676"/>
    <w:rsid w:val="00D21E0E"/>
    <w:rsid w:val="00D26534"/>
    <w:rsid w:val="00D3264D"/>
    <w:rsid w:val="00D32F1B"/>
    <w:rsid w:val="00D34D9C"/>
    <w:rsid w:val="00D35329"/>
    <w:rsid w:val="00D36A41"/>
    <w:rsid w:val="00D55553"/>
    <w:rsid w:val="00D73566"/>
    <w:rsid w:val="00D7376C"/>
    <w:rsid w:val="00D80101"/>
    <w:rsid w:val="00D80258"/>
    <w:rsid w:val="00D85AE1"/>
    <w:rsid w:val="00D864C5"/>
    <w:rsid w:val="00D938F0"/>
    <w:rsid w:val="00D93C20"/>
    <w:rsid w:val="00D95A7A"/>
    <w:rsid w:val="00DA0E51"/>
    <w:rsid w:val="00DA534A"/>
    <w:rsid w:val="00DB04E9"/>
    <w:rsid w:val="00DB3DD8"/>
    <w:rsid w:val="00DB60BE"/>
    <w:rsid w:val="00DB79AC"/>
    <w:rsid w:val="00DC4D3E"/>
    <w:rsid w:val="00DD2AA6"/>
    <w:rsid w:val="00DD3DE5"/>
    <w:rsid w:val="00DE251E"/>
    <w:rsid w:val="00DF1823"/>
    <w:rsid w:val="00DF6255"/>
    <w:rsid w:val="00DF797B"/>
    <w:rsid w:val="00E02809"/>
    <w:rsid w:val="00E06C67"/>
    <w:rsid w:val="00E1585E"/>
    <w:rsid w:val="00E213D5"/>
    <w:rsid w:val="00E23CE1"/>
    <w:rsid w:val="00E31558"/>
    <w:rsid w:val="00E31D59"/>
    <w:rsid w:val="00E32054"/>
    <w:rsid w:val="00E427EF"/>
    <w:rsid w:val="00E53E49"/>
    <w:rsid w:val="00E550C9"/>
    <w:rsid w:val="00E568C8"/>
    <w:rsid w:val="00E57934"/>
    <w:rsid w:val="00E60DBD"/>
    <w:rsid w:val="00E62E31"/>
    <w:rsid w:val="00E65BA3"/>
    <w:rsid w:val="00E72C2F"/>
    <w:rsid w:val="00E80CD2"/>
    <w:rsid w:val="00E814E8"/>
    <w:rsid w:val="00E8376C"/>
    <w:rsid w:val="00E86613"/>
    <w:rsid w:val="00E90635"/>
    <w:rsid w:val="00E92EC5"/>
    <w:rsid w:val="00E95025"/>
    <w:rsid w:val="00E975BC"/>
    <w:rsid w:val="00E979AD"/>
    <w:rsid w:val="00EA2D5E"/>
    <w:rsid w:val="00EA425B"/>
    <w:rsid w:val="00EC3006"/>
    <w:rsid w:val="00EC7E51"/>
    <w:rsid w:val="00ED4F38"/>
    <w:rsid w:val="00ED5E20"/>
    <w:rsid w:val="00EE0B77"/>
    <w:rsid w:val="00EE113E"/>
    <w:rsid w:val="00EE19D1"/>
    <w:rsid w:val="00EE3E58"/>
    <w:rsid w:val="00EE6B7D"/>
    <w:rsid w:val="00EE7452"/>
    <w:rsid w:val="00EF148B"/>
    <w:rsid w:val="00EF4219"/>
    <w:rsid w:val="00F20514"/>
    <w:rsid w:val="00F20703"/>
    <w:rsid w:val="00F31165"/>
    <w:rsid w:val="00F47E4D"/>
    <w:rsid w:val="00F62B22"/>
    <w:rsid w:val="00F72536"/>
    <w:rsid w:val="00F76D6A"/>
    <w:rsid w:val="00F91117"/>
    <w:rsid w:val="00F9316D"/>
    <w:rsid w:val="00FA274D"/>
    <w:rsid w:val="00FA3BB4"/>
    <w:rsid w:val="00FA506B"/>
    <w:rsid w:val="00FA5098"/>
    <w:rsid w:val="00FB1DB1"/>
    <w:rsid w:val="00FB632F"/>
    <w:rsid w:val="00FD2A43"/>
    <w:rsid w:val="00FD6AFD"/>
    <w:rsid w:val="00FD713C"/>
    <w:rsid w:val="00FE56F1"/>
    <w:rsid w:val="00FE6499"/>
    <w:rsid w:val="00FF3243"/>
    <w:rsid w:val="00FF7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398E18"/>
  <w15:chartTrackingRefBased/>
  <w15:docId w15:val="{782C2725-979C-C548-8AC6-BF9F76602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4F2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3F7536"/>
    <w:pPr>
      <w:spacing w:before="340" w:beforeAutospacing="1" w:after="340" w:afterAutospacing="1"/>
      <w:outlineLvl w:val="0"/>
    </w:pPr>
    <w:rPr>
      <w:b/>
      <w:bCs/>
      <w:kern w:val="36"/>
      <w:sz w:val="32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52FC"/>
    <w:pPr>
      <w:keepNext/>
      <w:keepLines/>
      <w:spacing w:before="280" w:after="2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48F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536"/>
    <w:rPr>
      <w:rFonts w:ascii="Times New Roman" w:eastAsia="Times New Roman" w:hAnsi="Times New Roman" w:cs="Times New Roman"/>
      <w:b/>
      <w:bCs/>
      <w:kern w:val="36"/>
      <w:sz w:val="32"/>
      <w:szCs w:val="48"/>
    </w:rPr>
  </w:style>
  <w:style w:type="paragraph" w:styleId="NormalWeb">
    <w:name w:val="Normal (Web)"/>
    <w:basedOn w:val="Normal"/>
    <w:uiPriority w:val="99"/>
    <w:unhideWhenUsed/>
    <w:rsid w:val="00E65BA3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E65BA3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752F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F48F0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Hyperlink">
    <w:name w:val="Hyperlink"/>
    <w:basedOn w:val="DefaultParagraphFont"/>
    <w:uiPriority w:val="99"/>
    <w:unhideWhenUsed/>
    <w:rsid w:val="002F48F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F48F0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2F4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F48F0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F48F0"/>
    <w:rPr>
      <w:color w:val="954F72" w:themeColor="followedHyperlink"/>
      <w:u w:val="single"/>
    </w:rPr>
  </w:style>
  <w:style w:type="character" w:customStyle="1" w:styleId="mn">
    <w:name w:val="mn"/>
    <w:basedOn w:val="DefaultParagraphFont"/>
    <w:rsid w:val="002F48F0"/>
  </w:style>
  <w:style w:type="character" w:customStyle="1" w:styleId="mo">
    <w:name w:val="mo"/>
    <w:basedOn w:val="DefaultParagraphFont"/>
    <w:rsid w:val="002F48F0"/>
  </w:style>
  <w:style w:type="character" w:customStyle="1" w:styleId="mjxassistivemathml">
    <w:name w:val="mjx_assistive_mathml"/>
    <w:basedOn w:val="DefaultParagraphFont"/>
    <w:rsid w:val="002F48F0"/>
  </w:style>
  <w:style w:type="character" w:customStyle="1" w:styleId="mi">
    <w:name w:val="mi"/>
    <w:basedOn w:val="DefaultParagraphFont"/>
    <w:rsid w:val="005E19D1"/>
  </w:style>
  <w:style w:type="table" w:styleId="TableGrid">
    <w:name w:val="Table Grid"/>
    <w:basedOn w:val="TableNormal"/>
    <w:uiPriority w:val="39"/>
    <w:rsid w:val="00901A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32F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2F1B"/>
  </w:style>
  <w:style w:type="paragraph" w:styleId="Footer">
    <w:name w:val="footer"/>
    <w:basedOn w:val="Normal"/>
    <w:link w:val="FooterChar"/>
    <w:uiPriority w:val="99"/>
    <w:unhideWhenUsed/>
    <w:rsid w:val="00D32F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2F1B"/>
  </w:style>
  <w:style w:type="character" w:styleId="PageNumber">
    <w:name w:val="page number"/>
    <w:basedOn w:val="DefaultParagraphFont"/>
    <w:uiPriority w:val="99"/>
    <w:semiHidden/>
    <w:unhideWhenUsed/>
    <w:rsid w:val="003409FC"/>
  </w:style>
  <w:style w:type="paragraph" w:styleId="FootnoteText">
    <w:name w:val="footnote text"/>
    <w:basedOn w:val="Normal"/>
    <w:link w:val="FootnoteTextChar"/>
    <w:uiPriority w:val="99"/>
    <w:semiHidden/>
    <w:unhideWhenUsed/>
    <w:rsid w:val="0060513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0513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0513C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6051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94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6062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764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9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37941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613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24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385357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919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68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0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7997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480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4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3345688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12613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7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11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6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0149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878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4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908543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89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9431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5228338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74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9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0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159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338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7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79911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612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3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529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5793501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33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741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77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07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75020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439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29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19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7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1260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230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9626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698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5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0490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9023954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270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4004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622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76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913567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633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2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1231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3805323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78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3923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647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73039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708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8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32666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8135616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36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26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03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7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044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849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14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6224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910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2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40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2138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523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942858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448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516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8721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523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14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090018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886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01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44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8916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030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09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45954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072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05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35637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258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0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467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273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736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85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68042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63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10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032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20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857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6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469250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095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32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519169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521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09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874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3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07897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179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03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761138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905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8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2096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4082876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59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65717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653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34474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6751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20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31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0445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126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71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8997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386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02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14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091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942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9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061217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909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79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52023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819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73587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822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59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585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63124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21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84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017252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538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5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4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3967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395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8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69098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492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20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1655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5354747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00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70097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400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72346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569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1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82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4795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840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0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21881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759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7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939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2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6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07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5509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453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2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760163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890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5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85707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402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youtu.be/_IFIf4Gn4i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nlp.stanford.edu/projects/glove/" TargetMode="External"/><Relationship Id="rId2" Type="http://schemas.openxmlformats.org/officeDocument/2006/relationships/hyperlink" Target="https://keras.io/applications/" TargetMode="External"/><Relationship Id="rId1" Type="http://schemas.openxmlformats.org/officeDocument/2006/relationships/hyperlink" Target="http://cocodataset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BB3D7FA-42E2-1346-9426-42E14D67BD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1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Tianyuan Cai</dc:creator>
  <cp:keywords/>
  <dc:description/>
  <cp:lastModifiedBy>Tianyuan Cai</cp:lastModifiedBy>
  <cp:revision>510</cp:revision>
  <dcterms:created xsi:type="dcterms:W3CDTF">2019-07-31T02:06:00Z</dcterms:created>
  <dcterms:modified xsi:type="dcterms:W3CDTF">2019-08-03T19:33:00Z</dcterms:modified>
</cp:coreProperties>
</file>