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Springboot+Thymeleaf配置与使用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配置与使用</w:t>
      </w:r>
    </w:p>
    <w:p>
      <w:pPr>
        <w:rPr>
          <w:rFonts w:hint="eastAsia"/>
        </w:rPr>
      </w:pPr>
      <w:r>
        <w:rPr>
          <w:rFonts w:hint="eastAsia"/>
        </w:rPr>
        <w:t>1.在application.</w:t>
      </w:r>
      <w:r>
        <w:rPr>
          <w:rFonts w:hint="eastAsia"/>
          <w:lang w:val="en-US" w:eastAsia="zh-CN"/>
        </w:rPr>
        <w:t>yml</w:t>
      </w:r>
      <w:r>
        <w:rPr>
          <w:rFonts w:hint="eastAsia"/>
        </w:rPr>
        <w:t>文件中增加Thymeleaf模板的配置。</w:t>
      </w:r>
    </w:p>
    <w:p>
      <w:pPr>
        <w:rPr>
          <w:rFonts w:hint="eastAsia"/>
        </w:rPr>
      </w:pPr>
      <w:r>
        <w:rPr>
          <w:rFonts w:hint="eastAsia"/>
        </w:rPr>
        <w:t>#thymelea模板配置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//spring.thymeleaf</w:t>
      </w:r>
      <w:bookmarkStart w:id="0" w:name="_GoBack"/>
      <w:bookmarkEnd w:id="0"/>
    </w:p>
    <w:p>
      <w:pP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769AA5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thymeleaf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放弃开启缓存 这样后台更新代码会立刻显示新的网页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cache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false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配置模板路径，默认是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templates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，可以不用配置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#prefix: classpath:/templates</w:t>
      </w:r>
    </w:p>
    <w:p>
      <w:pPr>
        <w:rPr>
          <w:rFonts w:hint="eastAsia"/>
        </w:rPr>
      </w:pPr>
      <w:r>
        <w:rPr>
          <w:rFonts w:hint="eastAsia"/>
        </w:rPr>
        <w:t>在开发时建议将spring.thymeleaf.cache设置为false，否则会有缓存，导致页面没法及时看到更新后的效果。</w:t>
      </w:r>
    </w:p>
    <w:p>
      <w:pPr>
        <w:rPr>
          <w:rFonts w:hint="eastAsia"/>
        </w:rPr>
      </w:pPr>
      <w:r>
        <w:rPr>
          <w:rFonts w:hint="eastAsia"/>
        </w:rPr>
        <w:t>比如你修改了一个文件，已经update到tomcat，但刷新页面还是之前的页面，就是因为缓存引起的。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2.在pom.xml中添加thymeleaf的依赖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&lt;artifactId&gt;spring-boot-starter-thymeleaf&lt;/artifactId&gt;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3.编写一个测试的Controller</w:t>
      </w:r>
    </w:p>
    <w:p>
      <w:pPr>
        <w:rPr>
          <w:rFonts w:hint="eastAsia"/>
        </w:rPr>
      </w:pPr>
      <w:r>
        <w:rPr>
          <w:rFonts w:hint="eastAsia"/>
        </w:rPr>
        <w:t>@RequestMapping(value = "/greeting")</w:t>
      </w:r>
    </w:p>
    <w:p>
      <w:pPr>
        <w:rPr>
          <w:rFonts w:hint="eastAsia"/>
        </w:rPr>
      </w:pPr>
      <w:r>
        <w:rPr>
          <w:rFonts w:hint="eastAsia"/>
        </w:rPr>
        <w:t>public ModelAndView test(ModelAndView mv) {</w:t>
      </w:r>
    </w:p>
    <w:p>
      <w:pPr>
        <w:rPr>
          <w:rFonts w:hint="eastAsia"/>
        </w:rPr>
      </w:pPr>
      <w:r>
        <w:rPr>
          <w:rFonts w:hint="eastAsia"/>
        </w:rPr>
        <w:t xml:space="preserve">    mv.setViewName("/greeting");</w:t>
      </w:r>
    </w:p>
    <w:p>
      <w:pPr>
        <w:rPr>
          <w:rFonts w:hint="eastAsia"/>
        </w:rPr>
      </w:pPr>
      <w:r>
        <w:rPr>
          <w:rFonts w:hint="eastAsia"/>
        </w:rPr>
        <w:t xml:space="preserve">    mv.addObject("title","欢迎使用Thymeleaf!");</w:t>
      </w:r>
    </w:p>
    <w:p>
      <w:pPr>
        <w:rPr>
          <w:rFonts w:hint="eastAsia"/>
        </w:rPr>
      </w:pPr>
      <w:r>
        <w:rPr>
          <w:rFonts w:hint="eastAsia"/>
        </w:rPr>
        <w:t xml:space="preserve">    return mv;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可以看到，Controller与普通的SpringMVC的Controller无异。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4.编写greeting.html</w:t>
      </w:r>
    </w:p>
    <w:p>
      <w:pPr>
        <w:rPr>
          <w:rFonts w:hint="eastAsia"/>
        </w:rPr>
      </w:pPr>
      <w:r>
        <w:rPr>
          <w:rFonts w:hint="eastAsia"/>
        </w:rPr>
        <w:t>spring-boot项目静态文件目录：/src/java/resources/static</w:t>
      </w:r>
    </w:p>
    <w:p>
      <w:pPr>
        <w:rPr>
          <w:rFonts w:hint="eastAsia"/>
        </w:rPr>
      </w:pPr>
      <w:r>
        <w:rPr>
          <w:rFonts w:hint="eastAsia"/>
        </w:rPr>
        <w:t>spring-boot项目模板文件目录：/src/java/resources/templates</w:t>
      </w:r>
    </w:p>
    <w:p>
      <w:pPr>
        <w:rPr>
          <w:rFonts w:hint="eastAsia"/>
        </w:rPr>
      </w:pPr>
      <w:r>
        <w:rPr>
          <w:rFonts w:hint="eastAsia"/>
        </w:rPr>
        <w:t>所以greeting.html文件在/src/java/resources/templates下。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xmlns="http://www.w3.org/1999/xhtml" xmlns:th="http://www.thymeleaf.org" 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&lt;title&gt;Getting Started: Serving Web Content&lt;/title&gt;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&lt;meta http-equiv="Content-Type" content="text/html; charset=UTF-8" /&gt;</w:t>
      </w:r>
    </w:p>
    <w:p>
      <w:pPr>
        <w:rPr>
          <w:rFonts w:hint="eastAsia"/>
        </w:rPr>
      </w:pPr>
      <w:r>
        <w:rPr>
          <w:rFonts w:hint="eastAsia"/>
        </w:rPr>
        <w:t xml:space="preserve">    &lt;link th:href="@{/css/1.css}" rel="stylesheet"/&gt;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&lt;p th:text="'Hello, ' + ${title}" /&gt;&lt;br/&gt;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th:src="@{/js/jquery/1.11.0/jquery.js}"&gt;&lt;/script&gt;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alert("page load finish.");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JetBrains Mono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A0A81"/>
    <w:rsid w:val="3A084FD3"/>
    <w:rsid w:val="43325EBD"/>
    <w:rsid w:val="4A7C4BD8"/>
    <w:rsid w:val="588575AD"/>
    <w:rsid w:val="763A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2021-05-08T01:51:54Z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