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2001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第Ⅰ卷（共</w:t>
      </w:r>
      <w:r>
        <w:rPr>
          <w:rFonts w:eastAsia="华文宋体" w:cs="华文宋体" w:ascii="华文宋体" w:hAnsi="华文宋体"/>
          <w:b/>
          <w:bCs/>
          <w:szCs w:val="21"/>
        </w:rPr>
        <w:t>75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H—l    C—12    N—14  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  Mg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24</w:t>
      </w:r>
    </w:p>
    <w:p>
      <w:pPr>
        <w:pStyle w:val="Normal"/>
        <w:ind w:firstLine="18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S—32   K—39    Fe—56   I—127    Cl—35.5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．漂粉精的有效成分是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B  Ca(ClO)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C  CaCl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D  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．美国科学家将两种元素铅和氪的原子核对撞，获得了一种质子数为</w:t>
      </w:r>
      <w:r>
        <w:rPr>
          <w:rFonts w:eastAsia="华文宋体" w:cs="华文宋体" w:ascii="华文宋体" w:hAnsi="华文宋体"/>
          <w:szCs w:val="21"/>
        </w:rPr>
        <w:t>118</w:t>
      </w:r>
      <w:r>
        <w:rPr>
          <w:rFonts w:ascii="华文宋体" w:hAnsi="华文宋体" w:cs="华文宋体" w:eastAsia="华文宋体"/>
          <w:szCs w:val="21"/>
        </w:rPr>
        <w:t>、中子数为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的超重元素，该元素原子核内的中子数与核外电子数之差是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57     B  47    C  61    D  293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．下列物质不属于“城市空气质量日报”报道的是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二氧化硫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氮氧化物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二氧化碳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悬浮颗粒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．下列分子的电子式书写正确的是</w:t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氨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340" cy="3575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四氯化碳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04190" cy="394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氮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37515" cy="139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95" r="-31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 xml:space="preserve">二氧化碳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95935" cy="1924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56" r="-2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．下列科学家中，为我国化学工业作出重大贡献的是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邓稼先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李四光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华罗庚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侯德榜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color w:val="FF0000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．下列物质属于分子晶体的化合物是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石英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硫磺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干冰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食盐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．铜片和锌片用导线连接后插入稀硫酸中，锌片是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阴极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正极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阳极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负极</w:t>
      </w:r>
    </w:p>
    <w:p>
      <w:pPr>
        <w:pStyle w:val="Normal"/>
        <w:ind w:left="420" w:firstLine="15"/>
        <w:rPr/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届国际地质大会提供的资料显示，海底有大量的天然气水合物，可满足人类  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年的能源需要。天然气水合物是一种晶体，晶体中平均每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个水分子构建成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个笼，每个笼可容纳五个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分子或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分子。根据上述信息，完成第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题：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．下列关于天然气水合物中两种分子极性的描述正确的是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两种都是极性分子                    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两种都是非极性分子</w:t>
      </w:r>
    </w:p>
    <w:p>
      <w:pPr>
        <w:pStyle w:val="Normal"/>
        <w:ind w:left="210" w:firstLine="2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是非极性分子    </w:t>
      </w:r>
    </w:p>
    <w:p>
      <w:pPr>
        <w:pStyle w:val="Normal"/>
        <w:ind w:left="210" w:firstLine="225"/>
        <w:rPr/>
      </w:pPr>
      <w:r>
        <w:rPr>
          <w:rFonts w:eastAsia="华文宋体" w:cs="华文宋体" w:ascii="华文宋体" w:hAnsi="华文宋体"/>
          <w:szCs w:val="21"/>
        </w:rPr>
        <w:t>D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是非极性分子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．若晶体中每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个笼只有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个容纳了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分子，另外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个笼被游离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分子填充，则天然气水合物的平均组成可表示为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·14H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B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·8H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·(23/3)H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 D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，经点燃后反应至完全，所得气体经干燥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后，恢复到原来状况时体积为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，该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气体可能是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B  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</w:t>
      </w:r>
      <w:r>
        <w:rPr>
          <w:rFonts w:eastAsia="华文宋体" w:cs="华文宋体" w:ascii="华文宋体" w:hAnsi="华文宋体"/>
          <w:szCs w:val="21"/>
        </w:rPr>
        <w:t>C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   D  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．碱金属与卤素所形成的化合物大都具有的性质是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高沸点  ② 能溶于水  ② 水溶液能导电  ④ 低熔点  ⑤ 熔融状态不导电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①②③     B  ③④⑤    C  ①④⑤    D  ②③⑤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．下列离子在溶液中因发生氧化还原反应而不能大量共存的是</w:t>
      </w:r>
    </w:p>
    <w:p>
      <w:pPr>
        <w:pStyle w:val="Normal"/>
        <w:ind w:firstLine="43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  <w:softHyphen/>
        <w:softHyphen/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      </w:t>
      </w:r>
      <w:r>
        <w:rPr>
          <w:rFonts w:eastAsia="华文宋体" w:cs="华文宋体" w:ascii="华文宋体" w:hAnsi="华文宋体"/>
          <w:szCs w:val="21"/>
        </w:rPr>
        <w:t>B  Ag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eastAsia="华文宋体" w:cs="华文宋体" w:ascii="华文宋体" w:hAnsi="华文宋体"/>
          <w:szCs w:val="21"/>
        </w:rPr>
        <w:t>D  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13.</w:t>
      </w:r>
      <w:r>
        <w:rPr>
          <w:rFonts w:ascii="华文宋体" w:hAnsi="华文宋体" w:cs="华文宋体" w:eastAsia="华文宋体"/>
          <w:szCs w:val="21"/>
        </w:rPr>
        <w:t>下列反应的离子方程式错误的是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向碳酸氢钙溶液中加人过量氢氧化钠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等体积等物质的量浓度的氢氧化钡溶液与碳酸氢按溶液混合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BaCO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氢氧化铝与足量盐酸反应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Al(OH)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过量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通入氢氧化钠溶液中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．氯化铁溶液与氢氧化铁胶体具有的共同性质是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分散质颗粒直径都在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100nm</w:t>
      </w:r>
      <w:r>
        <w:rPr>
          <w:rFonts w:ascii="华文宋体" w:hAnsi="华文宋体" w:cs="华文宋体" w:eastAsia="华文宋体"/>
          <w:szCs w:val="21"/>
        </w:rPr>
        <w:t xml:space="preserve">之间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能透过半透膜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加热蒸干、灼烧后都有氧化铁生成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呈红褐色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．下列实验中用错试剂的是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用稀盐酸清洗做焰色反应的镍铬丝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用酒精萃取碘水中的碘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用稀硝酸洗去残留在试管壁上的铜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用碱石灰吸收氨气中的水蒸气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为阿佛加德罗常数，下列说法不正确的是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标准状况下的</w:t>
      </w:r>
      <w:r>
        <w:rPr>
          <w:rFonts w:eastAsia="华文宋体" w:cs="华文宋体" w:ascii="华文宋体" w:hAnsi="华文宋体"/>
          <w:szCs w:val="21"/>
        </w:rPr>
        <w:t>22.4L</w:t>
      </w:r>
      <w:r>
        <w:rPr>
          <w:rFonts w:ascii="华文宋体" w:hAnsi="华文宋体" w:cs="华文宋体" w:eastAsia="华文宋体"/>
          <w:szCs w:val="21"/>
        </w:rPr>
        <w:t>辛烷完全燃烧，生成二氧化碳分子数为</w:t>
      </w:r>
      <w:r>
        <w:rPr>
          <w:rFonts w:eastAsia="华文宋体" w:cs="华文宋体" w:ascii="华文宋体" w:hAnsi="华文宋体"/>
          <w:szCs w:val="21"/>
        </w:rPr>
        <w:t>8N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18g</w:t>
      </w:r>
      <w:r>
        <w:rPr>
          <w:rFonts w:ascii="华文宋体" w:hAnsi="华文宋体" w:cs="华文宋体" w:eastAsia="华文宋体"/>
          <w:szCs w:val="21"/>
        </w:rPr>
        <w:t>水中含有的电子数为</w:t>
      </w:r>
      <w:r>
        <w:rPr>
          <w:rFonts w:eastAsia="华文宋体" w:cs="华文宋体" w:ascii="华文宋体" w:hAnsi="华文宋体"/>
          <w:szCs w:val="21"/>
        </w:rPr>
        <w:t>10N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46g </w:t>
      </w:r>
      <w:r>
        <w:rPr>
          <w:rFonts w:ascii="华文宋体" w:hAnsi="华文宋体" w:cs="华文宋体" w:eastAsia="华文宋体"/>
          <w:szCs w:val="21"/>
        </w:rPr>
        <w:t>二氧化氮和</w:t>
      </w:r>
      <w:r>
        <w:rPr>
          <w:rFonts w:eastAsia="华文宋体" w:cs="华文宋体" w:ascii="华文宋体" w:hAnsi="华文宋体"/>
          <w:szCs w:val="21"/>
        </w:rPr>
        <w:t>46g</w:t>
      </w:r>
      <w:r>
        <w:rPr>
          <w:rFonts w:ascii="华文宋体" w:hAnsi="华文宋体" w:cs="华文宋体" w:eastAsia="华文宋体"/>
          <w:szCs w:val="21"/>
        </w:rPr>
        <w:t>四氧化二氮含有的原子数均为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1L2mol/L</w:t>
      </w:r>
      <w:r>
        <w:rPr>
          <w:rFonts w:ascii="华文宋体" w:hAnsi="华文宋体" w:cs="华文宋体" w:eastAsia="华文宋体"/>
          <w:szCs w:val="21"/>
        </w:rPr>
        <w:t>的硝酸镁溶液中含有的硝酸根离子数为</w:t>
      </w:r>
      <w:r>
        <w:rPr>
          <w:rFonts w:eastAsia="华文宋体" w:cs="华文宋体" w:ascii="华文宋体" w:hAnsi="华文宋体"/>
          <w:szCs w:val="21"/>
        </w:rPr>
        <w:t>4N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eastAsia="华文宋体" w:cs="华文宋体" w:ascii="华文宋体" w:hAnsi="华文宋体"/>
          <w:szCs w:val="21"/>
          <w:vertAlign w:val="subscript"/>
        </w:rPr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2001</w:t>
      </w:r>
      <w:r>
        <w:rPr>
          <w:rFonts w:ascii="华文宋体" w:hAnsi="华文宋体" w:cs="华文宋体" w:eastAsia="华文宋体"/>
          <w:szCs w:val="21"/>
        </w:rPr>
        <w:t>年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日将执行国家食品卫生标准规定，酱油中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一氯丙醇</w:t>
      </w:r>
    </w:p>
    <w:p>
      <w:pPr>
        <w:pStyle w:val="Normal"/>
        <w:ind w:left="210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ClCH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）含量不得超过</w:t>
      </w:r>
      <w:r>
        <w:rPr>
          <w:rFonts w:eastAsia="华文宋体" w:cs="华文宋体" w:ascii="华文宋体" w:hAnsi="华文宋体"/>
          <w:szCs w:val="21"/>
        </w:rPr>
        <w:t>1ppm</w:t>
      </w:r>
      <w:r>
        <w:rPr>
          <w:rFonts w:ascii="华文宋体" w:hAnsi="华文宋体" w:cs="华文宋体" w:eastAsia="华文宋体"/>
          <w:szCs w:val="21"/>
        </w:rPr>
        <w:t>。相对分子质量为</w:t>
      </w:r>
      <w:r>
        <w:rPr>
          <w:rFonts w:eastAsia="华文宋体" w:cs="华文宋体" w:ascii="华文宋体" w:hAnsi="华文宋体"/>
          <w:szCs w:val="21"/>
        </w:rPr>
        <w:t>94.5</w:t>
      </w:r>
      <w:r>
        <w:rPr>
          <w:rFonts w:ascii="华文宋体" w:hAnsi="华文宋体" w:cs="华文宋体" w:eastAsia="华文宋体"/>
          <w:szCs w:val="21"/>
        </w:rPr>
        <w:t>的氯丙醇（不含主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65455" cy="3416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29" r="-2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结构）共有</w:t>
      </w:r>
    </w:p>
    <w:p>
      <w:pPr>
        <w:pStyle w:val="Normal"/>
        <w:ind w:left="435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C  4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D  5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  <w:b/>
          <w:b/>
          <w:color w:val="FF0000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．下列各组物质的稀溶液相互反应，无论是前者滴入后者，还是后者滴入前者，反应现象都相同的是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NaHSO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B 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NaOH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NaAlO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D  Ba(HCO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eastAsia="华文宋体" w:cs="华文宋体" w:ascii="华文宋体" w:hAnsi="华文宋体"/>
          <w:szCs w:val="21"/>
          <w:vertAlign w:val="subscript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的醋酸钠溶液</w:t>
      </w:r>
      <w:r>
        <w:rPr>
          <w:rFonts w:eastAsia="华文宋体" w:cs="华文宋体" w:ascii="华文宋体" w:hAnsi="华文宋体"/>
          <w:szCs w:val="21"/>
        </w:rPr>
        <w:t>20mL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盐酸</w:t>
      </w:r>
      <w:r>
        <w:rPr>
          <w:rFonts w:eastAsia="华文宋体" w:cs="华文宋体" w:ascii="华文宋体" w:hAnsi="华文宋体"/>
          <w:szCs w:val="21"/>
        </w:rPr>
        <w:t>10rnL</w:t>
      </w:r>
      <w:r>
        <w:rPr>
          <w:rFonts w:ascii="华文宋体" w:hAnsi="华文宋体" w:cs="华文宋体" w:eastAsia="华文宋体"/>
          <w:szCs w:val="21"/>
        </w:rPr>
        <w:t>混合后，溶液显酸性，则溶液中有关微粒的浓度关系正确的是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D  c (Na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．为更好地表示溶液的酸碱性，科学家提出了酸度（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）的概念，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</m:sup>
                </m:sSup>
              </m:e>
            </m:d>
          </m:den>
        </m:f>
      </m:oMath>
      <w:r>
        <w:rPr>
          <w:rFonts w:ascii="华文宋体" w:hAnsi="华文宋体" w:cs="华文宋体" w:eastAsia="华文宋体"/>
          <w:szCs w:val="21"/>
        </w:rPr>
        <w:t>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中性溶液的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酸性溶液的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氢氧化钠溶液的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盐酸溶液的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．已知短周期元素的离子。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b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c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d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都具有相同的电子层结构，则下列叙述正确的是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原子半径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C        B  </w:t>
      </w:r>
      <w:r>
        <w:rPr>
          <w:rFonts w:ascii="华文宋体" w:hAnsi="华文宋体" w:cs="华文宋体" w:eastAsia="华文宋体"/>
          <w:szCs w:val="21"/>
        </w:rPr>
        <w:t xml:space="preserve">原子序数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离子半径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A        D  </w:t>
      </w:r>
      <w:r>
        <w:rPr>
          <w:rFonts w:ascii="华文宋体" w:hAnsi="华文宋体" w:cs="华文宋体" w:eastAsia="华文宋体"/>
          <w:szCs w:val="21"/>
        </w:rPr>
        <w:t xml:space="preserve">单质的还原性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18</w:t>
      </w:r>
      <w:r>
        <w:rPr>
          <w:rFonts w:ascii="华文宋体" w:hAnsi="华文宋体" w:cs="华文宋体" w:eastAsia="华文宋体"/>
          <w:szCs w:val="21"/>
        </w:rPr>
        <w:t>经多步裂化，最后完全转化为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五种气体的混合物。该混合物的平均相对分子质量可能是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28    B  30    C  38    D  40</w:t>
      </w:r>
    </w:p>
    <w:p>
      <w:pPr>
        <w:pStyle w:val="Normal"/>
        <w:spacing w:before="156" w:after="0"/>
        <w:ind w:firstLine="189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第Ⅱ卷（共</w:t>
      </w:r>
      <w:r>
        <w:rPr>
          <w:rFonts w:eastAsia="华文宋体" w:cs="华文宋体" w:ascii="华文宋体" w:hAnsi="华文宋体"/>
          <w:b/>
          <w:bCs/>
          <w:szCs w:val="21"/>
        </w:rPr>
        <w:t>84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．化学实验中，如使某步中的有害产物作为另一步的反应物，形成一个循环，就可不再向环境排放该种有害物质。例如：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26765" cy="9391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）在上述有编号的步骤中，需用还原剂的是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，需用氧化剂的是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（填编号）。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）在上述循环中，既能与强酸反应又能与强碱反应的两性物质是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（填化学式）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）完成并配平步骤①的化学方程式，标出电子转移的方向和数目：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7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HCl→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CrCl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．某化学反应</w:t>
      </w:r>
      <w:r>
        <w:rPr>
          <w:rFonts w:eastAsia="华文宋体" w:cs="华文宋体" w:ascii="华文宋体" w:hAnsi="华文宋体"/>
          <w:szCs w:val="21"/>
        </w:rPr>
        <w:t>2A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在四种不同条件下进行，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起始浓度为见反应物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的浓度（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）随反应时间（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）的变化情况如下表：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25570" cy="11804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根据上述数据，完成下列填空：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，反应在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分钟时间内平均速率为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mol/(L·min)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的初始浓度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，反应经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分钟就达到平衡，可推测实验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中还隐含的条件是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）设实验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，则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（填＞、＝、＜），且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1.0mol/L</w:t>
      </w:r>
      <w:r>
        <w:rPr>
          <w:rFonts w:ascii="华文宋体" w:hAnsi="华文宋体" w:cs="华文宋体" w:eastAsia="华文宋体"/>
          <w:szCs w:val="21"/>
        </w:rPr>
        <w:t>（填＞、＝、＜）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）比较实验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，可推测该反应是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反</w:t>
      </w:r>
      <w:r>
        <w:rPr>
          <w:rFonts w:ascii="华文宋体" w:hAnsi="华文宋体" w:cs="华文宋体" w:eastAsia="华文宋体"/>
          <w:szCs w:val="21"/>
        </w:rPr>
        <w:t>应（选填吸热、放热）。理由是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．请阅读下列短文：</w:t>
      </w:r>
    </w:p>
    <w:p>
      <w:pPr>
        <w:pStyle w:val="Normal"/>
        <w:ind w:left="420" w:firstLine="1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在含羰基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7985" cy="1943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32" t="-76" r="-3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的化合物中，羰基碳原子与两个烃基直接相连时，叫做酮。当两个烃基都是脂肪烃基时，叫脂肪酮，如甲基酮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975" cy="25336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；都是芳香烃基时，叫芳香酮；如两个烃基是相互连接的闭合环状结构时，叫环酮，如环己酮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30860" cy="19304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5" t="-67" r="-25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。</w:t>
      </w:r>
    </w:p>
    <w:p>
      <w:pPr>
        <w:pStyle w:val="Normal"/>
        <w:ind w:left="420" w:firstLine="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像醛一样，酮也是一类化学性质活泼的化合物，如羰基也能进行加成反应。加成时试剂的带负电部分先进攻羰基中带正电的碳，而后试剂中带正电部分加到羰基带负电的氧上，这类加成反应叫亲核加成。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但酮羰基的活泼性比醛羰基稍差，不能被弱氧化剂氧化。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许多酮都是重要的化工原料和优良溶剂，一些脂环酮还是名贵香料。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）写出甲基酮与氢氰酸（</w:t>
      </w:r>
      <w:r>
        <w:rPr>
          <w:rFonts w:eastAsia="华文宋体" w:cs="华文宋体" w:ascii="华文宋体" w:hAnsi="华文宋体"/>
          <w:szCs w:val="21"/>
        </w:rPr>
        <w:t>HCN</w:t>
      </w:r>
      <w:r>
        <w:rPr>
          <w:rFonts w:ascii="华文宋体" w:hAnsi="华文宋体" w:cs="华文宋体" w:eastAsia="华文宋体"/>
          <w:szCs w:val="21"/>
        </w:rPr>
        <w:t>）反应的化学方程式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）下列化合物中不能和银氨溶液发生反应的是。（多选扣分）</w:t>
      </w:r>
    </w:p>
    <w:p>
      <w:pPr>
        <w:pStyle w:val="Normal"/>
        <w:ind w:firstLine="43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HCHO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HCOOH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096010" cy="30543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1" r="-1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HCOOCH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44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）有一种名贵香料一一一灵猫香酮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132840" cy="41211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）脂肪酮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）脂环酮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）芳香酮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）樟脑也是一种重要的酮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655955" cy="6070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，它不仅是一种家用杀虫剂，且是香料、塑料、医药工业重要原料，它的分子式为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</w:p>
    <w:p>
      <w:pPr>
        <w:pStyle w:val="Normal"/>
        <w:ind w:left="526" w:hanging="526"/>
        <w:textAlignment w:val="center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．用实验确定某酸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是弱电解质。两同学的方案是：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甲：① 称取一定质量的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配制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的溶液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试纸测出该溶液的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ind w:left="1065" w:hanging="63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乙：① 用已知物质的量浓度的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溶液、盐酸，分别配制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的两种酸溶液各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分别取这两种溶液各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，加水稀释为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left="1170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③ </w:t>
      </w:r>
      <w:r>
        <w:rPr>
          <w:rFonts w:ascii="华文宋体" w:hAnsi="华文宋体" w:cs="华文宋体" w:eastAsia="华文宋体"/>
          <w:szCs w:val="21"/>
        </w:rPr>
        <w:t>各取相同体积的两种稀释液装入两个试管，同时加入纯度相同的锌粒，观察现象，即可证明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）在两个方案的第①步中，都要用到的定量仪器是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是弱电解质的理由是测得溶液的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u w:val="single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（选填＞、＜、＝）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乙方案中，说明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是弱电解质的现象是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HCl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）两个试管中产生气体速率一样快。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）请你评价：乙方案中难以实现之处和不妥之处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  <w:t xml:space="preserve">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）请你再提出一个合理而比较容易进行的方案（药品可任取），作简明扼要表述。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．利用天然气合成氨的工艺流程示意如下：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0740" cy="216789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依据上述流程，完成下列填空：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）天然气脱硫时的化学方程式是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n mol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经一次转化后产生</w:t>
      </w:r>
      <w:r>
        <w:rPr>
          <w:rFonts w:eastAsia="华文宋体" w:cs="华文宋体" w:ascii="华文宋体" w:hAnsi="华文宋体"/>
          <w:szCs w:val="21"/>
        </w:rPr>
        <w:t>CO 0.9n mol</w:t>
      </w:r>
      <w:r>
        <w:rPr>
          <w:rFonts w:ascii="华文宋体" w:hAnsi="华文宋体" w:cs="华文宋体" w:eastAsia="华文宋体"/>
          <w:szCs w:val="21"/>
        </w:rPr>
        <w:t>、产生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（用含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的代数式表示）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 xml:space="preserve">）和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反应在加压下进行，加压的理论依据是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）相似相溶原理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）勒沙特列原理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）酸碱中和原理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</w:t>
      </w:r>
      <w:r>
        <w:rPr>
          <w:rFonts w:eastAsia="华文宋体" w:cs="华文宋体" w:ascii="华文宋体" w:hAnsi="华文宋体"/>
          <w:szCs w:val="21"/>
        </w:rPr>
        <w:t>KHCO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分解得到的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可以用于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</w:r>
      <w:r>
        <w:rPr>
          <w:rFonts w:ascii="华文宋体" w:hAnsi="华文宋体" w:cs="华文宋体" w:eastAsia="华文宋体"/>
          <w:szCs w:val="21"/>
        </w:rPr>
        <w:t>（写出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的一种重要用途）。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）整个流程有三处循环，一是</w:t>
      </w:r>
      <w:r>
        <w:rPr>
          <w:rFonts w:eastAsia="华文宋体" w:cs="华文宋体" w:ascii="华文宋体" w:hAnsi="华文宋体"/>
          <w:szCs w:val="21"/>
        </w:rPr>
        <w:t>Fe(OH)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循环，二是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>）循环，请在上述流程图中标出第三处循环（循环方向、循环物质）。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．某有机物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szCs w:val="21"/>
        </w:rPr>
        <w:t>）广泛存在于许多水果内，尤以苹果、葡萄、西瓜、山楂内为多。该化合物具有如下性质：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时，电离常数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3.99×10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5.5×10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ROH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857250" cy="29972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" t="-48" r="-1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有香味的产物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1molA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足量的钠</m:t>
            </m:r>
          </m:e>
        </m:acc>
      </m:oMath>
      <w:r>
        <w:rPr>
          <w:rFonts w:ascii="华文宋体" w:hAnsi="华文宋体" w:cs="华文宋体" w:eastAsia="华文宋体"/>
          <w:szCs w:val="21"/>
        </w:rPr>
        <w:t>慢慢产生</w:t>
      </w:r>
      <w:r>
        <w:rPr>
          <w:rFonts w:eastAsia="华文宋体" w:cs="华文宋体" w:ascii="华文宋体" w:hAnsi="华文宋体"/>
          <w:szCs w:val="21"/>
        </w:rPr>
        <w:t>l.5mol</w:t>
      </w:r>
      <w:r>
        <w:rPr>
          <w:rFonts w:ascii="华文宋体" w:hAnsi="华文宋体" w:cs="华文宋体" w:eastAsia="华文宋体"/>
          <w:szCs w:val="21"/>
        </w:rPr>
        <w:t>气体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在一定温度下的脱水产物（不是环状化合物）可和溴水发生加成反应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）根据以上信息，对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的结构可作出的判断是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）肯定有碳碳双键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）有两个羧基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）肯定有羟基   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）有－</w:t>
      </w:r>
      <w:r>
        <w:rPr>
          <w:rFonts w:eastAsia="华文宋体" w:cs="华文宋体" w:ascii="华文宋体" w:hAnsi="华文宋体"/>
          <w:szCs w:val="21"/>
        </w:rPr>
        <w:t>COOR</w:t>
      </w:r>
      <w:r>
        <w:rPr>
          <w:rFonts w:ascii="华文宋体" w:hAnsi="华文宋体" w:cs="华文宋体" w:eastAsia="华文宋体"/>
          <w:szCs w:val="21"/>
        </w:rPr>
        <w:t>官能团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）有机物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的结构简式（不含－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在一定温度下的脱水产物和溴水反应的化学方程式：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的一个同类别的同分异构体是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．为扩大现有资源的使用效率，在一些油品中加入降凝剂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，以降低其凝固点，扩大燃料油品的使用范围。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是一种高分子聚合物，它的合成路线可以设计如下，其中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的氧化产物不发生银镜反应：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23485" cy="226187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试写出：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）反应类型；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P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）结构简式；</w:t>
      </w:r>
      <w:r>
        <w:rPr>
          <w:rFonts w:eastAsia="华文宋体" w:cs="华文宋体" w:ascii="华文宋体" w:hAnsi="华文宋体"/>
          <w:szCs w:val="21"/>
        </w:rPr>
        <w:t xml:space="preserve">F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H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）化学方程式：</w:t>
      </w:r>
      <w:r>
        <w:rPr>
          <w:rFonts w:eastAsia="华文宋体" w:cs="华文宋体" w:ascii="华文宋体" w:hAnsi="华文宋体"/>
          <w:szCs w:val="21"/>
        </w:rPr>
        <w:t xml:space="preserve">D→E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 xml:space="preserve">K→J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．为了预防碘缺乏病，国家规定每千克食盐中应含有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毫克的碘酸钾。为检验某种食盐是否为加碘的合格食盐，某同学取食盐样品</w:t>
      </w:r>
      <w:r>
        <w:rPr>
          <w:rFonts w:eastAsia="华文宋体" w:cs="华文宋体" w:ascii="华文宋体" w:hAnsi="华文宋体"/>
          <w:szCs w:val="21"/>
        </w:rPr>
        <w:t>428</w:t>
      </w:r>
      <w:r>
        <w:rPr>
          <w:rFonts w:ascii="华文宋体" w:hAnsi="华文宋体" w:cs="华文宋体" w:eastAsia="华文宋体"/>
          <w:szCs w:val="21"/>
        </w:rPr>
        <w:t>克，设法溶解出其中全部的碘酸钾。将溶液酸化并加入足量的碘化钾淀粉溶液，溶液呈蓝色，再用</w:t>
      </w:r>
      <w:r>
        <w:rPr>
          <w:rFonts w:eastAsia="华文宋体" w:cs="华文宋体" w:ascii="华文宋体" w:hAnsi="华文宋体"/>
          <w:szCs w:val="21"/>
        </w:rPr>
        <w:t>0.030mol/L</w:t>
      </w:r>
      <w:r>
        <w:rPr>
          <w:rFonts w:ascii="华文宋体" w:hAnsi="华文宋体" w:cs="华文宋体" w:eastAsia="华文宋体"/>
          <w:szCs w:val="21"/>
        </w:rPr>
        <w:t>的硫代硫酸钠溶液滴定，用去</w:t>
      </w:r>
      <w:r>
        <w:rPr>
          <w:rFonts w:eastAsia="华文宋体" w:cs="华文宋体" w:ascii="华文宋体" w:hAnsi="华文宋体"/>
          <w:szCs w:val="21"/>
        </w:rPr>
        <w:t>18.00mL</w:t>
      </w:r>
      <w:r>
        <w:rPr>
          <w:rFonts w:ascii="华文宋体" w:hAnsi="华文宋体" w:cs="华文宋体" w:eastAsia="华文宋体"/>
          <w:szCs w:val="21"/>
        </w:rPr>
        <w:t>时蓝色刚好褪去。试通过计算说明该加碘食盐是否为合格产品。有关反应如下：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5I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6 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3I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在高炉中有下列反应：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反应形成的固体混和物（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 xml:space="preserve">）中，元素铁和氧的质量比用 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表示。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）上述固体混和物中，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不可能是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（选填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9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7.5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6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）设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％，则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％和混和物中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的关系式为（用含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的代数式表示）。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请在下图中画出</w:t>
      </w:r>
      <w:r>
        <w:rPr>
          <w:rFonts w:eastAsia="华文宋体" w:cs="华文宋体" w:ascii="华文宋体" w:hAnsi="华文宋体"/>
          <w:szCs w:val="21"/>
        </w:rPr>
        <w:t>A%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eastAsia="华文宋体" w:cs="华文宋体" w:ascii="华文宋体" w:hAnsi="华文宋体"/>
          <w:szCs w:val="21"/>
        </w:rPr>
        <w:t>/m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关系的图形。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43580" cy="176403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）如果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的反应分两步进行：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  <w:szCs w:val="21"/>
        </w:rPr>
        <w:t>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CO→3FeO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试分析反应形成的固体混和物可能的组成及相应的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（令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，写出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的取值范围）。将结果填入下表。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3602355" cy="1103630"/>
                <wp:effectExtent l="0" t="0" r="0" b="0"/>
                <wp:wrapSquare wrapText="bothSides"/>
                <wp:docPr id="1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1103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73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43"/>
                              <w:gridCol w:w="2730"/>
                            </w:tblGrid>
                            <w:tr>
                              <w:trPr/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混和物组成（用化学式表示）</w:t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的取植范围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8" w:hRule="atLeast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65pt;height:86.9pt;mso-wrap-distance-left:9pt;mso-wrap-distance-right:9pt;mso-wrap-distance-top:0pt;mso-wrap-distance-bottom:0pt;margin-top:4.3pt;mso-position-vertical-relative:text;margin-left:65.85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5673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43"/>
                        <w:gridCol w:w="2730"/>
                      </w:tblGrid>
                      <w:tr>
                        <w:trPr/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混和物组成（用化学式表示）</w:t>
                            </w:r>
                          </w:p>
                        </w:tc>
                        <w:tc>
                          <w:tcPr>
                            <w:tcW w:w="2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的取植范围</w:t>
                            </w:r>
                          </w:p>
                        </w:tc>
                      </w:tr>
                      <w:tr>
                        <w:trPr>
                          <w:trHeight w:val="1228" w:hRule="atLeast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2001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第Ⅰ卷（共</w:t>
      </w:r>
      <w:r>
        <w:rPr>
          <w:rFonts w:eastAsia="华文宋体" w:cs="华文宋体" w:ascii="华文宋体" w:hAnsi="华文宋体"/>
          <w:b/>
          <w:bCs/>
          <w:szCs w:val="21"/>
        </w:rPr>
        <w:t>75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H—l    C—12    N—14  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  Mg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24</w:t>
      </w:r>
    </w:p>
    <w:p>
      <w:pPr>
        <w:pStyle w:val="Normal"/>
        <w:ind w:firstLine="18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S—32   K—39    Fe—56   I—127    Cl—35.5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一、选择题（本题共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．漂粉精的有效成分是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B  Ca(ClO)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C  CaCl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D  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．美国科学家将两种元素铅和氪的原子核对撞，获得了一种质子数为</w:t>
      </w:r>
      <w:r>
        <w:rPr>
          <w:rFonts w:eastAsia="华文宋体" w:cs="华文宋体" w:ascii="华文宋体" w:hAnsi="华文宋体"/>
          <w:szCs w:val="21"/>
        </w:rPr>
        <w:t>118</w:t>
      </w:r>
      <w:r>
        <w:rPr>
          <w:rFonts w:ascii="华文宋体" w:hAnsi="华文宋体" w:cs="华文宋体" w:eastAsia="华文宋体"/>
          <w:szCs w:val="21"/>
        </w:rPr>
        <w:t>、中子数为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的超重元素，该元素原子核内的中子数与核外电子数之差是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57     B  47    C  61    D  293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．下列物质不属于“城市空气质量日报”报道的是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二氧化硫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氮氧化物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二氧化碳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悬浮颗粒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．下列分子的电子式书写正确的是</w:t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氨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340" cy="357505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四氯化碳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04190" cy="39433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氮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37515" cy="1397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1" t="-95" r="-31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 xml:space="preserve">二氧化碳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95935" cy="192405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2" t="-56" r="-2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．下列科学家中，为我国化学工业作出重大贡献的是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邓稼先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李四光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华罗庚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侯德榜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3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4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szCs w:val="21"/>
        </w:rPr>
        <w:t>二、选择题（本题共</w:t>
      </w: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．下列物质属于分子晶体的化合物是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石英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硫磺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干冰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食盐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．铜片和锌片用导线连接后插入稀硫酸中，锌片是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阴极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正极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阳极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负极</w:t>
      </w:r>
    </w:p>
    <w:p>
      <w:pPr>
        <w:pStyle w:val="Normal"/>
        <w:ind w:left="420" w:firstLine="15"/>
        <w:rPr/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届国际地质大会提供的资料显示，海底有大量的天然气水合物，可满足人类  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年的能源需要。天然气水合物是一种晶体，晶体中平均每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个水分子构建成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个笼，每个笼可容纳五个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分子或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分子。根据上述信息，完成第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题：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．下列关于天然气水合物中两种分子极性的描述正确的是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两种都是极性分子                    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两种都是非极性分子</w:t>
      </w:r>
    </w:p>
    <w:p>
      <w:pPr>
        <w:pStyle w:val="Normal"/>
        <w:ind w:left="210" w:firstLine="2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是非极性分子    </w:t>
      </w:r>
    </w:p>
    <w:p>
      <w:pPr>
        <w:pStyle w:val="Normal"/>
        <w:ind w:left="210" w:firstLine="225"/>
        <w:rPr/>
      </w:pPr>
      <w:r>
        <w:rPr>
          <w:rFonts w:eastAsia="华文宋体" w:cs="华文宋体" w:ascii="华文宋体" w:hAnsi="华文宋体"/>
          <w:szCs w:val="21"/>
        </w:rPr>
        <w:t>D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是非极性分子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．若晶体中每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个笼只有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个容纳了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分子，另外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个笼被游离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分子填充，则天然气水合物的平均组成可表示为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·14H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B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·8H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·(23/3)H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 D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，经点燃后反应至完全，所得气体经干燥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后，恢复到原来状况时体积为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，该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气体可能是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B  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</w:t>
      </w:r>
      <w:r>
        <w:rPr>
          <w:rFonts w:eastAsia="华文宋体" w:cs="华文宋体" w:ascii="华文宋体" w:hAnsi="华文宋体"/>
          <w:szCs w:val="21"/>
        </w:rPr>
        <w:t>C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   D  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．碱金属与卤素所形成的化合物大都具有的性质是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高沸点  ② 能溶于水  ② 水溶液能导电  ④ 低熔点  ⑤ 熔融状态不导电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①②③     B  ③④⑤    C  ①④⑤    D  ②③⑤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．下列离子在溶液中因发生氧化还原反应而不能大量共存的是</w:t>
      </w:r>
    </w:p>
    <w:p>
      <w:pPr>
        <w:pStyle w:val="Normal"/>
        <w:ind w:firstLine="43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  <w:softHyphen/>
        <w:softHyphen/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      </w:t>
      </w:r>
      <w:r>
        <w:rPr>
          <w:rFonts w:eastAsia="华文宋体" w:cs="华文宋体" w:ascii="华文宋体" w:hAnsi="华文宋体"/>
          <w:szCs w:val="21"/>
        </w:rPr>
        <w:t>B  Ag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eastAsia="华文宋体" w:cs="华文宋体" w:ascii="华文宋体" w:hAnsi="华文宋体"/>
          <w:szCs w:val="21"/>
        </w:rPr>
        <w:t>D  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13.</w:t>
      </w:r>
      <w:r>
        <w:rPr>
          <w:rFonts w:ascii="华文宋体" w:hAnsi="华文宋体" w:cs="华文宋体" w:eastAsia="华文宋体"/>
          <w:szCs w:val="21"/>
        </w:rPr>
        <w:t>下列反应的离子方程式错误的是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向碳酸氢钙溶液中加人过量氢氧化钠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等体积等物质的量浓度的氢氧化钡溶液与碳酸氢按溶液混合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BaCO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氢氧化铝与足量盐酸反应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Al(OH)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过量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通入氢氧化钠溶液中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．氯化铁溶液与氢氧化铁胶体具有的共同性质是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分散质颗粒直径都在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100nm</w:t>
      </w:r>
      <w:r>
        <w:rPr>
          <w:rFonts w:ascii="华文宋体" w:hAnsi="华文宋体" w:cs="华文宋体" w:eastAsia="华文宋体"/>
          <w:szCs w:val="21"/>
        </w:rPr>
        <w:t xml:space="preserve">之间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能透过半透膜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加热蒸干、灼烧后都有氧化铁生成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呈红褐色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．下列实验中用错试剂的是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用稀盐酸清洗做焰色反应的镍铬丝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用酒精萃取碘水中的碘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用稀硝酸洗去残留在试管壁上的铜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用碱石灰吸收氨气中的水蒸气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为阿佛加德罗常数，下列说法不正确的是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标准状况下的</w:t>
      </w:r>
      <w:r>
        <w:rPr>
          <w:rFonts w:eastAsia="华文宋体" w:cs="华文宋体" w:ascii="华文宋体" w:hAnsi="华文宋体"/>
          <w:szCs w:val="21"/>
        </w:rPr>
        <w:t>22.4L</w:t>
      </w:r>
      <w:r>
        <w:rPr>
          <w:rFonts w:ascii="华文宋体" w:hAnsi="华文宋体" w:cs="华文宋体" w:eastAsia="华文宋体"/>
          <w:szCs w:val="21"/>
        </w:rPr>
        <w:t>辛烷完全燃烧，生成二氧化碳分子数为</w:t>
      </w:r>
      <w:r>
        <w:rPr>
          <w:rFonts w:eastAsia="华文宋体" w:cs="华文宋体" w:ascii="华文宋体" w:hAnsi="华文宋体"/>
          <w:szCs w:val="21"/>
        </w:rPr>
        <w:t>8N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18g</w:t>
      </w:r>
      <w:r>
        <w:rPr>
          <w:rFonts w:ascii="华文宋体" w:hAnsi="华文宋体" w:cs="华文宋体" w:eastAsia="华文宋体"/>
          <w:szCs w:val="21"/>
        </w:rPr>
        <w:t>水中含有的电子数为</w:t>
      </w:r>
      <w:r>
        <w:rPr>
          <w:rFonts w:eastAsia="华文宋体" w:cs="华文宋体" w:ascii="华文宋体" w:hAnsi="华文宋体"/>
          <w:szCs w:val="21"/>
        </w:rPr>
        <w:t>10N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46g </w:t>
      </w:r>
      <w:r>
        <w:rPr>
          <w:rFonts w:ascii="华文宋体" w:hAnsi="华文宋体" w:cs="华文宋体" w:eastAsia="华文宋体"/>
          <w:szCs w:val="21"/>
        </w:rPr>
        <w:t>二氧化氮和</w:t>
      </w:r>
      <w:r>
        <w:rPr>
          <w:rFonts w:eastAsia="华文宋体" w:cs="华文宋体" w:ascii="华文宋体" w:hAnsi="华文宋体"/>
          <w:szCs w:val="21"/>
        </w:rPr>
        <w:t>46g</w:t>
      </w:r>
      <w:r>
        <w:rPr>
          <w:rFonts w:ascii="华文宋体" w:hAnsi="华文宋体" w:cs="华文宋体" w:eastAsia="华文宋体"/>
          <w:szCs w:val="21"/>
        </w:rPr>
        <w:t>四氧化二氮含有的原子数均为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1L2mol/L</w:t>
      </w:r>
      <w:r>
        <w:rPr>
          <w:rFonts w:ascii="华文宋体" w:hAnsi="华文宋体" w:cs="华文宋体" w:eastAsia="华文宋体"/>
          <w:szCs w:val="21"/>
        </w:rPr>
        <w:t>的硝酸镁溶液中含有的硝酸根离子数为</w:t>
      </w:r>
      <w:r>
        <w:rPr>
          <w:rFonts w:eastAsia="华文宋体" w:cs="华文宋体" w:ascii="华文宋体" w:hAnsi="华文宋体"/>
          <w:szCs w:val="21"/>
        </w:rPr>
        <w:t>4N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2001</w:t>
      </w:r>
      <w:r>
        <w:rPr>
          <w:rFonts w:ascii="华文宋体" w:hAnsi="华文宋体" w:cs="华文宋体" w:eastAsia="华文宋体"/>
          <w:szCs w:val="21"/>
        </w:rPr>
        <w:t>年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日将执行国家食品卫生标准规定，酱油中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一氯丙醇</w:t>
      </w:r>
    </w:p>
    <w:p>
      <w:pPr>
        <w:pStyle w:val="Normal"/>
        <w:ind w:left="210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ClCH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）含量不得超过</w:t>
      </w:r>
      <w:r>
        <w:rPr>
          <w:rFonts w:eastAsia="华文宋体" w:cs="华文宋体" w:ascii="华文宋体" w:hAnsi="华文宋体"/>
          <w:szCs w:val="21"/>
        </w:rPr>
        <w:t>1ppm</w:t>
      </w:r>
      <w:r>
        <w:rPr>
          <w:rFonts w:ascii="华文宋体" w:hAnsi="华文宋体" w:cs="华文宋体" w:eastAsia="华文宋体"/>
          <w:szCs w:val="21"/>
        </w:rPr>
        <w:t>。相对分子质量为</w:t>
      </w:r>
      <w:r>
        <w:rPr>
          <w:rFonts w:eastAsia="华文宋体" w:cs="华文宋体" w:ascii="华文宋体" w:hAnsi="华文宋体"/>
          <w:szCs w:val="21"/>
        </w:rPr>
        <w:t>94.5</w:t>
      </w:r>
      <w:r>
        <w:rPr>
          <w:rFonts w:ascii="华文宋体" w:hAnsi="华文宋体" w:cs="华文宋体" w:eastAsia="华文宋体"/>
          <w:szCs w:val="21"/>
        </w:rPr>
        <w:t>的氯丙醇（不含主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65455" cy="34163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29" r="-2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结构）共有</w:t>
      </w:r>
    </w:p>
    <w:p>
      <w:pPr>
        <w:pStyle w:val="Normal"/>
        <w:ind w:left="435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C  4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D  5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6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7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8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9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10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11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12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A  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13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14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15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16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17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szCs w:val="21"/>
        </w:rPr>
        <w:t>三、选择题（本题共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分，选错一个该小题不给分，答案涂写在答题纸上。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．下列各组物质的稀溶液相互反应，无论是前者滴入后者，还是后者滴入前者，反应现象都相同的是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NaHSO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B 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NaOH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NaAlO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D  Ba(HCO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的醋酸钠溶液</w:t>
      </w:r>
      <w:r>
        <w:rPr>
          <w:rFonts w:eastAsia="华文宋体" w:cs="华文宋体" w:ascii="华文宋体" w:hAnsi="华文宋体"/>
          <w:szCs w:val="21"/>
        </w:rPr>
        <w:t>20mL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盐酸</w:t>
      </w:r>
      <w:r>
        <w:rPr>
          <w:rFonts w:eastAsia="华文宋体" w:cs="华文宋体" w:ascii="华文宋体" w:hAnsi="华文宋体"/>
          <w:szCs w:val="21"/>
        </w:rPr>
        <w:t>10rnL</w:t>
      </w:r>
      <w:r>
        <w:rPr>
          <w:rFonts w:ascii="华文宋体" w:hAnsi="华文宋体" w:cs="华文宋体" w:eastAsia="华文宋体"/>
          <w:szCs w:val="21"/>
        </w:rPr>
        <w:t>混合后，溶液显酸性，则溶液中有关微粒的浓度关系正确的是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D  c (Na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．为更好地表示溶液的酸碱性，科学家提出了酸度（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）的概念，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</m:sup>
                </m:sSup>
              </m:e>
            </m:d>
          </m:den>
        </m:f>
      </m:oMath>
      <w:r>
        <w:rPr>
          <w:rFonts w:ascii="华文宋体" w:hAnsi="华文宋体" w:cs="华文宋体" w:eastAsia="华文宋体"/>
          <w:szCs w:val="21"/>
        </w:rPr>
        <w:t>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中性溶液的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酸性溶液的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氢氧化钠溶液的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盐酸溶液的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．已知短周期元素的离子。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b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c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d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都具有相同的电子层结构，则下列叙述正确的是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原子半径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C        B  </w:t>
      </w:r>
      <w:r>
        <w:rPr>
          <w:rFonts w:ascii="华文宋体" w:hAnsi="华文宋体" w:cs="华文宋体" w:eastAsia="华文宋体"/>
          <w:szCs w:val="21"/>
        </w:rPr>
        <w:t xml:space="preserve">原子序数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离子半径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A        D  </w:t>
      </w:r>
      <w:r>
        <w:rPr>
          <w:rFonts w:ascii="华文宋体" w:hAnsi="华文宋体" w:cs="华文宋体" w:eastAsia="华文宋体"/>
          <w:szCs w:val="21"/>
        </w:rPr>
        <w:t xml:space="preserve">单质的还原性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18</w:t>
      </w:r>
      <w:r>
        <w:rPr>
          <w:rFonts w:ascii="华文宋体" w:hAnsi="华文宋体" w:cs="华文宋体" w:eastAsia="华文宋体"/>
          <w:szCs w:val="21"/>
        </w:rPr>
        <w:t>经多步裂化，最后完全转化为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五种气体的混合物。该混合物的平均相对分子质量可能是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28    B  30    C  38    D  40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18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19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20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21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22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</w:p>
    <w:p>
      <w:pPr>
        <w:pStyle w:val="Normal"/>
        <w:spacing w:before="156" w:after="0"/>
        <w:ind w:firstLine="1892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第Ⅱ卷（共</w:t>
      </w:r>
      <w:r>
        <w:rPr>
          <w:rFonts w:eastAsia="华文宋体" w:cs="华文宋体" w:ascii="华文宋体" w:hAnsi="华文宋体"/>
          <w:b/>
          <w:bCs/>
          <w:szCs w:val="21"/>
        </w:rPr>
        <w:t>84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szCs w:val="21"/>
        </w:rPr>
        <w:t>四、（本题共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．化学实验中，如使某步中的有害产物作为另一步的反应物，形成一个循环，就可不再向环境排放该种有害物质。例如：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26765" cy="939165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）在上述有编号的步骤中，需用还原剂的是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，需用氧化剂的是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（填编号）。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）在上述循环中，既能与强酸反应又能与强碱反应的两性物质是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（填化学式）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）完成并配平步骤①的化学方程式，标出电子转移的方向和数目：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7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HCl→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CrCl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．某化学反应</w:t>
      </w:r>
      <w:r>
        <w:rPr>
          <w:rFonts w:eastAsia="华文宋体" w:cs="华文宋体" w:ascii="华文宋体" w:hAnsi="华文宋体"/>
          <w:szCs w:val="21"/>
        </w:rPr>
        <w:t>2A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在四种不同条件下进行，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起始浓度为见反应物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的浓度（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）随反应时间（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）的变化情况如下表：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25570" cy="1180465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根据上述数据，完成下列填空：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，反应在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分钟时间内平均速率为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mol/(L·min)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的初始浓度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，反应经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分钟就达到平衡，可推测实验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中还隐含的条件是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）设实验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，则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（填＞、＝、＜），且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1.0mol/L</w:t>
      </w:r>
      <w:r>
        <w:rPr>
          <w:rFonts w:ascii="华文宋体" w:hAnsi="华文宋体" w:cs="华文宋体" w:eastAsia="华文宋体"/>
          <w:szCs w:val="21"/>
        </w:rPr>
        <w:t>（填＞、＝、＜）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）比较实验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，可推测该反应是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反</w:t>
      </w:r>
      <w:r>
        <w:rPr>
          <w:rFonts w:ascii="华文宋体" w:hAnsi="华文宋体" w:cs="华文宋体" w:eastAsia="华文宋体"/>
          <w:szCs w:val="21"/>
        </w:rPr>
        <w:t>应（选填吸热、放热）。理由是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．请阅读下列短文：</w:t>
      </w:r>
    </w:p>
    <w:p>
      <w:pPr>
        <w:pStyle w:val="Normal"/>
        <w:ind w:left="420" w:firstLine="1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在含羰基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7985" cy="194310"/>
            <wp:effectExtent l="0" t="0" r="0" b="0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5332" t="-76" r="-3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的化合物中，羰基碳原子与两个烃基直接相连时，叫做酮。当两个烃基都是脂肪烃基时，叫脂肪酮，如甲基酮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975" cy="253365"/>
            <wp:effectExtent l="0" t="0" r="0" b="0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；都是芳香烃基时，叫芳香酮；如两个烃基是相互连接的闭合环状结构时，叫环酮，如环己酮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30860" cy="193040"/>
            <wp:effectExtent l="0" t="0" r="0" b="0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5" t="-67" r="-25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。</w:t>
      </w:r>
    </w:p>
    <w:p>
      <w:pPr>
        <w:pStyle w:val="Normal"/>
        <w:ind w:left="420" w:firstLine="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像醛一样，酮也是一类化学性质活泼的化合物，如羰基也能进行加成反应。加成时试剂的带负电部分先进攻羰基中带正电的碳，而后试剂中带正电部分加到羰基带负电的氧上，这类加成反应叫亲核加成。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但酮羰基的活泼性比醛羰基稍差，不能被弱氧化剂氧化。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许多酮都是重要的化工原料和优良溶剂，一些脂环酮还是名贵香料。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）写出甲基酮与氢氰酸（</w:t>
      </w:r>
      <w:r>
        <w:rPr>
          <w:rFonts w:eastAsia="华文宋体" w:cs="华文宋体" w:ascii="华文宋体" w:hAnsi="华文宋体"/>
          <w:szCs w:val="21"/>
        </w:rPr>
        <w:t>HCN</w:t>
      </w:r>
      <w:r>
        <w:rPr>
          <w:rFonts w:ascii="华文宋体" w:hAnsi="华文宋体" w:cs="华文宋体" w:eastAsia="华文宋体"/>
          <w:szCs w:val="21"/>
        </w:rPr>
        <w:t>）反应的化学方程式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）下列化合物中不能和银氨溶液发生反应的是。（多选扣分）</w:t>
      </w:r>
    </w:p>
    <w:p>
      <w:pPr>
        <w:pStyle w:val="Normal"/>
        <w:ind w:firstLine="43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HCHO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HCOOH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096010" cy="305435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41" r="-1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HCOOCH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44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）有一种名贵香料一一一灵猫香酮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132840" cy="412115"/>
            <wp:effectExtent l="0" t="0" r="0" b="0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）脂肪酮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）脂环酮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）芳香酮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）樟脑也是一种重要的酮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655955" cy="607060"/>
            <wp:effectExtent l="0" t="0" r="0" b="0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，它不仅是一种家用杀虫剂，且是香料、塑料、医药工业重要原料，它的分子式为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23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）①、④</w:t>
      </w:r>
    </w:p>
    <w:p>
      <w:pPr>
        <w:pStyle w:val="Normal"/>
        <w:ind w:firstLine="84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Cr(OH)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1  6  14  2  2  6  3  7H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136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01395" cy="521335"/>
            <wp:effectExtent l="0" t="0" r="0" b="0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24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0.013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1.0  </w:t>
      </w:r>
      <w:r>
        <w:rPr>
          <w:rFonts w:ascii="华文宋体" w:hAnsi="华文宋体" w:cs="华文宋体" w:eastAsia="华文宋体"/>
          <w:color w:val="FF0000"/>
          <w:szCs w:val="21"/>
        </w:rPr>
        <w:t>催化剂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）＞  ＞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）由吸热温度升高时，平衡向右移动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l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761365" cy="527050"/>
            <wp:effectExtent l="0" t="0" r="0" b="0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HCN→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600710" cy="53213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10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16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五、（本题共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．用实验确定某酸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是弱电解质。两同学的方案是：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甲：① 称取一定质量的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配制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的溶液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试纸测出该溶液的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ind w:left="1065" w:hanging="63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乙：① 用已知物质的量浓度的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溶液、盐酸，分别配制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的两种酸溶液各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分别取这两种溶液各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，加水稀释为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left="1170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③ </w:t>
      </w:r>
      <w:r>
        <w:rPr>
          <w:rFonts w:ascii="华文宋体" w:hAnsi="华文宋体" w:cs="华文宋体" w:eastAsia="华文宋体"/>
          <w:szCs w:val="21"/>
        </w:rPr>
        <w:t>各取相同体积的两种稀释液装入两个试管，同时加入纯度相同的锌粒，观察现象，即可证明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）在两个方案的第①步中，都要用到的定量仪器是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是弱电解质的理由是测得溶液的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u w:val="single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（选填＞、＜、＝）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乙方案中，说明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是弱电解质的现象是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HCl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）两个试管中产生气体速率一样快。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）请你评价：乙方案中难以实现之处和不妥之处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  <w:t xml:space="preserve">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）请你再提出一个合理而比较容易进行的方案（药品可任取），作简明扼要表述。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．利用天然气合成氨的工艺流程示意如下：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0740" cy="216789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依据上述流程，完成下列填空：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）天然气脱硫时的化学方程式是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n mol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经一次转化后产生</w:t>
      </w:r>
      <w:r>
        <w:rPr>
          <w:rFonts w:eastAsia="华文宋体" w:cs="华文宋体" w:ascii="华文宋体" w:hAnsi="华文宋体"/>
          <w:szCs w:val="21"/>
        </w:rPr>
        <w:t>CO 0.9n mol</w:t>
      </w:r>
      <w:r>
        <w:rPr>
          <w:rFonts w:ascii="华文宋体" w:hAnsi="华文宋体" w:cs="华文宋体" w:eastAsia="华文宋体"/>
          <w:szCs w:val="21"/>
        </w:rPr>
        <w:t>、产生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（用含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的代数式表示）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 xml:space="preserve">）和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反应在加压下进行，加压的理论依据是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）相似相溶原理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）勒沙特列原理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）酸碱中和原理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</w:t>
      </w:r>
      <w:r>
        <w:rPr>
          <w:rFonts w:eastAsia="华文宋体" w:cs="华文宋体" w:ascii="华文宋体" w:hAnsi="华文宋体"/>
          <w:szCs w:val="21"/>
        </w:rPr>
        <w:t>KHCO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分解得到的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可以用于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</w:r>
      <w:r>
        <w:rPr>
          <w:rFonts w:ascii="华文宋体" w:hAnsi="华文宋体" w:cs="华文宋体" w:eastAsia="华文宋体"/>
          <w:szCs w:val="21"/>
        </w:rPr>
        <w:t>（写出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的一种重要用途）。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）整个流程有三处循环，一是</w:t>
      </w:r>
      <w:r>
        <w:rPr>
          <w:rFonts w:eastAsia="华文宋体" w:cs="华文宋体" w:ascii="华文宋体" w:hAnsi="华文宋体"/>
          <w:szCs w:val="21"/>
        </w:rPr>
        <w:t>Fe(OH)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循环，二是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>）循环，请在上述流程图中标出第三处循环（循环方向、循环物质）。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26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100mL</w:t>
      </w:r>
      <w:r>
        <w:rPr>
          <w:rFonts w:ascii="华文宋体" w:hAnsi="华文宋体" w:cs="华文宋体" w:eastAsia="华文宋体"/>
          <w:color w:val="FF0000"/>
          <w:szCs w:val="21"/>
        </w:rPr>
        <w:t>容量瓶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）＞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（多选扣分）（各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）配制</w:t>
      </w:r>
      <w:r>
        <w:rPr>
          <w:rFonts w:eastAsia="华文宋体" w:cs="华文宋体" w:ascii="华文宋体" w:hAnsi="华文宋体"/>
          <w:color w:val="FF0000"/>
          <w:szCs w:val="21"/>
        </w:rPr>
        <w:t>pH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l</w:t>
      </w:r>
      <w:r>
        <w:rPr>
          <w:rFonts w:ascii="华文宋体" w:hAnsi="华文宋体" w:cs="华文宋体" w:eastAsia="华文宋体"/>
          <w:color w:val="FF0000"/>
          <w:szCs w:val="21"/>
        </w:rPr>
        <w:t>的</w:t>
      </w:r>
      <w:r>
        <w:rPr>
          <w:rFonts w:eastAsia="华文宋体" w:cs="华文宋体" w:ascii="华文宋体" w:hAnsi="华文宋体"/>
          <w:color w:val="FF0000"/>
          <w:szCs w:val="21"/>
        </w:rPr>
        <w:t>HA</w:t>
      </w:r>
      <w:r>
        <w:rPr>
          <w:rFonts w:ascii="华文宋体" w:hAnsi="华文宋体" w:cs="华文宋体" w:eastAsia="华文宋体"/>
          <w:color w:val="FF0000"/>
          <w:szCs w:val="21"/>
        </w:rPr>
        <w:t>溶液难以实现</w:t>
      </w:r>
    </w:p>
    <w:p>
      <w:pPr>
        <w:pStyle w:val="Normal"/>
        <w:ind w:firstLine="115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不妥之处在于加入的锌粒难以做到表面积相同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）配制</w:t>
      </w:r>
      <w:r>
        <w:rPr>
          <w:rFonts w:eastAsia="华文宋体" w:cs="华文宋体" w:ascii="华文宋体" w:hAnsi="华文宋体"/>
          <w:color w:val="FF0000"/>
          <w:szCs w:val="21"/>
        </w:rPr>
        <w:t>NaA</w:t>
      </w:r>
      <w:r>
        <w:rPr>
          <w:rFonts w:ascii="华文宋体" w:hAnsi="华文宋体" w:cs="华文宋体" w:eastAsia="华文宋体"/>
          <w:color w:val="FF0000"/>
          <w:szCs w:val="21"/>
        </w:rPr>
        <w:t>溶液，测其</w:t>
      </w:r>
      <w:r>
        <w:rPr>
          <w:rFonts w:eastAsia="华文宋体" w:cs="华文宋体" w:ascii="华文宋体" w:hAnsi="华文宋体"/>
          <w:color w:val="FF0000"/>
          <w:szCs w:val="21"/>
        </w:rPr>
        <w:t>pH</w:t>
      </w:r>
      <w:r>
        <w:rPr>
          <w:rFonts w:ascii="华文宋体" w:hAnsi="华文宋体" w:cs="华文宋体" w:eastAsia="华文宋体"/>
          <w:color w:val="FF0000"/>
          <w:szCs w:val="21"/>
        </w:rPr>
        <w:t>值＞</w:t>
      </w:r>
      <w:r>
        <w:rPr>
          <w:rFonts w:eastAsia="华文宋体" w:cs="华文宋体" w:ascii="华文宋体" w:hAnsi="华文宋体"/>
          <w:color w:val="FF0000"/>
          <w:szCs w:val="21"/>
        </w:rPr>
        <w:t>7</w:t>
      </w:r>
      <w:r>
        <w:rPr>
          <w:rFonts w:ascii="华文宋体" w:hAnsi="华文宋体" w:cs="华文宋体" w:eastAsia="华文宋体"/>
          <w:color w:val="FF0000"/>
          <w:szCs w:val="21"/>
        </w:rPr>
        <w:t>即证明</w:t>
      </w:r>
      <w:r>
        <w:rPr>
          <w:rFonts w:eastAsia="华文宋体" w:cs="华文宋体" w:ascii="华文宋体" w:hAnsi="华文宋体"/>
          <w:color w:val="FF0000"/>
          <w:szCs w:val="21"/>
        </w:rPr>
        <w:t>HA</w:t>
      </w:r>
      <w:r>
        <w:rPr>
          <w:rFonts w:ascii="华文宋体" w:hAnsi="华文宋体" w:cs="华文宋体" w:eastAsia="华文宋体"/>
          <w:color w:val="FF0000"/>
          <w:szCs w:val="21"/>
        </w:rPr>
        <w:t>是弱电解质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27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3H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2Fe(OH)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6H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27n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）生产纯碱（或作制冷剂等，其它合理答案也给分）</w:t>
      </w:r>
    </w:p>
    <w:p>
      <w:pPr>
        <w:pStyle w:val="Normal"/>
        <w:ind w:firstLine="84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5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668780" cy="696595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．某有机物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szCs w:val="21"/>
        </w:rPr>
        <w:t>）广泛存在于许多水果内，尤以苹果、葡萄、西瓜、山楂内为多。该化合物具有如下性质：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时，电离常数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3.99×10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5.5×10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ROH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857250" cy="299720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7" t="-48" r="-1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有香味的产物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1molA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足量的钠</m:t>
            </m:r>
          </m:e>
        </m:acc>
      </m:oMath>
      <w:r>
        <w:rPr>
          <w:rFonts w:ascii="华文宋体" w:hAnsi="华文宋体" w:cs="华文宋体" w:eastAsia="华文宋体"/>
          <w:szCs w:val="21"/>
        </w:rPr>
        <w:t>慢慢产生</w:t>
      </w:r>
      <w:r>
        <w:rPr>
          <w:rFonts w:eastAsia="华文宋体" w:cs="华文宋体" w:ascii="华文宋体" w:hAnsi="华文宋体"/>
          <w:szCs w:val="21"/>
        </w:rPr>
        <w:t>l.5mol</w:t>
      </w:r>
      <w:r>
        <w:rPr>
          <w:rFonts w:ascii="华文宋体" w:hAnsi="华文宋体" w:cs="华文宋体" w:eastAsia="华文宋体"/>
          <w:szCs w:val="21"/>
        </w:rPr>
        <w:t>气体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在一定温度下的脱水产物（不是环状化合物）可和溴水发生加成反应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）根据以上信息，对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的结构可作出的判断是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）肯定有碳碳双键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）有两个羧基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）肯定有羟基   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）有－</w:t>
      </w:r>
      <w:r>
        <w:rPr>
          <w:rFonts w:eastAsia="华文宋体" w:cs="华文宋体" w:ascii="华文宋体" w:hAnsi="华文宋体"/>
          <w:szCs w:val="21"/>
        </w:rPr>
        <w:t>COOR</w:t>
      </w:r>
      <w:r>
        <w:rPr>
          <w:rFonts w:ascii="华文宋体" w:hAnsi="华文宋体" w:cs="华文宋体" w:eastAsia="华文宋体"/>
          <w:szCs w:val="21"/>
        </w:rPr>
        <w:t>官能团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）有机物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的结构简式（不含－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在一定温度下的脱水产物和溴水反应的化学方程式：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的一个同类别的同分异构体是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．为扩大现有资源的使用效率，在一些油品中加入降凝剂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，以降低其凝固点，扩大燃料油品的使用范围。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是一种高分子聚合物，它的合成路线可以设计如下，其中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的氧化产物不发生银镜反应：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23485" cy="226187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试写出：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）反应类型；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P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）结构简式；</w:t>
      </w:r>
      <w:r>
        <w:rPr>
          <w:rFonts w:eastAsia="华文宋体" w:cs="华文宋体" w:ascii="华文宋体" w:hAnsi="华文宋体"/>
          <w:szCs w:val="21"/>
        </w:rPr>
        <w:t xml:space="preserve">F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H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）化学方程式：</w:t>
      </w:r>
      <w:r>
        <w:rPr>
          <w:rFonts w:eastAsia="华文宋体" w:cs="华文宋体" w:ascii="华文宋体" w:hAnsi="华文宋体"/>
          <w:szCs w:val="21"/>
        </w:rPr>
        <w:t xml:space="preserve">D→E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 xml:space="preserve">K→J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28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 c</w:t>
      </w:r>
    </w:p>
    <w:p>
      <w:pPr>
        <w:pStyle w:val="Normal"/>
        <w:ind w:firstLine="735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464310" cy="532765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8" t="-21" r="-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；</w:t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180465" cy="508635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 xml:space="preserve">  同样给分）</w:t>
      </w:r>
    </w:p>
    <w:p>
      <w:pPr>
        <w:pStyle w:val="Normal"/>
        <w:ind w:firstLine="735"/>
        <w:textAlignment w:val="top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HOCC</w:t>
      </w:r>
      <w:r>
        <w:rPr>
          <w:rFonts w:ascii="华文宋体" w:hAnsi="华文宋体" w:cs="华文宋体" w:eastAsia="华文宋体"/>
          <w:color w:val="FF0000"/>
          <w:szCs w:val="21"/>
        </w:rPr>
        <w:t>－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ascii="华文宋体" w:hAnsi="华文宋体" w:cs="华文宋体" w:eastAsia="华文宋体"/>
          <w:color w:val="FF0000"/>
          <w:szCs w:val="21"/>
        </w:rPr>
        <w:t>－</w:t>
      </w:r>
      <w:r>
        <w:rPr>
          <w:rFonts w:eastAsia="华文宋体" w:cs="华文宋体" w:ascii="华文宋体" w:hAnsi="华文宋体"/>
          <w:color w:val="FF0000"/>
          <w:szCs w:val="21"/>
        </w:rPr>
        <w:t>COOH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Br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297305" cy="281305"/>
            <wp:effectExtent l="0" t="0" r="0" b="0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945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998855" cy="443230"/>
            <wp:effectExtent l="0" t="0" r="0" b="0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22" r="-1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Br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95375" cy="518795"/>
            <wp:effectExtent l="0" t="0" r="0" b="0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FF0000"/>
          <w:szCs w:val="21"/>
        </w:rPr>
        <w:t>也给分）</w:t>
      </w:r>
    </w:p>
    <w:p>
      <w:pPr>
        <w:pStyle w:val="Normal"/>
        <w:ind w:firstLine="84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867410" cy="539115"/>
            <wp:effectExtent l="0" t="0" r="0" b="0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（其它合理答案也给分）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29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）加成  消去  水解（或取代）</w:t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464945" cy="525780"/>
            <wp:effectExtent l="0" t="0" r="0" b="0"/>
            <wp:docPr id="4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731010" cy="528955"/>
            <wp:effectExtent l="0" t="0" r="0" b="0"/>
            <wp:docPr id="4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865505" cy="539750"/>
            <wp:effectExtent l="0" t="0" r="0" b="0"/>
            <wp:docPr id="4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16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OH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714375" cy="304165"/>
            <wp:effectExtent l="0" t="0" r="0" b="0"/>
            <wp:docPr id="5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9" t="-44" r="-1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67435" cy="507365"/>
            <wp:effectExtent l="0" t="0" r="0" b="0"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n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67435" cy="507365"/>
            <wp:effectExtent l="0" t="0" r="0" b="0"/>
            <wp:docPr id="5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n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532130" cy="516255"/>
            <wp:effectExtent l="0" t="0" r="0" b="0"/>
            <wp:docPr id="5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733425" cy="343535"/>
            <wp:effectExtent l="0" t="0" r="0" b="0"/>
            <wp:docPr id="5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9" t="-40" r="-1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133475" cy="529590"/>
            <wp:effectExtent l="0" t="0" r="0" b="0"/>
            <wp:docPr id="55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七、（本题共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．为了预防碘缺乏病，国家规定每千克食盐中应含有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毫克的碘酸钾。为检验某种食盐是否为加碘的合格食盐，某同学取食盐样品</w:t>
      </w:r>
      <w:r>
        <w:rPr>
          <w:rFonts w:eastAsia="华文宋体" w:cs="华文宋体" w:ascii="华文宋体" w:hAnsi="华文宋体"/>
          <w:szCs w:val="21"/>
        </w:rPr>
        <w:t>428</w:t>
      </w:r>
      <w:r>
        <w:rPr>
          <w:rFonts w:ascii="华文宋体" w:hAnsi="华文宋体" w:cs="华文宋体" w:eastAsia="华文宋体"/>
          <w:szCs w:val="21"/>
        </w:rPr>
        <w:t>克，设法溶解出其中全部的碘酸钾。将溶液酸化并加入足量的碘化钾淀粉溶液，溶液呈蓝色，再用</w:t>
      </w:r>
      <w:r>
        <w:rPr>
          <w:rFonts w:eastAsia="华文宋体" w:cs="华文宋体" w:ascii="华文宋体" w:hAnsi="华文宋体"/>
          <w:szCs w:val="21"/>
        </w:rPr>
        <w:t>0.030mol/L</w:t>
      </w:r>
      <w:r>
        <w:rPr>
          <w:rFonts w:ascii="华文宋体" w:hAnsi="华文宋体" w:cs="华文宋体" w:eastAsia="华文宋体"/>
          <w:szCs w:val="21"/>
        </w:rPr>
        <w:t>的硫代硫酸钠溶液滴定，用去</w:t>
      </w:r>
      <w:r>
        <w:rPr>
          <w:rFonts w:eastAsia="华文宋体" w:cs="华文宋体" w:ascii="华文宋体" w:hAnsi="华文宋体"/>
          <w:szCs w:val="21"/>
        </w:rPr>
        <w:t>18.00mL</w:t>
      </w:r>
      <w:r>
        <w:rPr>
          <w:rFonts w:ascii="华文宋体" w:hAnsi="华文宋体" w:cs="华文宋体" w:eastAsia="华文宋体"/>
          <w:szCs w:val="21"/>
        </w:rPr>
        <w:t>时蓝色刚好褪去。试通过计算说明该加碘食盐是否为合格产品。有关反应如下：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5I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6 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3I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在高炉中有下列反应：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反应形成的固体混和物（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 xml:space="preserve">）中，元素铁和氧的质量比用 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表示。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）上述固体混和物中，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不可能是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（选填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9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7.5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6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）设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％，则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％和混和物中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的关系式为（用含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的代数式表示）。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请在下图中画出</w:t>
      </w:r>
      <w:r>
        <w:rPr>
          <w:rFonts w:eastAsia="华文宋体" w:cs="华文宋体" w:ascii="华文宋体" w:hAnsi="华文宋体"/>
          <w:szCs w:val="21"/>
        </w:rPr>
        <w:t>A%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eastAsia="华文宋体" w:cs="华文宋体" w:ascii="华文宋体" w:hAnsi="华文宋体"/>
          <w:szCs w:val="21"/>
        </w:rPr>
        <w:t>/m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关系的图形。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43580" cy="1764030"/>
            <wp:effectExtent l="0" t="0" r="0" b="0"/>
            <wp:docPr id="56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）如果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的反应分两步进行：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  <w:szCs w:val="21"/>
        </w:rPr>
        <w:t>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CO→3FeO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试分析反应形成的固体混和物可能的组成及相应的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（令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，写出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的取值范围）。将结果填入下表。</w:t>
      </w:r>
    </w:p>
    <w:tbl>
      <w:tblPr>
        <w:tblW w:w="56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73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混和物组成（用化学式表示）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  <w:r>
              <w:rPr>
                <w:rFonts w:ascii="华文宋体" w:hAnsi="华文宋体" w:cs="华文宋体" w:eastAsia="华文宋体"/>
                <w:szCs w:val="21"/>
              </w:rPr>
              <w:t>的取植范围</w:t>
            </w:r>
          </w:p>
        </w:tc>
      </w:tr>
      <w:tr>
        <w:trPr>
          <w:trHeight w:val="2162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</w:tbl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31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30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解：</w:t>
      </w:r>
      <w:r>
        <w:rPr>
          <w:rFonts w:eastAsia="华文宋体" w:cs="华文宋体" w:ascii="华文宋体" w:hAnsi="华文宋体"/>
          <w:color w:val="FF0000"/>
          <w:szCs w:val="21"/>
        </w:rPr>
        <w:t>I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2S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2I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color w:val="FF0000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794000" cy="233045"/>
            <wp:effectExtent l="0" t="0" r="0" b="0"/>
            <wp:docPr id="57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5" t="-56" r="-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/>
      </w:pPr>
      <w:r>
        <w:rPr>
          <w:rFonts w:eastAsia="华文宋体" w:cs="华文宋体" w:ascii="华文宋体" w:hAnsi="华文宋体"/>
          <w:color w:val="FF0000"/>
          <w:szCs w:val="21"/>
        </w:rPr>
        <w:t>IO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5I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6 H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3I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3H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667000" cy="228600"/>
            <wp:effectExtent l="0" t="0" r="0" b="0"/>
            <wp:docPr id="58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" t="-56" r="-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945"/>
        <w:rPr/>
      </w:pPr>
      <w:r>
        <w:rPr>
          <w:rFonts w:ascii="华文宋体" w:hAnsi="华文宋体" w:cs="华文宋体" w:eastAsia="华文宋体"/>
          <w:color w:val="FF0000"/>
          <w:szCs w:val="21"/>
        </w:rPr>
        <w:t>每千克食盐中含</w:t>
      </w:r>
      <w:r>
        <w:rPr>
          <w:rFonts w:eastAsia="华文宋体" w:cs="华文宋体" w:ascii="华文宋体" w:hAnsi="华文宋体"/>
          <w:color w:val="FF0000"/>
          <w:szCs w:val="21"/>
        </w:rPr>
        <w:t>KIO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：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3795395" cy="191770"/>
            <wp:effectExtent l="0" t="0" r="0" b="0"/>
            <wp:docPr id="5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" t="-67" r="-3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∴</w:t>
      </w:r>
      <w:r>
        <w:rPr>
          <w:rFonts w:ascii="华文宋体" w:hAnsi="华文宋体" w:cs="华文宋体" w:eastAsia="华文宋体"/>
          <w:color w:val="FF0000"/>
          <w:szCs w:val="21"/>
        </w:rPr>
        <w:t>该加碘食盐是合格的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31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a  c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（各 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）解法一：取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21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9    FeO  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21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6</w:t>
      </w:r>
    </w:p>
    <w:p>
      <w:pPr>
        <w:pStyle w:val="Normal"/>
        <w:ind w:firstLine="945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997200" cy="647065"/>
            <wp:effectExtent l="0" t="0" r="0" b="0"/>
            <wp:docPr id="60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/>
      </w:pPr>
      <w:r>
        <w:rPr>
          <w:rFonts w:ascii="华文宋体" w:hAnsi="华文宋体" w:cs="华文宋体" w:eastAsia="华文宋体"/>
          <w:color w:val="FF0000"/>
          <w:szCs w:val="21"/>
        </w:rPr>
        <w:t>解法二：设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原有</w:t>
      </w:r>
      <w:r>
        <w:rPr>
          <w:rFonts w:eastAsia="华文宋体" w:cs="华文宋体" w:ascii="华文宋体" w:hAnsi="华文宋体"/>
          <w:color w:val="FF0000"/>
          <w:szCs w:val="21"/>
        </w:rPr>
        <w:t>n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0</w:t>
      </w:r>
      <w:r>
        <w:rPr>
          <w:rFonts w:eastAsia="华文宋体" w:cs="华文宋体" w:ascii="华文宋体" w:hAnsi="华文宋体"/>
          <w:color w:val="FF0000"/>
          <w:szCs w:val="21"/>
        </w:rPr>
        <w:t>mol</w:t>
      </w:r>
      <w:r>
        <w:rPr>
          <w:rFonts w:ascii="华文宋体" w:hAnsi="华文宋体" w:cs="华文宋体" w:eastAsia="华文宋体"/>
          <w:color w:val="FF0000"/>
          <w:szCs w:val="21"/>
        </w:rPr>
        <w:t>，还原百分率为</w:t>
      </w:r>
      <w:r>
        <w:rPr>
          <w:rFonts w:eastAsia="华文宋体" w:cs="华文宋体" w:ascii="华文宋体" w:hAnsi="华文宋体"/>
          <w:color w:val="FF0000"/>
          <w:szCs w:val="21"/>
        </w:rPr>
        <w:t>A%</w:t>
      </w:r>
      <w:r>
        <w:rPr>
          <w:rFonts w:ascii="华文宋体" w:hAnsi="华文宋体" w:cs="华文宋体" w:eastAsia="华文宋体"/>
          <w:color w:val="FF0000"/>
          <w:szCs w:val="21"/>
        </w:rPr>
        <w:t>，则有</w:t>
      </w:r>
    </w:p>
    <w:p>
      <w:pPr>
        <w:pStyle w:val="Normal"/>
        <w:ind w:firstLine="94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3130550" cy="345440"/>
            <wp:effectExtent l="0" t="0" r="0" b="0"/>
            <wp:docPr id="61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195705" cy="342265"/>
            <wp:effectExtent l="0" t="0" r="0" b="0"/>
            <wp:docPr id="6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0" t="-35" r="-1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Fe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531745" cy="1372870"/>
            <wp:effectExtent l="0" t="0" r="0" b="0"/>
            <wp:docPr id="6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t>8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＜ </w:t>
      </w:r>
      <w:r>
        <w:rPr>
          <w:rFonts w:eastAsia="华文宋体" w:cs="华文宋体" w:ascii="华文宋体" w:hAnsi="华文宋体"/>
          <w:color w:val="FF0000"/>
          <w:szCs w:val="21"/>
        </w:rPr>
        <w:t>9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FF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FeO          6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＜ </w:t>
      </w:r>
      <w:r>
        <w:rPr>
          <w:rFonts w:eastAsia="华文宋体" w:cs="华文宋体" w:ascii="华文宋体" w:hAnsi="华文宋体"/>
          <w:color w:val="FF0000"/>
          <w:szCs w:val="21"/>
        </w:rPr>
        <w:t>8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FF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FeO   6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9</w:t>
      </w:r>
      <w:r>
        <w:rPr>
          <w:rFonts w:ascii="华文宋体" w:hAnsi="华文宋体" w:cs="华文宋体" w:eastAsia="华文宋体"/>
          <w:color w:val="FF0000"/>
          <w:szCs w:val="21"/>
        </w:rPr>
        <w:t>（各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sectPr>
      <w:headerReference w:type="default" r:id="rId64"/>
      <w:footerReference w:type="default" r:id="rId65"/>
      <w:type w:val="nextPage"/>
      <w:pgSz w:w="11906" w:h="16838"/>
      <w:pgMar w:left="1800" w:right="1800" w:gutter="0" w:header="851" w:top="1440" w:footer="567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15.png"/><Relationship Id="rId38" Type="http://schemas.openxmlformats.org/officeDocument/2006/relationships/image" Target="media/image22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9.png"/><Relationship Id="rId48" Type="http://schemas.openxmlformats.org/officeDocument/2006/relationships/image" Target="media/image30.png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18.png"/><Relationship Id="rId57" Type="http://schemas.openxmlformats.org/officeDocument/2006/relationships/image" Target="media/image37.png"/><Relationship Id="rId58" Type="http://schemas.openxmlformats.org/officeDocument/2006/relationships/image" Target="media/image38.png"/><Relationship Id="rId59" Type="http://schemas.openxmlformats.org/officeDocument/2006/relationships/image" Target="media/image39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2.png"/><Relationship Id="rId63" Type="http://schemas.openxmlformats.org/officeDocument/2006/relationships/image" Target="media/image43.png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2019-08-26T13:15:00Z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2019-08-26T13:15:00Z</dcterms:modified>
  <cp:revision>2</cp:revision>
  <dc:subject/>
  <dc:title>https://shop174951303.taobao.com/</dc:title>
</cp:coreProperties>
</file>