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31.png" ContentType="image/png"/>
  <Override PartName="/word/media/image68.png" ContentType="image/png"/>
  <Override PartName="/word/media/image66.png" ContentType="image/png"/>
  <Override PartName="/word/media/image79.png" ContentType="image/png"/>
  <Override PartName="/word/media/image67.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7.png" ContentType="image/png"/>
  <Override PartName="/word/media/image19.png" ContentType="image/png"/>
  <Override PartName="/word/media/image8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一、单项选择题共</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w:t>
      </w:r>
      <w:r>
        <w:rPr>
          <w:rFonts w:eastAsia="新宋体" w:cs="Times New Roman" w:ascii="Times New Roman" w:hAnsi="Times New Roman"/>
          <w:b/>
          <w:szCs w:val="21"/>
        </w:rPr>
        <w:t>20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是自然界碳循环中的重要物质。下列过程会引起大气中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含量上升的是（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．光合作用</w:t>
      </w:r>
      <w:r>
        <w:rPr/>
        <w:tab/>
      </w:r>
      <w:r>
        <w:rPr>
          <w:rFonts w:eastAsia="新宋体" w:cs="Times New Roman" w:ascii="Times New Roman" w:hAnsi="Times New Roman"/>
          <w:szCs w:val="21"/>
        </w:rPr>
        <w:t>B</w:t>
      </w:r>
      <w:r>
        <w:rPr>
          <w:rFonts w:ascii="Times New Roman" w:hAnsi="Times New Roman" w:cs="Times New Roman" w:eastAsia="新宋体"/>
          <w:szCs w:val="21"/>
        </w:rPr>
        <w:t>．自然降雨</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．化石燃料的燃烧</w:t>
      </w:r>
      <w:r>
        <w:rPr/>
        <w:tab/>
      </w:r>
      <w:r>
        <w:rPr>
          <w:rFonts w:eastAsia="新宋体" w:cs="Times New Roman" w:ascii="Times New Roman" w:hAnsi="Times New Roman"/>
          <w:szCs w:val="21"/>
        </w:rPr>
        <w:t>D</w:t>
      </w:r>
      <w:r>
        <w:rPr>
          <w:rFonts w:ascii="Times New Roman" w:hAnsi="Times New Roman" w:cs="Times New Roman" w:eastAsia="新宋体"/>
          <w:szCs w:val="21"/>
        </w:rPr>
        <w:t>．碳酸盐的沉积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BM</w:t>
      </w:r>
      <w:r>
        <w:rPr>
          <w:rFonts w:ascii="Times New Roman" w:hAnsi="Times New Roman" w:cs="Times New Roman" w:eastAsia="新宋体"/>
          <w:szCs w:val="21"/>
        </w:rPr>
        <w:t>：使用化石燃料的利弊及新能源的开发．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．光合作用是吸收空气中二氧化碳生成氧气；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．二氧化碳微溶于水，自然降雨过程中二氧化碳含量减少；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．化石燃料燃烧会生成大量二氧化碳；</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．碳酸盐沉积是空气中二氧化碳反应生成沉淀的过程。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．光合作用是叶绿素吸收二氧化碳生成氧气，过程中不会引起大气中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含量上升，故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．自然降雨过程中，空气中二氧化碳部分溶于水，过程中不会引起大气中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含量上升，故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．化石燃料为煤、石油、天然气等，都含碳元素，化石燃料的燃烧过程中都会生成二氧化碳气体，过程会引起大气中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含量上升，故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．碳酸盐的沉积是碳元素减少的过程，过程中不会引起大气中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含量上升，故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本题考查了碳循环过程中碳元素的变化、化石燃料燃烧、化合反应等，掌握基础是解题关键，题目难度不大。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分）用化学用语表示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+HCl</w:t>
      </w:r>
      <w:r>
        <w:rPr>
          <w:rFonts w:eastAsia="新宋体" w:cs="新宋体" w:ascii="新宋体" w:hAnsi="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中的相关微粒，其中正确的是（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8</w:t>
      </w:r>
      <w:r>
        <w:rPr>
          <w:rFonts w:ascii="Times New Roman" w:hAnsi="Times New Roman" w:cs="Times New Roman" w:eastAsia="新宋体"/>
          <w:szCs w:val="21"/>
        </w:rPr>
        <w:t>的氮原子：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0" descr=""/>
                    <pic:cNvPicPr>
                      <a:picLocks noChangeAspect="1" noChangeArrowheads="1"/>
                    </pic:cNvPicPr>
                  </pic:nvPicPr>
                  <pic:blipFill>
                    <a:blip r:embed="rId2"/>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的电子式：</w:t>
      </w:r>
      <w:r>
        <w:rPr>
          <w:rFonts w:ascii="Times New Roman" w:hAnsi="Times New Roman" w:cs="Times New Roman" w:eastAsia="新宋体"/>
          <w:szCs w:val="21"/>
          <w:lang w:val="en-US" w:eastAsia="en-US"/>
        </w:rPr>
        <w:drawing>
          <wp:inline distT="0" distB="0" distL="0" distR="0">
            <wp:extent cx="552450" cy="2476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65" t="-145" r="-65" b="-145"/>
                    <a:stretch>
                      <a:fillRect/>
                    </a:stretch>
                  </pic:blipFill>
                  <pic:spPr bwMode="auto">
                    <a:xfrm>
                      <a:off x="0" y="0"/>
                      <a:ext cx="552450" cy="2476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的结构式：</w:t>
      </w:r>
      <w:r>
        <w:rPr>
          <w:rFonts w:ascii="Times New Roman" w:hAnsi="Times New Roman" w:cs="Times New Roman" w:eastAsia="新宋体"/>
          <w:szCs w:val="21"/>
          <w:lang w:val="en-US" w:eastAsia="en-US"/>
        </w:rPr>
        <w:drawing>
          <wp:inline distT="0" distB="0" distL="0" distR="0">
            <wp:extent cx="590550" cy="390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1" t="-92" r="-61" b="-92"/>
                    <a:stretch>
                      <a:fillRect/>
                    </a:stretch>
                  </pic:blipFill>
                  <pic:spPr bwMode="auto">
                    <a:xfrm>
                      <a:off x="0" y="0"/>
                      <a:ext cx="590550" cy="3905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647700" cy="5619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56" t="-64" r="-56" b="-64"/>
                    <a:stretch>
                      <a:fillRect/>
                    </a:stretch>
                  </pic:blipFill>
                  <pic:spPr bwMode="auto">
                    <a:xfrm>
                      <a:off x="0" y="0"/>
                      <a:ext cx="647700" cy="5619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．元素符号的左上角为质量数，质量数＝质子数</w:t>
      </w:r>
      <w:r>
        <w:rPr>
          <w:rFonts w:eastAsia="新宋体" w:cs="Times New Roman" w:ascii="Times New Roman" w:hAnsi="Times New Roman"/>
          <w:szCs w:val="21"/>
        </w:rPr>
        <w:t>+</w:t>
      </w:r>
      <w:r>
        <w:rPr>
          <w:rFonts w:ascii="Times New Roman" w:hAnsi="Times New Roman" w:cs="Times New Roman" w:eastAsia="新宋体"/>
          <w:szCs w:val="21"/>
        </w:rPr>
        <w:t>中子数；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．氯化氢为共价化合物，不存在阴阳离子；</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．氨气分子中含有</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．氯离子的最外层达到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8</w:t>
      </w:r>
      <w:r>
        <w:rPr>
          <w:rFonts w:ascii="Times New Roman" w:hAnsi="Times New Roman" w:cs="Times New Roman" w:eastAsia="新宋体"/>
          <w:szCs w:val="21"/>
        </w:rPr>
        <w:t>的氮原子的质量数＝</w:t>
      </w:r>
      <w:r>
        <w:rPr>
          <w:rFonts w:eastAsia="新宋体" w:cs="Times New Roman" w:ascii="Times New Roman" w:hAnsi="Times New Roman"/>
          <w:szCs w:val="21"/>
        </w:rPr>
        <w:t>8+7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，噶原子正确的表示方法为：</w:t>
      </w:r>
      <w:r>
        <w:rPr>
          <w:rFonts w:eastAsia="新宋体" w:cs="Times New Roman" w:ascii="Times New Roman" w:hAnsi="Times New Roman"/>
          <w:sz w:val="24"/>
          <w:szCs w:val="24"/>
          <w:vertAlign w:val="superscript"/>
        </w:rPr>
        <w:t>15</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N</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为共价化合物，电子式中不能标出电荷，其正确的电子式为</w:t>
      </w:r>
      <w:r>
        <w:rPr>
          <w:rFonts w:ascii="Times New Roman" w:hAnsi="Times New Roman" w:cs="Times New Roman" w:eastAsia="新宋体"/>
          <w:szCs w:val="21"/>
          <w:lang w:val="en-US" w:eastAsia="en-US"/>
        </w:rPr>
        <w:drawing>
          <wp:inline distT="0" distB="0" distL="0" distR="0">
            <wp:extent cx="352425" cy="2476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02" t="-145" r="-102" b="-145"/>
                    <a:stretch>
                      <a:fillRect/>
                    </a:stretch>
                  </pic:blipFill>
                  <pic:spPr bwMode="auto">
                    <a:xfrm>
                      <a:off x="0" y="0"/>
                      <a:ext cx="352425" cy="2476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．氨气为共价化合物，分子中含有</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的结构式</w:t>
      </w:r>
      <w:r>
        <w:rPr>
          <w:rFonts w:ascii="Times New Roman" w:hAnsi="Times New Roman" w:cs="Times New Roman" w:eastAsia="新宋体"/>
          <w:szCs w:val="21"/>
          <w:lang w:val="en-US" w:eastAsia="en-US"/>
        </w:rPr>
        <w:drawing>
          <wp:inline distT="0" distB="0" distL="0" distR="0">
            <wp:extent cx="590550" cy="3905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1" t="-92" r="-61" b="-92"/>
                    <a:stretch>
                      <a:fillRect/>
                    </a:stretch>
                  </pic:blipFill>
                  <pic:spPr bwMode="auto">
                    <a:xfrm>
                      <a:off x="0" y="0"/>
                      <a:ext cx="590550" cy="39052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647700" cy="5619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56" t="-64" r="-56" b="-64"/>
                    <a:stretch>
                      <a:fillRect/>
                    </a:stretch>
                  </pic:blipFill>
                  <pic:spPr bwMode="auto">
                    <a:xfrm>
                      <a:off x="0" y="0"/>
                      <a:ext cx="647700" cy="561975"/>
                    </a:xfrm>
                    <a:prstGeom prst="rect">
                      <a:avLst/>
                    </a:prstGeom>
                  </pic:spPr>
                </pic:pic>
              </a:graphicData>
            </a:graphic>
          </wp:inline>
        </w:drawing>
      </w:r>
      <w:r>
        <w:rPr>
          <w:rFonts w:ascii="Times New Roman" w:hAnsi="Times New Roman" w:cs="Times New Roman" w:eastAsia="新宋体"/>
          <w:szCs w:val="21"/>
        </w:rPr>
        <w:t>为氯原子结构示意图，氯离子的最外层含有</w:t>
      </w:r>
      <w:r>
        <w:rPr>
          <w:rFonts w:eastAsia="新宋体" w:cs="Times New Roman" w:ascii="Times New Roman" w:hAnsi="Times New Roman"/>
          <w:szCs w:val="21"/>
        </w:rPr>
        <w:t>8</w:t>
      </w:r>
      <w:r>
        <w:rPr>
          <w:rFonts w:ascii="Times New Roman" w:hAnsi="Times New Roman" w:cs="Times New Roman" w:eastAsia="新宋体"/>
          <w:szCs w:val="21"/>
        </w:rPr>
        <w:t>个电子，其正确的离子结构示意图为</w:t>
      </w:r>
      <w:r>
        <w:rPr>
          <w:rFonts w:ascii="Times New Roman" w:hAnsi="Times New Roman" w:cs="Times New Roman" w:eastAsia="新宋体"/>
          <w:szCs w:val="21"/>
          <w:lang w:val="en-US" w:eastAsia="en-US"/>
        </w:rPr>
        <w:drawing>
          <wp:inline distT="0" distB="0" distL="0" distR="0">
            <wp:extent cx="600075" cy="39052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60" t="-92" r="-60" b="-92"/>
                    <a:stretch>
                      <a:fillRect/>
                    </a:stretch>
                  </pic:blipFill>
                  <pic:spPr bwMode="auto">
                    <a:xfrm>
                      <a:off x="0" y="0"/>
                      <a:ext cx="600075" cy="39052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本题考查常见化学用语的表示方法，题目难度不大，涉及电子式、元素符号、结构式、离子结构示意图等知识，明确常见化学用语的书写原则为解答关键，试题有利于提高学生的规范答题能力。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分）下列有关物质性质与用途具有对应关系的是（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受热易分解，可用于制胃酸中和剂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熔点高硬度大，可用于制光导纤维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是两性氧化物，可用作耐高温材料</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能与水反应，可用作食品干燥剂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：物质的组成、结构和性质的关系．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．碳酸氢钠的稳定性与制胃酸中和剂没有关系；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．二氧化硅能导光，可用于制光导纤维，与二氧化硅的熔点无关；</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．氧化铝可用作耐高温材料，利用的是其高熔点，与是两性氧化物无关；</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新宋体" w:cs="Times New Roman" w:ascii="Times New Roman" w:hAnsi="Times New Roman"/>
          <w:szCs w:val="21"/>
        </w:rPr>
        <w:t>CaO</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反应，且无毒分析。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．碳酸氢钠与盐酸反应，可用作胃酸中和剂，与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的稳定性无关，故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可用于制光导纤维，利用的是二氧化硅的导光性，与其熔点无关，故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具有较高熔点，可用作耐高温材料，与</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是两性氧化物无关，故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w:t>
      </w:r>
      <w:r>
        <w:rPr>
          <w:rFonts w:eastAsia="新宋体" w:cs="Times New Roman" w:ascii="Times New Roman" w:hAnsi="Times New Roman"/>
          <w:szCs w:val="21"/>
        </w:rPr>
        <w:t>CaO</w:t>
      </w:r>
      <w:r>
        <w:rPr>
          <w:rFonts w:ascii="Times New Roman" w:hAnsi="Times New Roman" w:cs="Times New Roman" w:eastAsia="新宋体"/>
          <w:szCs w:val="21"/>
        </w:rPr>
        <w:t>与水发生反应，且无毒，可用作食品干燥剂，故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本题考查物质组成、结构与性质的关系，题目难度不大，明确常见元素及其化合物性质即可解答，注意掌握常见物质性质与用途的关系，试题侧重基础知识的考查，培养了学生的灵活应用能力。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分）室温下，下列各组离子在指定溶液中能大量共存的是（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KI</w:t>
      </w:r>
      <w:r>
        <w:rPr>
          <w:rFonts w:ascii="Times New Roman" w:hAnsi="Times New Roman" w:cs="Times New Roman" w:eastAsia="新宋体"/>
          <w:szCs w:val="21"/>
        </w:rPr>
        <w:t>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HCl</w:t>
      </w:r>
      <w:r>
        <w:rPr>
          <w:rFonts w:ascii="Times New Roman" w:hAnsi="Times New Roman" w:cs="Times New Roman" w:eastAsia="新宋体"/>
          <w:szCs w:val="21"/>
        </w:rPr>
        <w:t>溶液：</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 xml:space="preserve">1 </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．次氯酸根离子能够氧化碘化钾；</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．四种离子之间不反应，都不与硫酸铁反应；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．醋酸根离子与氢离子反应；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．氢氧化钠与镁离子、碳酸氢根离子反应。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能够氧化</w:t>
      </w:r>
      <w:r>
        <w:rPr>
          <w:rFonts w:eastAsia="新宋体" w:cs="Times New Roman" w:ascii="Times New Roman" w:hAnsi="Times New Roman"/>
          <w:szCs w:val="21"/>
        </w:rPr>
        <w:t>KI</w:t>
      </w:r>
      <w:r>
        <w:rPr>
          <w:rFonts w:ascii="Times New Roman" w:hAnsi="Times New Roman" w:cs="Times New Roman" w:eastAsia="新宋体"/>
          <w:szCs w:val="21"/>
        </w:rPr>
        <w:t>，在溶液中不能大量共存，故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之间不反应，都不与</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反应，在溶液中能够大量共存，故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HCl</w:t>
      </w:r>
      <w:r>
        <w:rPr>
          <w:rFonts w:ascii="Times New Roman" w:hAnsi="Times New Roman" w:cs="Times New Roman" w:eastAsia="新宋体"/>
          <w:szCs w:val="21"/>
        </w:rPr>
        <w:t>反应生成弱电解质</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，在溶液中不能大量共存，故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溶液反应，在溶液中不能大量共存，故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本题考查离子共存，题目难度不大，明确常见离子的性质即可解答，注意掌握离子共存的条件，试题侧重基础知识的考查，有利于提高学生的灵活应用能力。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分）下列有关从海带中提取碘的实验原理和装置能达到实验目的是（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31080" cy="172466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7" t="-21" r="-7" b="-21"/>
                    <a:stretch>
                      <a:fillRect/>
                    </a:stretch>
                  </pic:blipFill>
                  <pic:spPr bwMode="auto">
                    <a:xfrm>
                      <a:off x="0" y="0"/>
                      <a:ext cx="4831080" cy="1724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．用装置甲灼烧碎海带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．用装置乙过滤海带灰的浸泡液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．用装置丙制备用于氧化浸泡液中</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．用装置丁吸收氧化浸泡液中</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后的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尾气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．灼烧海带需要在坩埚中进行；</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．装置乙为过滤装置，能够过滤海带灰的浸泡液；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．浓盐酸与二氧化锰的反应需要加热；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．氯气在氯化钠溶液中的溶解度较小，应该用氢氧化钠溶液。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．需要在坩埚中灼烧海带，不能用烧杯灼烧，故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．装置乙中装置及操作均合理，可用装置乙过滤海带灰的浸泡液，故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．装置丙中缺少加热装置，无法获得氯气，故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．氯气难溶于饱和氯化钠溶液，应该为</w:t>
      </w:r>
      <w:r>
        <w:rPr>
          <w:rFonts w:eastAsia="新宋体" w:cs="Times New Roman" w:ascii="Times New Roman" w:hAnsi="Times New Roman"/>
          <w:szCs w:val="21"/>
        </w:rPr>
        <w:t>NaOH</w:t>
      </w:r>
      <w:r>
        <w:rPr>
          <w:rFonts w:ascii="Times New Roman" w:hAnsi="Times New Roman" w:cs="Times New Roman" w:eastAsia="新宋体"/>
          <w:szCs w:val="21"/>
        </w:rPr>
        <w:t>溶液吸收多余的氯气，故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本题考查化学实验方案的评价，题目难度不大，涉及灼烧、过滤装置及气体制备与尾气吸收等知识，明确实验原理为解答关键，注意熟练掌握常见化学实验基本操作方法，试题有利于提高学生的化学实验能力。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分）下列有关物质性质的叙述一定不正确的是（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溶液中滴加</w:t>
      </w:r>
      <w:r>
        <w:rPr>
          <w:rFonts w:ascii="Times New Roman" w:hAnsi="Times New Roman" w:cs="Times New Roman" w:eastAsia="Times New Roman"/>
          <w:szCs w:val="21"/>
        </w:rPr>
        <w:t xml:space="preserve"> </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SCN</w:t>
      </w:r>
      <w:r>
        <w:rPr>
          <w:rFonts w:ascii="Times New Roman" w:hAnsi="Times New Roman" w:cs="Times New Roman" w:eastAsia="新宋体"/>
          <w:szCs w:val="21"/>
        </w:rPr>
        <w:t>溶液，溶液显红色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KAl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溶于水可形成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与</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混合加热可生成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溶液反应可生成</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．亚铁离子不与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SCN</w:t>
      </w:r>
      <w:r>
        <w:rPr>
          <w:rFonts w:ascii="Times New Roman" w:hAnsi="Times New Roman" w:cs="Times New Roman" w:eastAsia="新宋体"/>
          <w:szCs w:val="21"/>
        </w:rPr>
        <w:t>溶液反应；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．铝离子水解生成氢氧化铝胶体；</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．氯化铵与氢氧化钙加热生成氯化钙、氨气和水；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．金属铜与铁离子反应生成亚铁离子和铜离子。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．铁离子与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SCN</w:t>
      </w:r>
      <w:r>
        <w:rPr>
          <w:rFonts w:ascii="Times New Roman" w:hAnsi="Times New Roman" w:cs="Times New Roman" w:eastAsia="新宋体"/>
          <w:szCs w:val="21"/>
        </w:rPr>
        <w:t>溶液反应，溶液变红色，而亚铁离子不与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SCN</w:t>
      </w:r>
      <w:r>
        <w:rPr>
          <w:rFonts w:ascii="Times New Roman" w:hAnsi="Times New Roman" w:cs="Times New Roman" w:eastAsia="新宋体"/>
          <w:szCs w:val="21"/>
        </w:rPr>
        <w:t>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KAl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溶于水电离出铝离子，铝离子水解可形成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．实验室中通常利用加热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固体混合物制取</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溶液发生氧化还原反应生成</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本题考查较为综合，涉及铁离子检验、氨气制备、盐的水解原理、氧化还原反应等知识，明确常见元素及其化合物性质即可解答，试题有利于提高学生的灵活应用能力。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分）下列指定反应的离子方程式正确的是（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固体反应：</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Cambria Math" w:cs="Cambria Math" w:ascii="Cambria Math" w:hAnsi="Cambria Math"/>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．酸化</w:t>
      </w:r>
      <w:r>
        <w:rPr>
          <w:rFonts w:eastAsia="新宋体" w:cs="Times New Roman" w:ascii="Times New Roman" w:hAnsi="Times New Roman"/>
          <w:szCs w:val="21"/>
        </w:rPr>
        <w:t>NaIO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NaI</w:t>
      </w:r>
      <w:r>
        <w:rPr>
          <w:rFonts w:ascii="Times New Roman" w:hAnsi="Times New Roman" w:cs="Times New Roman" w:eastAsia="新宋体"/>
          <w:szCs w:val="21"/>
        </w:rPr>
        <w:t>的混合溶液：</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KClO</w:t>
      </w:r>
      <w:r>
        <w:rPr>
          <w:rFonts w:ascii="Times New Roman" w:hAnsi="Times New Roman" w:cs="Times New Roman" w:eastAsia="新宋体"/>
          <w:szCs w:val="21"/>
        </w:rPr>
        <w:t>碱性溶液与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w:t>
      </w:r>
      <w:r>
        <w:rPr>
          <w:rFonts w:eastAsia="新宋体" w:cs="Times New Roman" w:ascii="Times New Roman" w:hAnsi="Times New Roman"/>
          <w:szCs w:val="21"/>
        </w:rPr>
        <w:t>3ClO</w:t>
      </w:r>
      <w:r>
        <w:rPr>
          <w:rFonts w:eastAsia="新宋体" w:cs="新宋体" w:ascii="新宋体" w:hAnsi="新宋体"/>
          <w:sz w:val="24"/>
          <w:szCs w:val="24"/>
          <w:vertAlign w:val="superscript"/>
        </w:rPr>
        <w:t>﹣</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2FeO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．电解饱和食盐水：</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1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1" descr=""/>
                    <pic:cNvPicPr>
                      <a:picLocks noChangeAspect="1" noChangeArrowheads="1"/>
                    </pic:cNvPicPr>
                  </pic:nvPicPr>
                  <pic:blipFill>
                    <a:blip r:embed="rId11"/>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．碳酸钙更难溶，实现了沉淀的转化；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．离子方程式两边总电荷不相等，违反了电荷守恒；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．碱性条件下，反应产物中不能拆开氢离子；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．水为弱电解质，离子方程式中不能拆开。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固体反应生成碳酸钙沉淀和硫酸钠，该反应的离子方程式为：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Cambria Math" w:cs="Cambria Math" w:ascii="Cambria Math" w:hAnsi="Cambria Math"/>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．酸化</w:t>
      </w:r>
      <w:r>
        <w:rPr>
          <w:rFonts w:eastAsia="新宋体" w:cs="Times New Roman" w:ascii="Times New Roman" w:hAnsi="Times New Roman"/>
          <w:szCs w:val="21"/>
        </w:rPr>
        <w:t>NaIO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NaI</w:t>
      </w:r>
      <w:r>
        <w:rPr>
          <w:rFonts w:ascii="Times New Roman" w:hAnsi="Times New Roman" w:cs="Times New Roman" w:eastAsia="新宋体"/>
          <w:szCs w:val="21"/>
        </w:rPr>
        <w:t>发生氧化还原反应，正确的离子方程式为：</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．碱性溶液中，反应产物不能存在氢离子，正确的离子方程式为：</w:t>
      </w:r>
      <w:r>
        <w:rPr>
          <w:rFonts w:eastAsia="新宋体" w:cs="Times New Roman" w:ascii="Times New Roman" w:hAnsi="Times New Roman"/>
          <w:szCs w:val="21"/>
        </w:rPr>
        <w:t>3ClO</w:t>
      </w:r>
      <w:r>
        <w:rPr>
          <w:rFonts w:eastAsia="新宋体" w:cs="新宋体" w:ascii="新宋体" w:hAnsi="新宋体"/>
          <w:sz w:val="24"/>
          <w:szCs w:val="24"/>
          <w:vertAlign w:val="superscript"/>
        </w:rPr>
        <w:t>﹣</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+4OH¯</w:t>
      </w:r>
      <w:r>
        <w:rPr>
          <w:rFonts w:ascii="Times New Roman" w:hAnsi="Times New Roman" w:cs="Times New Roman" w:eastAsia="新宋体"/>
          <w:szCs w:val="21"/>
        </w:rPr>
        <w:t>＝</w:t>
      </w:r>
      <w:r>
        <w:rPr>
          <w:rFonts w:eastAsia="新宋体" w:cs="Times New Roman" w:ascii="Times New Roman" w:hAnsi="Times New Roman"/>
          <w:szCs w:val="21"/>
        </w:rPr>
        <w:t>2FeO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．用惰性电极电解饱和食盐水时，阳极上氯离子放电生成氯气，阴极上氢离子放电生成氢气，同时溶液中生成氢氧化钠，水不能拆开，正确的离子方程式为：</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1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2" descr=""/>
                    <pic:cNvPicPr>
                      <a:picLocks noChangeAspect="1" noChangeArrowheads="1"/>
                    </pic:cNvPicPr>
                  </pic:nvPicPr>
                  <pic:blipFill>
                    <a:blip r:embed="rId1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本题考查离子方程式的书写判断，题目难度不大，明确离子方程式的书写原则即可解答，</w:t>
      </w:r>
      <w:r>
        <w:rPr>
          <w:rFonts w:eastAsia="新宋体" w:cs="Times New Roman" w:ascii="Times New Roman" w:hAnsi="Times New Roman"/>
          <w:szCs w:val="21"/>
        </w:rPr>
        <w:t>C</w:t>
      </w:r>
      <w:r>
        <w:rPr>
          <w:rFonts w:ascii="Times New Roman" w:hAnsi="Times New Roman" w:cs="Times New Roman" w:eastAsia="新宋体"/>
          <w:szCs w:val="21"/>
        </w:rPr>
        <w:t>为易错点，注意反应环境，试题侧重基础知识的考查，有利于提高学生的分析能力及灵活应用能力。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原子序数依次增大，</w:t>
      </w:r>
      <w:r>
        <w:rPr>
          <w:rFonts w:eastAsia="新宋体" w:cs="Times New Roman" w:ascii="Times New Roman" w:hAnsi="Times New Roman"/>
          <w:szCs w:val="21"/>
        </w:rPr>
        <w:t>X</w:t>
      </w:r>
      <w:r>
        <w:rPr>
          <w:rFonts w:ascii="Times New Roman" w:hAnsi="Times New Roman" w:cs="Times New Roman" w:eastAsia="新宋体"/>
          <w:szCs w:val="21"/>
        </w:rPr>
        <w:t>是地壳中含量最多的元素，</w:t>
      </w:r>
      <w:r>
        <w:rPr>
          <w:rFonts w:eastAsia="新宋体" w:cs="Times New Roman" w:ascii="Times New Roman" w:hAnsi="Times New Roman"/>
          <w:szCs w:val="21"/>
        </w:rPr>
        <w:t>Y</w:t>
      </w:r>
      <w:r>
        <w:rPr>
          <w:rFonts w:ascii="Times New Roman" w:hAnsi="Times New Roman" w:cs="Times New Roman" w:eastAsia="新宋体"/>
          <w:szCs w:val="21"/>
        </w:rPr>
        <w:t>原子的最外层只有一个电子，</w:t>
      </w:r>
      <w:r>
        <w:rPr>
          <w:rFonts w:eastAsia="新宋体" w:cs="Times New Roman" w:ascii="Times New Roman" w:hAnsi="Times New Roman"/>
          <w:szCs w:val="21"/>
        </w:rPr>
        <w:t>Z</w:t>
      </w:r>
      <w:r>
        <w:rPr>
          <w:rFonts w:ascii="Times New Roman" w:hAnsi="Times New Roman" w:cs="Times New Roman" w:eastAsia="新宋体"/>
          <w:szCs w:val="21"/>
        </w:rPr>
        <w:t>位于元素周期表Ⅲ</w:t>
      </w:r>
      <w:r>
        <w:rPr>
          <w:rFonts w:eastAsia="新宋体" w:cs="Times New Roman" w:ascii="Times New Roman" w:hAnsi="Times New Roman"/>
          <w:szCs w:val="21"/>
        </w:rPr>
        <w:t>A</w:t>
      </w:r>
      <w:r>
        <w:rPr>
          <w:rFonts w:ascii="Times New Roman" w:hAnsi="Times New Roman" w:cs="Times New Roman" w:eastAsia="新宋体"/>
          <w:szCs w:val="21"/>
        </w:rPr>
        <w:t>族，</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组成的化合物中均不含共价键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的最高价氧化物的水化物的碱性比</w:t>
      </w:r>
      <w:r>
        <w:rPr>
          <w:rFonts w:eastAsia="新宋体" w:cs="Times New Roman" w:ascii="Times New Roman" w:hAnsi="Times New Roman"/>
          <w:szCs w:val="21"/>
        </w:rPr>
        <w:t>Z</w:t>
      </w:r>
      <w:r>
        <w:rPr>
          <w:rFonts w:ascii="Times New Roman" w:hAnsi="Times New Roman" w:cs="Times New Roman" w:eastAsia="新宋体"/>
          <w:szCs w:val="21"/>
        </w:rPr>
        <w:t>的弱</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W</w:t>
      </w:r>
      <w:r>
        <w:rPr>
          <w:rFonts w:ascii="Times New Roman" w:hAnsi="Times New Roman" w:cs="Times New Roman" w:eastAsia="新宋体"/>
          <w:szCs w:val="21"/>
        </w:rPr>
        <w:t>的强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原子序数依次增大，</w:t>
      </w:r>
      <w:r>
        <w:rPr>
          <w:rFonts w:eastAsia="新宋体" w:cs="Times New Roman" w:ascii="Times New Roman" w:hAnsi="Times New Roman"/>
          <w:szCs w:val="21"/>
        </w:rPr>
        <w:t>X</w:t>
      </w:r>
      <w:r>
        <w:rPr>
          <w:rFonts w:ascii="Times New Roman" w:hAnsi="Times New Roman" w:cs="Times New Roman" w:eastAsia="新宋体"/>
          <w:szCs w:val="21"/>
        </w:rPr>
        <w:t>是地壳中含量最多的元素，为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原子的最外层只有一个电子且原子序数大于</w:t>
      </w:r>
      <w:r>
        <w:rPr>
          <w:rFonts w:eastAsia="新宋体" w:cs="Times New Roman" w:ascii="Times New Roman" w:hAnsi="Times New Roman"/>
          <w:szCs w:val="21"/>
        </w:rPr>
        <w:t>X</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位于元素周期表Ⅲ</w:t>
      </w:r>
      <w:r>
        <w:rPr>
          <w:rFonts w:eastAsia="新宋体" w:cs="Times New Roman" w:ascii="Times New Roman" w:hAnsi="Times New Roman"/>
          <w:szCs w:val="21"/>
        </w:rPr>
        <w:t>A</w:t>
      </w:r>
      <w:r>
        <w:rPr>
          <w:rFonts w:ascii="Times New Roman" w:hAnsi="Times New Roman" w:cs="Times New Roman" w:eastAsia="新宋体"/>
          <w:szCs w:val="21"/>
        </w:rPr>
        <w:t>族，且原子序数大于</w:t>
      </w:r>
      <w:r>
        <w:rPr>
          <w:rFonts w:eastAsia="新宋体" w:cs="Times New Roman" w:ascii="Times New Roman" w:hAnsi="Times New Roman"/>
          <w:szCs w:val="21"/>
        </w:rPr>
        <w:t>Y</w:t>
      </w:r>
      <w:r>
        <w:rPr>
          <w:rFonts w:ascii="Times New Roman" w:hAnsi="Times New Roman" w:cs="Times New Roman" w:eastAsia="新宋体"/>
          <w:szCs w:val="21"/>
        </w:rPr>
        <w:t>，则</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属于同一主族且为短周期元素，则</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元素，即</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分别是</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．同一周期元素，原子半径随着原子序数增大而减小；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组成的化合物可能是</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也可能是</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．元素的金属性越强，其最高价氧化物的水化物碱性越强；</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．元素的非金属性越强，其简单气态氢化物的稳定性越强。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原子序数依次增大，</w:t>
      </w:r>
      <w:r>
        <w:rPr>
          <w:rFonts w:eastAsia="新宋体" w:cs="Times New Roman" w:ascii="Times New Roman" w:hAnsi="Times New Roman"/>
          <w:szCs w:val="21"/>
        </w:rPr>
        <w:t>X</w:t>
      </w:r>
      <w:r>
        <w:rPr>
          <w:rFonts w:ascii="Times New Roman" w:hAnsi="Times New Roman" w:cs="Times New Roman" w:eastAsia="新宋体"/>
          <w:szCs w:val="21"/>
        </w:rPr>
        <w:t>是地壳中含量最多的元素，为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原子的最外层只有一个电子且原子序数大于</w:t>
      </w:r>
      <w:r>
        <w:rPr>
          <w:rFonts w:eastAsia="新宋体" w:cs="Times New Roman" w:ascii="Times New Roman" w:hAnsi="Times New Roman"/>
          <w:szCs w:val="21"/>
        </w:rPr>
        <w:t>X</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位于元素周期表Ⅲ</w:t>
      </w:r>
      <w:r>
        <w:rPr>
          <w:rFonts w:eastAsia="新宋体" w:cs="Times New Roman" w:ascii="Times New Roman" w:hAnsi="Times New Roman"/>
          <w:szCs w:val="21"/>
        </w:rPr>
        <w:t>A</w:t>
      </w:r>
      <w:r>
        <w:rPr>
          <w:rFonts w:ascii="Times New Roman" w:hAnsi="Times New Roman" w:cs="Times New Roman" w:eastAsia="新宋体"/>
          <w:szCs w:val="21"/>
        </w:rPr>
        <w:t>族，且原子序数大于</w:t>
      </w:r>
      <w:r>
        <w:rPr>
          <w:rFonts w:eastAsia="新宋体" w:cs="Times New Roman" w:ascii="Times New Roman" w:hAnsi="Times New Roman"/>
          <w:szCs w:val="21"/>
        </w:rPr>
        <w:t>Y</w:t>
      </w:r>
      <w:r>
        <w:rPr>
          <w:rFonts w:ascii="Times New Roman" w:hAnsi="Times New Roman" w:cs="Times New Roman" w:eastAsia="新宋体"/>
          <w:szCs w:val="21"/>
        </w:rPr>
        <w:t>，则</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属于同一主族且为短周期元素，则</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元素，即</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分别是</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．同一周期元素，原子半径随着原子序数增大而减小，所以原子半径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组成的化合物可能是</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也可能是</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只含离子键、</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含有离子键和共价键，故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．元素的金属性越强，其最高价氧化物的水化物碱性越强，金属性</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的最高价氧化物的水化物的碱性比</w:t>
      </w:r>
      <w:r>
        <w:rPr>
          <w:rFonts w:eastAsia="新宋体" w:cs="Times New Roman" w:ascii="Times New Roman" w:hAnsi="Times New Roman"/>
          <w:szCs w:val="21"/>
        </w:rPr>
        <w:t>Z</w:t>
      </w:r>
      <w:r>
        <w:rPr>
          <w:rFonts w:ascii="Times New Roman" w:hAnsi="Times New Roman" w:cs="Times New Roman" w:eastAsia="新宋体"/>
          <w:szCs w:val="21"/>
        </w:rPr>
        <w:t>的强，故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．元素的非金属性越强，其简单气态氢化物的稳定性越强，非金属性</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，所以</w:t>
      </w:r>
      <w:r>
        <w:rPr>
          <w:rFonts w:eastAsia="新宋体" w:cs="Times New Roman" w:ascii="Times New Roman" w:hAnsi="Times New Roman"/>
          <w:szCs w:val="21"/>
        </w:rPr>
        <w:t>X</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W</w:t>
      </w:r>
      <w:r>
        <w:rPr>
          <w:rFonts w:ascii="Times New Roman" w:hAnsi="Times New Roman" w:cs="Times New Roman" w:eastAsia="新宋体"/>
          <w:szCs w:val="21"/>
        </w:rPr>
        <w:t>的强，故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本题考查原子结构和元素周期律，侧重考查学生判断及知识综合运用能力，明确原子结构、元素周期表结构、物质结构、元素周期律即可解答，注意：</w:t>
      </w:r>
      <w:r>
        <w:rPr>
          <w:rFonts w:eastAsia="新宋体" w:cs="Times New Roman" w:ascii="Times New Roman" w:hAnsi="Times New Roman"/>
          <w:szCs w:val="21"/>
        </w:rPr>
        <w:t>B</w:t>
      </w:r>
      <w:r>
        <w:rPr>
          <w:rFonts w:ascii="Times New Roman" w:hAnsi="Times New Roman" w:cs="Times New Roman" w:eastAsia="新宋体"/>
          <w:szCs w:val="21"/>
        </w:rPr>
        <w:t>选项中易漏掉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而导致错误。</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分）在给定条件下，下列选项所示的物质间转化均能实现的是（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1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3" descr=""/>
                    <pic:cNvPicPr>
                      <a:picLocks noChangeAspect="1" noChangeArrowheads="1"/>
                    </pic:cNvPicPr>
                  </pic:nvPicPr>
                  <pic:blipFill>
                    <a:blip r:embed="rId13"/>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476250" cy="400050"/>
            <wp:effectExtent l="0" t="0" r="0" b="0"/>
            <wp:docPr id="1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4" descr=""/>
                    <pic:cNvPicPr>
                      <a:picLocks noChangeAspect="1" noChangeArrowheads="1"/>
                    </pic:cNvPicPr>
                  </pic:nvPicPr>
                  <pic:blipFill>
                    <a:blip r:embed="rId14"/>
                    <a:srcRect l="-76" t="-90" r="-76" b="-90"/>
                    <a:stretch>
                      <a:fillRect/>
                    </a:stretch>
                  </pic:blipFill>
                  <pic:spPr bwMode="auto">
                    <a:xfrm>
                      <a:off x="0" y="0"/>
                      <a:ext cx="4762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466725" cy="400050"/>
            <wp:effectExtent l="0" t="0" r="0" b="0"/>
            <wp:docPr id="1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5" descr=""/>
                    <pic:cNvPicPr>
                      <a:picLocks noChangeAspect="1" noChangeArrowheads="1"/>
                    </pic:cNvPicPr>
                  </pic:nvPicPr>
                  <pic:blipFill>
                    <a:blip r:embed="rId15"/>
                    <a:srcRect l="-77" t="-90" r="-77" b="-90"/>
                    <a:stretch>
                      <a:fillRect/>
                    </a:stretch>
                  </pic:blipFill>
                  <pic:spPr bwMode="auto">
                    <a:xfrm>
                      <a:off x="0" y="0"/>
                      <a:ext cx="466725"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552450" cy="400050"/>
            <wp:effectExtent l="0" t="0" r="0" b="0"/>
            <wp:docPr id="1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6" descr=""/>
                    <pic:cNvPicPr>
                      <a:picLocks noChangeAspect="1" noChangeArrowheads="1"/>
                    </pic:cNvPicPr>
                  </pic:nvPicPr>
                  <pic:blipFill>
                    <a:blip r:embed="rId16"/>
                    <a:srcRect l="-65" t="-90" r="-65" b="-90"/>
                    <a:stretch>
                      <a:fillRect/>
                    </a:stretch>
                  </pic:blipFill>
                  <pic:spPr bwMode="auto">
                    <a:xfrm>
                      <a:off x="0" y="0"/>
                      <a:ext cx="5524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7"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90525" cy="400050"/>
            <wp:effectExtent l="0" t="0" r="0" b="0"/>
            <wp:docPr id="1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8" descr=""/>
                    <pic:cNvPicPr>
                      <a:picLocks noChangeAspect="1" noChangeArrowheads="1"/>
                    </pic:cNvPicPr>
                  </pic:nvPicPr>
                  <pic:blipFill>
                    <a:blip r:embed="rId18"/>
                    <a:srcRect l="-92" t="-90" r="-92" b="-90"/>
                    <a:stretch>
                      <a:fillRect/>
                    </a:stretch>
                  </pic:blipFill>
                  <pic:spPr bwMode="auto">
                    <a:xfrm>
                      <a:off x="0" y="0"/>
                      <a:ext cx="390525"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90500" cy="400050"/>
            <wp:effectExtent l="0" t="0" r="0" b="0"/>
            <wp:docPr id="1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9" descr=""/>
                    <pic:cNvPicPr>
                      <a:picLocks noChangeAspect="1" noChangeArrowheads="1"/>
                    </pic:cNvPicPr>
                  </pic:nvPicPr>
                  <pic:blipFill>
                    <a:blip r:embed="rId19"/>
                    <a:srcRect l="-189" t="-90" r="-189" b="-90"/>
                    <a:stretch>
                      <a:fillRect/>
                    </a:stretch>
                  </pic:blipFill>
                  <pic:spPr bwMode="auto">
                    <a:xfrm>
                      <a:off x="0" y="0"/>
                      <a:ext cx="19050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61950" cy="400050"/>
            <wp:effectExtent l="0" t="0" r="0" b="0"/>
            <wp:docPr id="1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0" descr=""/>
                    <pic:cNvPicPr>
                      <a:picLocks noChangeAspect="1" noChangeArrowheads="1"/>
                    </pic:cNvPicPr>
                  </pic:nvPicPr>
                  <pic:blipFill>
                    <a:blip r:embed="rId20"/>
                    <a:srcRect l="-100" t="-90" r="-100" b="-90"/>
                    <a:stretch>
                      <a:fillRect/>
                    </a:stretch>
                  </pic:blipFill>
                  <pic:spPr bwMode="auto">
                    <a:xfrm>
                      <a:off x="0" y="0"/>
                      <a:ext cx="36195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GF</w:t>
      </w:r>
      <w:r>
        <w:rPr>
          <w:rFonts w:ascii="Times New Roman" w:hAnsi="Times New Roman" w:cs="Times New Roman" w:eastAsia="新宋体"/>
          <w:szCs w:val="21"/>
        </w:rPr>
        <w:t>：钠的重要化合物；</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．碳酸氢钠加热分解生成碳酸钠，碳酸钠与氢氧化钙反应生成碳酸钙沉淀和氢氧化钠；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．偏铝酸钠与过量盐酸反应生成的氯化铝，不会生成氢氧化铝沉淀；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．蔗糖为非还原性糖，不与银氨溶液反应；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．铁与盐酸反应生成的是氯化亚铁。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）加热分解生成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），碳酸钠与石灰水反应生成碳酸钙沉淀和</w:t>
      </w:r>
      <w:r>
        <w:rPr>
          <w:rFonts w:eastAsia="新宋体" w:cs="Times New Roman" w:ascii="Times New Roman" w:hAnsi="Times New Roman"/>
          <w:szCs w:val="21"/>
        </w:rPr>
        <w:t>NaOH</w:t>
      </w:r>
      <w:r>
        <w:rPr>
          <w:rFonts w:ascii="Times New Roman" w:hAnsi="Times New Roman" w:cs="Times New Roman" w:eastAsia="新宋体"/>
          <w:szCs w:val="21"/>
        </w:rPr>
        <w:t>，该转化关系均能实现，故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）与过量盐酸反应生成氯化铝和水，不会得到</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）不与蔗糖反应，故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与盐酸反应生成氯化亚铁和氢气，不会得到</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本题考查常见金属元素及其化合物的综合应用，题目难度中等，明确常见元素及其化合物性质即可解答，试题有利于提高学生的分析能力及综合应用能力。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．氢氧燃料电池放电时化学能全部转化为电能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．反应</w:t>
      </w:r>
      <w:r>
        <w:rPr>
          <w:rFonts w:eastAsia="新宋体" w:cs="Times New Roman" w:ascii="Times New Roman" w:hAnsi="Times New Roman"/>
          <w:szCs w:val="21"/>
        </w:rPr>
        <w:t>4Fe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）常温下可自发进行，该反应为吸热反应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3mol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1mol 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，转移电子的数目小于</w:t>
      </w:r>
      <w:r>
        <w:rPr>
          <w:rFonts w:eastAsia="新宋体" w:cs="Times New Roman" w:ascii="Times New Roman" w:hAnsi="Times New Roman"/>
          <w:szCs w:val="21"/>
        </w:rPr>
        <w:t>6×6.02×10</w:t>
      </w:r>
      <w:r>
        <w:rPr>
          <w:rFonts w:eastAsia="新宋体" w:cs="Times New Roman" w:ascii="Times New Roman" w:hAnsi="Times New Roman"/>
          <w:sz w:val="24"/>
          <w:szCs w:val="24"/>
          <w:vertAlign w:val="superscript"/>
        </w:rPr>
        <w:t>23</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．在酶催化淀粉水解反应中，温度越高淀粉水解速率越快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：氧化还原反应的电子转移数目计算；</w:t>
      </w:r>
      <w:r>
        <w:rPr>
          <w:rFonts w:eastAsia="新宋体" w:cs="Times New Roman" w:ascii="Times New Roman" w:hAnsi="Times New Roman"/>
          <w:szCs w:val="21"/>
        </w:rPr>
        <w:t>B7</w:t>
      </w:r>
      <w:r>
        <w:rPr>
          <w:rFonts w:ascii="Times New Roman" w:hAnsi="Times New Roman" w:cs="Times New Roman" w:eastAsia="新宋体"/>
          <w:szCs w:val="21"/>
        </w:rPr>
        <w:t>：常见的能量转化形式．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．还有部分化学能转化成了热能；</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．依据反应自发进行的判断依据△</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．该反应为可逆反应，生成氨气的物质的量小于</w:t>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．酶有最佳温度，温度过高会降低酶的催化活性。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．原电池工作时，化学能不可能全部转化为电能，部分转化为热能，故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．反应自发进行的判断依据△</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，已知常温常压下反应</w:t>
      </w:r>
      <w:r>
        <w:rPr>
          <w:rFonts w:eastAsia="新宋体" w:cs="Times New Roman" w:ascii="Times New Roman" w:hAnsi="Times New Roman"/>
          <w:szCs w:val="21"/>
        </w:rPr>
        <w:t>4Fe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）可以自发进行，△</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，满足△</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，该反应是放热反应，故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C.3mol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1mol 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，由于该反应为可逆反应，则生成氨气的物质的量小于</w:t>
      </w:r>
      <w:r>
        <w:rPr>
          <w:rFonts w:eastAsia="新宋体" w:cs="Times New Roman" w:ascii="Times New Roman" w:hAnsi="Times New Roman"/>
          <w:szCs w:val="21"/>
        </w:rPr>
        <w:t>2mol</w:t>
      </w:r>
      <w:r>
        <w:rPr>
          <w:rFonts w:ascii="Times New Roman" w:hAnsi="Times New Roman" w:cs="Times New Roman" w:eastAsia="新宋体"/>
          <w:szCs w:val="21"/>
        </w:rPr>
        <w:t>，转移电子小于</w:t>
      </w:r>
      <w:r>
        <w:rPr>
          <w:rFonts w:eastAsia="新宋体" w:cs="Times New Roman" w:ascii="Times New Roman" w:hAnsi="Times New Roman"/>
          <w:szCs w:val="21"/>
        </w:rPr>
        <w:t>6mol</w:t>
      </w:r>
      <w:r>
        <w:rPr>
          <w:rFonts w:ascii="Times New Roman" w:hAnsi="Times New Roman" w:cs="Times New Roman" w:eastAsia="新宋体"/>
          <w:szCs w:val="21"/>
        </w:rPr>
        <w:t>，转移电子的数目小于</w:t>
      </w:r>
      <w:r>
        <w:rPr>
          <w:rFonts w:eastAsia="新宋体" w:cs="Times New Roman" w:ascii="Times New Roman" w:hAnsi="Times New Roman"/>
          <w:szCs w:val="21"/>
        </w:rPr>
        <w:t>6×6.02×10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．在酶催化淀粉水解反应中，适宜温度淀粉水解速率加快，但温度过高可能导致酶的催化活性降低甚至消失，故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本题考查较为综合，涉及氧化还原反应的计算、反应自发进行的判断、原电池、淀粉水解等知识，明确反应自发进行的条件为解答关键，注意酶的催化活性，试题培养了学生的分析能力及灵活应用能力。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w:t>
      </w:r>
      <w:r>
        <w:rPr>
          <w:rFonts w:eastAsia="新宋体" w:cs="Times New Roman" w:ascii="Times New Roman" w:hAnsi="Times New Roman"/>
          <w:b/>
          <w:szCs w:val="21"/>
        </w:rPr>
        <w:t>20</w:t>
      </w:r>
      <w:r>
        <w:rPr>
          <w:rFonts w:ascii="Times New Roman" w:hAnsi="Times New Roman" w:cs="Times New Roman" w:eastAsia="新宋体"/>
          <w:b/>
          <w:szCs w:val="21"/>
        </w:rPr>
        <w:t>分</w:t>
      </w:r>
    </w:p>
    <w:p>
      <w:pPr>
        <w:pStyle w:val="Normal"/>
        <w:spacing w:lineRule="auto" w:line="360"/>
        <w:ind w:left="273" w:hanging="273"/>
        <w:rPr>
          <w:rFonts w:eastAsia="新宋体"/>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分）化合物</w:t>
      </w:r>
      <w:r>
        <w:rPr>
          <w:rFonts w:eastAsia="新宋体" w:cs="Times New Roman" w:ascii="Times New Roman" w:hAnsi="Times New Roman"/>
          <w:szCs w:val="21"/>
        </w:rPr>
        <w:t>Y</w:t>
      </w:r>
      <w:r>
        <w:rPr>
          <w:rFonts w:ascii="Times New Roman" w:hAnsi="Times New Roman" w:cs="Times New Roman" w:eastAsia="新宋体"/>
          <w:szCs w:val="21"/>
        </w:rPr>
        <w:t>能用于高性能光学树脂的合成，可由化合物</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甲基丙烯酰氯在一定条件下反应制得：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07180" cy="110426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9" t="-33" r="-9" b="-33"/>
                    <a:stretch>
                      <a:fillRect/>
                    </a:stretch>
                  </pic:blipFill>
                  <pic:spPr bwMode="auto">
                    <a:xfrm>
                      <a:off x="0" y="0"/>
                      <a:ext cx="4107180" cy="11042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下列有关化合物</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分子中所有原子一定在同一平面上</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的加成产物分子中含有手性碳原子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均不能使酸性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的反应为取代反应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．苯分子中所有原子共平面，共价单键可以旋转；</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与溴发生加成反应后，连接甲基的碳原子上含有</w:t>
      </w:r>
      <w:r>
        <w:rPr>
          <w:rFonts w:eastAsia="新宋体" w:cs="Times New Roman" w:ascii="Times New Roman" w:hAnsi="Times New Roman"/>
          <w:szCs w:val="21"/>
        </w:rPr>
        <w:t>4</w:t>
      </w:r>
      <w:r>
        <w:rPr>
          <w:rFonts w:ascii="Times New Roman" w:hAnsi="Times New Roman" w:cs="Times New Roman" w:eastAsia="新宋体"/>
          <w:szCs w:val="21"/>
        </w:rPr>
        <w:t>个不同原子或原子团；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．含有碳碳不饱和键、含有酚羟基的有机物都能被酸性高锰酸钾溶液氧化而使酸性高锰酸钾溶液褪色；</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中﹣</w:t>
      </w:r>
      <w:r>
        <w:rPr>
          <w:rFonts w:eastAsia="新宋体" w:cs="Times New Roman" w:ascii="Times New Roman" w:hAnsi="Times New Roman"/>
          <w:szCs w:val="21"/>
        </w:rPr>
        <w:t>OH</w:t>
      </w:r>
      <w:r>
        <w:rPr>
          <w:rFonts w:ascii="Times New Roman" w:hAnsi="Times New Roman" w:cs="Times New Roman" w:eastAsia="新宋体"/>
          <w:szCs w:val="21"/>
        </w:rPr>
        <w:t>上的</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ascii="Times New Roman" w:hAnsi="Times New Roman" w:cs="Times New Roman" w:eastAsia="新宋体"/>
          <w:szCs w:val="21"/>
          <w:lang w:val="en-US" w:eastAsia="en-US"/>
        </w:rPr>
        <w:drawing>
          <wp:inline distT="0" distB="0" distL="0" distR="0">
            <wp:extent cx="723900" cy="57150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50" t="-63" r="-50" b="-63"/>
                    <a:stretch>
                      <a:fillRect/>
                    </a:stretch>
                  </pic:blipFill>
                  <pic:spPr bwMode="auto">
                    <a:xfrm>
                      <a:off x="0" y="0"/>
                      <a:ext cx="723900" cy="571500"/>
                    </a:xfrm>
                    <a:prstGeom prst="rect">
                      <a:avLst/>
                    </a:prstGeom>
                  </pic:spPr>
                </pic:pic>
              </a:graphicData>
            </a:graphic>
          </wp:inline>
        </w:drawing>
      </w:r>
      <w:r>
        <w:rPr>
          <w:rFonts w:ascii="Times New Roman" w:hAnsi="Times New Roman" w:cs="Times New Roman" w:eastAsia="新宋体"/>
          <w:szCs w:val="21"/>
        </w:rPr>
        <w:t>取代。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．苯分子中所有原子共平面，共价单键可以旋转，所以</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键可以旋转，导致﹣</w:t>
      </w:r>
      <w:r>
        <w:rPr>
          <w:rFonts w:eastAsia="新宋体" w:cs="Times New Roman" w:ascii="Times New Roman" w:hAnsi="Times New Roman"/>
          <w:szCs w:val="21"/>
        </w:rPr>
        <w:t>OH</w:t>
      </w:r>
      <w:r>
        <w:rPr>
          <w:rFonts w:ascii="Times New Roman" w:hAnsi="Times New Roman" w:cs="Times New Roman" w:eastAsia="新宋体"/>
          <w:szCs w:val="21"/>
        </w:rPr>
        <w:t>中的</w:t>
      </w:r>
      <w:r>
        <w:rPr>
          <w:rFonts w:eastAsia="新宋体" w:cs="Times New Roman" w:ascii="Times New Roman" w:hAnsi="Times New Roman"/>
          <w:szCs w:val="21"/>
        </w:rPr>
        <w:t>H</w:t>
      </w:r>
      <w:r>
        <w:rPr>
          <w:rFonts w:ascii="Times New Roman" w:hAnsi="Times New Roman" w:cs="Times New Roman" w:eastAsia="新宋体"/>
          <w:szCs w:val="21"/>
        </w:rPr>
        <w:t>原子与苯环不共平面，故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与溴发生加成反应后，连接甲基的碳原子上含有</w:t>
      </w:r>
      <w:r>
        <w:rPr>
          <w:rFonts w:eastAsia="新宋体" w:cs="Times New Roman" w:ascii="Times New Roman" w:hAnsi="Times New Roman"/>
          <w:szCs w:val="21"/>
        </w:rPr>
        <w:t>4</w:t>
      </w:r>
      <w:r>
        <w:rPr>
          <w:rFonts w:ascii="Times New Roman" w:hAnsi="Times New Roman" w:cs="Times New Roman" w:eastAsia="新宋体"/>
          <w:szCs w:val="21"/>
        </w:rPr>
        <w:t>个不同原子或原子团，所以</w:t>
      </w:r>
      <w:r>
        <w:rPr>
          <w:rFonts w:eastAsia="新宋体" w:cs="Times New Roman" w:ascii="Times New Roman" w:hAnsi="Times New Roman"/>
          <w:szCs w:val="21"/>
        </w:rPr>
        <w:t>Y</w:t>
      </w:r>
      <w:r>
        <w:rPr>
          <w:rFonts w:ascii="Times New Roman" w:hAnsi="Times New Roman" w:cs="Times New Roman" w:eastAsia="新宋体"/>
          <w:szCs w:val="21"/>
        </w:rPr>
        <w:t>与溴发生加成反应后的产物中连接甲基的碳原子为手性碳原子，故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．含有碳碳不饱和键、含有酚羟基的有机物都能被酸性高锰酸钾溶液氧化而使酸性高锰酸钾溶液褪色，</w:t>
      </w:r>
      <w:r>
        <w:rPr>
          <w:rFonts w:eastAsia="新宋体" w:cs="Times New Roman" w:ascii="Times New Roman" w:hAnsi="Times New Roman"/>
          <w:szCs w:val="21"/>
        </w:rPr>
        <w:t>X</w:t>
      </w:r>
      <w:r>
        <w:rPr>
          <w:rFonts w:ascii="Times New Roman" w:hAnsi="Times New Roman" w:cs="Times New Roman" w:eastAsia="新宋体"/>
          <w:szCs w:val="21"/>
        </w:rPr>
        <w:t>中含有酚羟基、</w:t>
      </w:r>
      <w:r>
        <w:rPr>
          <w:rFonts w:eastAsia="新宋体" w:cs="Times New Roman" w:ascii="Times New Roman" w:hAnsi="Times New Roman"/>
          <w:szCs w:val="21"/>
        </w:rPr>
        <w:t>Y</w:t>
      </w:r>
      <w:r>
        <w:rPr>
          <w:rFonts w:ascii="Times New Roman" w:hAnsi="Times New Roman" w:cs="Times New Roman" w:eastAsia="新宋体"/>
          <w:szCs w:val="21"/>
        </w:rPr>
        <w:t>中含有碳碳双键，所以</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能被酸性高锰酸钾溶液氧化而使酸性高锰酸钾溶液褪色，故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中﹣</w:t>
      </w:r>
      <w:r>
        <w:rPr>
          <w:rFonts w:eastAsia="新宋体" w:cs="Times New Roman" w:ascii="Times New Roman" w:hAnsi="Times New Roman"/>
          <w:szCs w:val="21"/>
        </w:rPr>
        <w:t>OH</w:t>
      </w:r>
      <w:r>
        <w:rPr>
          <w:rFonts w:ascii="Times New Roman" w:hAnsi="Times New Roman" w:cs="Times New Roman" w:eastAsia="新宋体"/>
          <w:szCs w:val="21"/>
        </w:rPr>
        <w:t>上的</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ascii="Times New Roman" w:hAnsi="Times New Roman" w:cs="Times New Roman" w:eastAsia="新宋体"/>
          <w:szCs w:val="21"/>
          <w:lang w:val="en-US" w:eastAsia="en-US"/>
        </w:rPr>
        <w:drawing>
          <wp:inline distT="0" distB="0" distL="0" distR="0">
            <wp:extent cx="723900" cy="57150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50" t="-63" r="-50" b="-63"/>
                    <a:stretch>
                      <a:fillRect/>
                    </a:stretch>
                  </pic:blipFill>
                  <pic:spPr bwMode="auto">
                    <a:xfrm>
                      <a:off x="0" y="0"/>
                      <a:ext cx="723900" cy="571500"/>
                    </a:xfrm>
                    <a:prstGeom prst="rect">
                      <a:avLst/>
                    </a:prstGeom>
                  </pic:spPr>
                </pic:pic>
              </a:graphicData>
            </a:graphic>
          </wp:inline>
        </w:drawing>
      </w:r>
      <w:r>
        <w:rPr>
          <w:rFonts w:ascii="Times New Roman" w:hAnsi="Times New Roman" w:cs="Times New Roman" w:eastAsia="新宋体"/>
          <w:szCs w:val="21"/>
        </w:rPr>
        <w:t>取代，所以为取代反应，故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本题考查有机物结构和性质，侧重考查学生分析判断能力，明确官能团及其性质关系、原子共平面判断方法、基本概念即可解答，注意：关键单键可以旋转，题目难度不大。</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分）根据下列实验操作和现象所得出的结论正确的是（　　）</w:t>
      </w:r>
    </w:p>
    <w:tbl>
      <w:tblPr>
        <w:tblW w:w="8086" w:type="dxa"/>
        <w:jc w:val="left"/>
        <w:tblInd w:w="280" w:type="dxa"/>
        <w:tblLayout w:type="fixed"/>
        <w:tblCellMar>
          <w:top w:w="30" w:type="dxa"/>
          <w:left w:w="30" w:type="dxa"/>
          <w:bottom w:w="30" w:type="dxa"/>
          <w:right w:w="30" w:type="dxa"/>
        </w:tblCellMar>
      </w:tblPr>
      <w:tblGrid>
        <w:gridCol w:w="2668"/>
        <w:gridCol w:w="2703"/>
        <w:gridCol w:w="2715"/>
      </w:tblGrid>
      <w:tr>
        <w:trPr/>
        <w:tc>
          <w:tcPr>
            <w:tcW w:w="26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27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实验操作和现象</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结论</w:t>
            </w:r>
          </w:p>
        </w:tc>
      </w:tr>
      <w:tr>
        <w:trPr/>
        <w:tc>
          <w:tcPr>
            <w:tcW w:w="26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270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向苯酚浊液中滴加</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溶液，浊液变清</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苯酚的酸性强于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的酸性</w:t>
            </w:r>
          </w:p>
        </w:tc>
      </w:tr>
      <w:tr>
        <w:trPr/>
        <w:tc>
          <w:tcPr>
            <w:tcW w:w="26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270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向碘水中加入等体积</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，振荡后静置，上层接近无色，下层显紫红色</w:t>
            </w:r>
            <w:r>
              <w:rPr>
                <w:rFonts w:ascii="Times New Roman" w:hAnsi="Times New Roman" w:cs="Times New Roman" w:eastAsia="Times New Roman"/>
                <w:szCs w:val="21"/>
              </w:rPr>
              <w:t xml:space="preserve"> </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中的溶解度大于在水中的溶解度</w:t>
            </w:r>
          </w:p>
        </w:tc>
      </w:tr>
      <w:tr>
        <w:trPr/>
        <w:tc>
          <w:tcPr>
            <w:tcW w:w="26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270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溶液中加入铁粉，有红色固体析出</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的氧化性强于</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的氧化性</w:t>
            </w:r>
          </w:p>
        </w:tc>
      </w:tr>
      <w:tr>
        <w:trPr/>
        <w:tc>
          <w:tcPr>
            <w:tcW w:w="26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270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NaI</w:t>
            </w:r>
            <w:r>
              <w:rPr>
                <w:rFonts w:ascii="Times New Roman" w:hAnsi="Times New Roman" w:cs="Times New Roman" w:eastAsia="新宋体"/>
                <w:szCs w:val="21"/>
              </w:rPr>
              <w:t>的混合稀溶液中滴入少量稀</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溶液，有黄色沉淀生成</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．苯酚和碳酸钠反应生成碳酸氢钠和苯酚钠，导致浊液变澄清；</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．向碘水中加入等体积</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，振荡后静置，上层接近无色，下层显紫红色，说明碘被萃取到四氯化碳中；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．同一氧化还原反应中氧化剂的氧化性大于氧化产物的氧化性；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．离子浓度相同条件下，溶度积越小的越易先产生沉淀。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．苯酚和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和苯酚钠，导致浊液变澄清，根据强酸制取弱酸原理知，苯酚酸性大于</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而不是碳酸，故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．向碘水中加入等体积</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，振荡后静置，上层接近无色，下层显紫红色，说明碘被萃取到四氯化碳中，由此证明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中的溶解度大于在水中的溶解度，故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．同一氧化还原反应中氧化剂的氧化性大于氧化产物的氧化性，该反应为</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Cu+Fe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该反应中氧化剂是</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、氧化产物是</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，则氧化性：</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．离子浓度相同条件下，溶度积越小的越易先产生沉淀，因为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）相对大小未知，导致无法判断溶度积大小，故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本题考查化学实验方案评价，涉及萃取实验、氧化还原反应、溶度积常数、酸性强弱判断等知识点，侧重考查学生实验操作、实验分析和评价能力，明确实验原理、物质性质是解本题关键，易错选项是</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分）根据下列图示所得出的结论不正确的是（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40655" cy="153416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7" t="-23" r="-7" b="-23"/>
                    <a:stretch>
                      <a:fillRect/>
                    </a:stretch>
                  </pic:blipFill>
                  <pic:spPr bwMode="auto">
                    <a:xfrm>
                      <a:off x="0" y="0"/>
                      <a:ext cx="5240655" cy="15341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．图甲是</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）的平衡常数与反应温度的关系曲线，说明该反应的△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．图乙是室温下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催化分解放出氧气的反应中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）随反应时间变化的曲线，说明随着反应的进行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．图丙是室温下用</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 xml:space="preserve">1 </w:t>
      </w:r>
      <w:r>
        <w:rPr>
          <w:rFonts w:eastAsia="新宋体" w:cs="Times New Roman" w:ascii="Times New Roman" w:hAnsi="Times New Roman"/>
          <w:szCs w:val="21"/>
        </w:rPr>
        <w:t>NaOH</w:t>
      </w:r>
      <w:r>
        <w:rPr>
          <w:rFonts w:ascii="Times New Roman" w:hAnsi="Times New Roman" w:cs="Times New Roman" w:eastAsia="新宋体"/>
          <w:szCs w:val="21"/>
        </w:rPr>
        <w:t>溶液滴定</w:t>
      </w:r>
      <w:r>
        <w:rPr>
          <w:rFonts w:eastAsia="新宋体" w:cs="Times New Roman" w:ascii="Times New Roman" w:hAnsi="Times New Roman"/>
          <w:szCs w:val="21"/>
        </w:rPr>
        <w:t>20.00 mL 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某一元酸</w:t>
      </w:r>
      <w:r>
        <w:rPr>
          <w:rFonts w:eastAsia="新宋体" w:cs="Times New Roman" w:ascii="Times New Roman" w:hAnsi="Times New Roman"/>
          <w:szCs w:val="21"/>
        </w:rPr>
        <w:t>HX</w:t>
      </w:r>
      <w:r>
        <w:rPr>
          <w:rFonts w:ascii="Times New Roman" w:hAnsi="Times New Roman" w:cs="Times New Roman" w:eastAsia="新宋体"/>
          <w:szCs w:val="21"/>
        </w:rPr>
        <w:t>的滴定曲线，说明</w:t>
      </w:r>
      <w:r>
        <w:rPr>
          <w:rFonts w:eastAsia="新宋体" w:cs="Times New Roman" w:ascii="Times New Roman" w:hAnsi="Times New Roman"/>
          <w:szCs w:val="21"/>
        </w:rPr>
        <w:t>HX</w:t>
      </w:r>
      <w:r>
        <w:rPr>
          <w:rFonts w:ascii="Times New Roman" w:hAnsi="Times New Roman" w:cs="Times New Roman" w:eastAsia="新宋体"/>
          <w:szCs w:val="21"/>
        </w:rPr>
        <w:t>是一元强酸</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．图丁是室温下用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除去溶液中</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达到沉淀溶解平衡时，溶液中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）的关系曲线，说明溶液中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）越大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）越小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CK</w:t>
      </w:r>
      <w:r>
        <w:rPr>
          <w:rFonts w:ascii="Times New Roman" w:hAnsi="Times New Roman" w:cs="Times New Roman" w:eastAsia="新宋体"/>
          <w:szCs w:val="21"/>
        </w:rPr>
        <w:t>：物质的量或浓度随时间的变化曲线．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．根据图知，升高温度，化学平衡常数减小，说明平衡逆向，升高温度平衡向吸热方向移动；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．反应物浓度越大，反应速率越大；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．根据图知，</w:t>
      </w:r>
      <w:r>
        <w:rPr>
          <w:rFonts w:eastAsia="新宋体" w:cs="Times New Roman" w:ascii="Times New Roman" w:hAnsi="Times New Roman"/>
          <w:szCs w:val="21"/>
        </w:rPr>
        <w:t>HX</w:t>
      </w:r>
      <w:r>
        <w:rPr>
          <w:rFonts w:ascii="Times New Roman" w:hAnsi="Times New Roman" w:cs="Times New Roman" w:eastAsia="新宋体"/>
          <w:szCs w:val="21"/>
        </w:rPr>
        <w:t>中未加</w:t>
      </w:r>
      <w:r>
        <w:rPr>
          <w:rFonts w:eastAsia="新宋体" w:cs="Times New Roman" w:ascii="Times New Roman" w:hAnsi="Times New Roman"/>
          <w:szCs w:val="21"/>
        </w:rPr>
        <w:t>NaOH</w:t>
      </w:r>
      <w:r>
        <w:rPr>
          <w:rFonts w:ascii="Times New Roman" w:hAnsi="Times New Roman" w:cs="Times New Roman" w:eastAsia="新宋体"/>
          <w:szCs w:val="21"/>
        </w:rPr>
        <w:t>溶液时，</w:t>
      </w:r>
      <w:r>
        <w:rPr>
          <w:rFonts w:eastAsia="新宋体" w:cs="Times New Roman" w:ascii="Times New Roman" w:hAnsi="Times New Roman"/>
          <w:szCs w:val="21"/>
        </w:rPr>
        <w:t>0.1000mol/L</w:t>
      </w:r>
      <w:r>
        <w:rPr>
          <w:rFonts w:ascii="Times New Roman" w:hAnsi="Times New Roman" w:cs="Times New Roman" w:eastAsia="新宋体"/>
          <w:szCs w:val="21"/>
        </w:rPr>
        <w:t>的</w:t>
      </w:r>
      <w:r>
        <w:rPr>
          <w:rFonts w:eastAsia="新宋体" w:cs="Times New Roman" w:ascii="Times New Roman" w:hAnsi="Times New Roman"/>
          <w:szCs w:val="21"/>
        </w:rPr>
        <w:t>HX</w:t>
      </w:r>
      <w:r>
        <w:rPr>
          <w:rFonts w:ascii="Times New Roman" w:hAnsi="Times New Roman" w:cs="Times New Roman" w:eastAsia="新宋体"/>
          <w:szCs w:val="21"/>
        </w:rPr>
        <w:t>溶液中</w:t>
      </w:r>
      <w:r>
        <w:rPr>
          <w:rFonts w:eastAsia="新宋体" w:cs="Times New Roman" w:ascii="Times New Roman" w:hAnsi="Times New Roman"/>
          <w:szCs w:val="21"/>
        </w:rPr>
        <w:t>pH</w:t>
      </w:r>
      <w:r>
        <w:rPr>
          <w:rFonts w:ascii="Times New Roman" w:hAnsi="Times New Roman" w:cs="Times New Roman" w:eastAsia="新宋体"/>
          <w:szCs w:val="21"/>
        </w:rPr>
        <w:t>大于</w:t>
      </w:r>
      <w:r>
        <w:rPr>
          <w:rFonts w:eastAsia="新宋体" w:cs="Times New Roman" w:ascii="Times New Roman" w:hAnsi="Times New Roman"/>
          <w:szCs w:val="21"/>
        </w:rPr>
        <w:t>2</w:t>
      </w:r>
      <w:r>
        <w:rPr>
          <w:rFonts w:ascii="Times New Roman" w:hAnsi="Times New Roman" w:cs="Times New Roman" w:eastAsia="新宋体"/>
          <w:szCs w:val="21"/>
        </w:rPr>
        <w:t>，说明该溶液中</w:t>
      </w:r>
      <w:r>
        <w:rPr>
          <w:rFonts w:eastAsia="新宋体" w:cs="Times New Roman" w:ascii="Times New Roman" w:hAnsi="Times New Roman"/>
          <w:szCs w:val="21"/>
        </w:rPr>
        <w:t>HX</w:t>
      </w:r>
      <w:r>
        <w:rPr>
          <w:rFonts w:ascii="Times New Roman" w:hAnsi="Times New Roman" w:cs="Times New Roman" w:eastAsia="新宋体"/>
          <w:szCs w:val="21"/>
        </w:rPr>
        <w:t>不完全电离；</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．温度不变，溶度积常数不变，</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．根据图知，升高温度，化学平衡常数减小，说明平衡逆向，升高温度平衡向吸热方向移动，则逆反应是吸热反应，正反应是放热反应，即正反应△</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．反应物浓度越大，反应速率越大，根据图知，随着时间的进行，双氧水浓度逐渐降低，则随着反应的进行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分解速率逐渐减小，故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．根据图知，</w:t>
      </w:r>
      <w:r>
        <w:rPr>
          <w:rFonts w:eastAsia="新宋体" w:cs="Times New Roman" w:ascii="Times New Roman" w:hAnsi="Times New Roman"/>
          <w:szCs w:val="21"/>
        </w:rPr>
        <w:t>HX</w:t>
      </w:r>
      <w:r>
        <w:rPr>
          <w:rFonts w:ascii="Times New Roman" w:hAnsi="Times New Roman" w:cs="Times New Roman" w:eastAsia="新宋体"/>
          <w:szCs w:val="21"/>
        </w:rPr>
        <w:t>中未加</w:t>
      </w:r>
      <w:r>
        <w:rPr>
          <w:rFonts w:eastAsia="新宋体" w:cs="Times New Roman" w:ascii="Times New Roman" w:hAnsi="Times New Roman"/>
          <w:szCs w:val="21"/>
        </w:rPr>
        <w:t>NaOH</w:t>
      </w:r>
      <w:r>
        <w:rPr>
          <w:rFonts w:ascii="Times New Roman" w:hAnsi="Times New Roman" w:cs="Times New Roman" w:eastAsia="新宋体"/>
          <w:szCs w:val="21"/>
        </w:rPr>
        <w:t>溶液时，</w:t>
      </w:r>
      <w:r>
        <w:rPr>
          <w:rFonts w:eastAsia="新宋体" w:cs="Times New Roman" w:ascii="Times New Roman" w:hAnsi="Times New Roman"/>
          <w:szCs w:val="21"/>
        </w:rPr>
        <w:t>0.1000mol/L</w:t>
      </w:r>
      <w:r>
        <w:rPr>
          <w:rFonts w:ascii="Times New Roman" w:hAnsi="Times New Roman" w:cs="Times New Roman" w:eastAsia="新宋体"/>
          <w:szCs w:val="21"/>
        </w:rPr>
        <w:t>的</w:t>
      </w:r>
      <w:r>
        <w:rPr>
          <w:rFonts w:eastAsia="新宋体" w:cs="Times New Roman" w:ascii="Times New Roman" w:hAnsi="Times New Roman"/>
          <w:szCs w:val="21"/>
        </w:rPr>
        <w:t>HX</w:t>
      </w:r>
      <w:r>
        <w:rPr>
          <w:rFonts w:ascii="Times New Roman" w:hAnsi="Times New Roman" w:cs="Times New Roman" w:eastAsia="新宋体"/>
          <w:szCs w:val="21"/>
        </w:rPr>
        <w:t>溶液中</w:t>
      </w:r>
      <w:r>
        <w:rPr>
          <w:rFonts w:eastAsia="新宋体" w:cs="Times New Roman" w:ascii="Times New Roman" w:hAnsi="Times New Roman"/>
          <w:szCs w:val="21"/>
        </w:rPr>
        <w:t>pH</w:t>
      </w:r>
      <w:r>
        <w:rPr>
          <w:rFonts w:ascii="Times New Roman" w:hAnsi="Times New Roman" w:cs="Times New Roman" w:eastAsia="新宋体"/>
          <w:szCs w:val="21"/>
        </w:rPr>
        <w:t>大于</w:t>
      </w:r>
      <w:r>
        <w:rPr>
          <w:rFonts w:eastAsia="新宋体" w:cs="Times New Roman" w:ascii="Times New Roman" w:hAnsi="Times New Roman"/>
          <w:szCs w:val="21"/>
        </w:rPr>
        <w:t>2</w:t>
      </w:r>
      <w:r>
        <w:rPr>
          <w:rFonts w:ascii="Times New Roman" w:hAnsi="Times New Roman" w:cs="Times New Roman" w:eastAsia="新宋体"/>
          <w:szCs w:val="21"/>
        </w:rPr>
        <w:t>，说明该溶液中</w:t>
      </w:r>
      <w:r>
        <w:rPr>
          <w:rFonts w:eastAsia="新宋体" w:cs="Times New Roman" w:ascii="Times New Roman" w:hAnsi="Times New Roman"/>
          <w:szCs w:val="21"/>
        </w:rPr>
        <w:t>HX</w:t>
      </w:r>
      <w:r>
        <w:rPr>
          <w:rFonts w:ascii="Times New Roman" w:hAnsi="Times New Roman" w:cs="Times New Roman" w:eastAsia="新宋体"/>
          <w:szCs w:val="21"/>
        </w:rPr>
        <w:t>不完全电离，所以</w:t>
      </w:r>
      <w:r>
        <w:rPr>
          <w:rFonts w:eastAsia="新宋体" w:cs="Times New Roman" w:ascii="Times New Roman" w:hAnsi="Times New Roman"/>
          <w:szCs w:val="21"/>
        </w:rPr>
        <w:t>HX</w:t>
      </w:r>
      <w:r>
        <w:rPr>
          <w:rFonts w:ascii="Times New Roman" w:hAnsi="Times New Roman" w:cs="Times New Roman" w:eastAsia="新宋体"/>
          <w:szCs w:val="21"/>
        </w:rPr>
        <w:t>为一元弱酸，故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．温度不变，溶度积常数不变，</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）成反比，则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）越大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）越小，故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图象分析，涉及弱电解质的电离、化学反应速率影响因素、溶度积常数等知识点，侧重考查学生图象分析及判断能力，明确化学反应原理是解本题关键，注意：化学平衡常数、电离平衡常数、溶度积常数等都只与温度有关，与其它因素都无关，题目难度不大。</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为二元弱酸，</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，设</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（总）＝</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）。室温下用</w:t>
      </w:r>
      <w:r>
        <w:rPr>
          <w:rFonts w:eastAsia="新宋体" w:cs="Times New Roman" w:ascii="Times New Roman" w:hAnsi="Times New Roman"/>
          <w:szCs w:val="21"/>
        </w:rPr>
        <w:t>NaOH</w:t>
      </w:r>
      <w:r>
        <w:rPr>
          <w:rFonts w:ascii="Times New Roman" w:hAnsi="Times New Roman" w:cs="Times New Roman" w:eastAsia="新宋体"/>
          <w:szCs w:val="21"/>
        </w:rPr>
        <w:t>溶液滴定</w:t>
      </w:r>
      <w:r>
        <w:rPr>
          <w:rFonts w:eastAsia="新宋体" w:cs="Times New Roman" w:ascii="Times New Roman" w:hAnsi="Times New Roman"/>
          <w:szCs w:val="21"/>
        </w:rPr>
        <w:t>25.00 mL 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溶液至终点。滴定过程得到的下列溶液中微粒的物质的量浓度关系一定正确的是（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（总）的溶液：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的溶液：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（总）的溶液：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DO</w:t>
      </w:r>
      <w:r>
        <w:rPr>
          <w:rFonts w:ascii="Times New Roman" w:hAnsi="Times New Roman" w:cs="Times New Roman" w:eastAsia="新宋体"/>
          <w:szCs w:val="21"/>
        </w:rPr>
        <w:t>：酸碱混合时的定性判断及有关</w:t>
      </w:r>
      <w:r>
        <w:rPr>
          <w:rFonts w:eastAsia="新宋体" w:cs="Times New Roman" w:ascii="Times New Roman" w:hAnsi="Times New Roman"/>
          <w:szCs w:val="21"/>
        </w:rPr>
        <w:t>ph</w:t>
      </w:r>
      <w:r>
        <w:rPr>
          <w:rFonts w:ascii="Times New Roman" w:hAnsi="Times New Roman" w:cs="Times New Roman" w:eastAsia="新宋体"/>
          <w:szCs w:val="21"/>
        </w:rPr>
        <w:t>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溶液中的电荷守恒和物料守恒分析；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（总）时，二者恰好完全反应生成</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的水解平衡常数为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2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1" descr=""/>
                    <pic:cNvPicPr>
                      <a:picLocks noChangeAspect="1" noChangeArrowheads="1"/>
                    </pic:cNvPicPr>
                  </pic:nvPicPr>
                  <pic:blipFill>
                    <a:blip r:embed="rId25"/>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，说明</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的电离程度大于其水解程度，则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时溶液呈中性，由于氢氧化钠溶液浓度不知，中和后溶液的体积不知，不能确定反应后浓度与</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的大小关系；</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（总）时，氢氧化钠与草酸恰好反应生成草酸钠，根据醋酸钠溶液中的质子守恒判断。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溶液中存在电荷守恒：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），还存在物料守恒：</w:t>
      </w:r>
      <w:r>
        <w:rPr>
          <w:rFonts w:eastAsia="新宋体" w:cs="Times New Roman" w:ascii="Times New Roman" w:hAnsi="Times New Roman"/>
          <w:szCs w:val="21"/>
        </w:rPr>
        <w:t>c</w:t>
      </w:r>
      <w:r>
        <w:rPr>
          <w:rFonts w:ascii="Times New Roman" w:hAnsi="Times New Roman" w:cs="Times New Roman" w:eastAsia="新宋体"/>
          <w:szCs w:val="21"/>
        </w:rPr>
        <w:t>（总）＝</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0.1000mol/L</w:t>
      </w:r>
      <w:r>
        <w:rPr>
          <w:rFonts w:ascii="Times New Roman" w:hAnsi="Times New Roman" w:cs="Times New Roman" w:eastAsia="新宋体"/>
          <w:szCs w:val="21"/>
        </w:rPr>
        <w:t>，二者结合可得：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（总）的溶液中，溶质为</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的水解平衡常数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209675" cy="400050"/>
            <wp:effectExtent l="0" t="0" r="0" b="0"/>
            <wp:docPr id="25"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2" descr=""/>
                    <pic:cNvPicPr>
                      <a:picLocks noChangeAspect="1" noChangeArrowheads="1"/>
                    </pic:cNvPicPr>
                  </pic:nvPicPr>
                  <pic:blipFill>
                    <a:blip r:embed="rId26"/>
                    <a:srcRect l="-30" t="-90" r="-30" b="-90"/>
                    <a:stretch>
                      <a:fillRect/>
                    </a:stretch>
                  </pic:blipFill>
                  <pic:spPr bwMode="auto">
                    <a:xfrm>
                      <a:off x="0" y="0"/>
                      <a:ext cx="12096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，说明</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的电离程度大于其水解程度，则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），溶液中还存在水电离的氢离子，则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），所以正确的离子浓度大小为：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．草酸与氢氧化钠溶液等体积、等浓度时满足：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），但氢氧化钠溶液浓度不知，中和后溶液的体积不知，不能确定反应后浓度与</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的关系，所以该关系不一定不成立，故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（总）的溶液中，溶质为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，根据</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溶液中的质子守恒可得：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本题考查离子浓度大小比较、弱电解质的电离平衡等知识，题目难度中等，明确反应后溶质组成为解答关键，注意掌握电荷守恒、物料守恒、质子守恒的含义，试题有利于提高学生的分析能力及综合应用能力。</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分）一定温度下，在三个容积相同的恒容密闭容器中按不同方式投入反应物，发生反应</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）（正反应放热），测得反应的相关数据如表：</w:t>
      </w:r>
    </w:p>
    <w:tbl>
      <w:tblPr>
        <w:tblW w:w="8086" w:type="dxa"/>
        <w:jc w:val="left"/>
        <w:tblInd w:w="280" w:type="dxa"/>
        <w:tblLayout w:type="fixed"/>
        <w:tblCellMar>
          <w:top w:w="30" w:type="dxa"/>
          <w:left w:w="30" w:type="dxa"/>
          <w:bottom w:w="30" w:type="dxa"/>
          <w:right w:w="30" w:type="dxa"/>
        </w:tblCellMar>
      </w:tblPr>
      <w:tblGrid>
        <w:gridCol w:w="2022"/>
        <w:gridCol w:w="2022"/>
        <w:gridCol w:w="2021"/>
        <w:gridCol w:w="2021"/>
      </w:tblGrid>
      <w:tr>
        <w:trPr/>
        <w:tc>
          <w:tcPr>
            <w:tcW w:w="2022"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容器</w:t>
            </w:r>
            <w:r>
              <w:rPr>
                <w:rFonts w:eastAsia="新宋体" w:cs="Times New Roman" w:ascii="Times New Roman" w:hAnsi="Times New Roman"/>
                <w:szCs w:val="21"/>
              </w:rPr>
              <w:t>1</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容器</w:t>
            </w:r>
            <w:r>
              <w:rPr>
                <w:rFonts w:eastAsia="新宋体" w:cs="Times New Roman" w:ascii="Times New Roman" w:hAnsi="Times New Roman"/>
                <w:szCs w:val="21"/>
              </w:rPr>
              <w:t>2</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容器</w:t>
            </w:r>
            <w:r>
              <w:rPr>
                <w:rFonts w:eastAsia="新宋体" w:cs="Times New Roman" w:ascii="Times New Roman" w:hAnsi="Times New Roman"/>
                <w:szCs w:val="21"/>
              </w:rPr>
              <w:t>3</w:t>
            </w:r>
          </w:p>
        </w:tc>
      </w:tr>
      <w:tr>
        <w:trPr/>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应温度</w:t>
            </w:r>
            <w:r>
              <w:rPr>
                <w:rFonts w:eastAsia="新宋体" w:cs="Times New Roman" w:ascii="Times New Roman" w:hAnsi="Times New Roman"/>
                <w:szCs w:val="21"/>
              </w:rPr>
              <w:t>T/K</w:t>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r>
      <w:tr>
        <w:trPr/>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反应物投入量</w:t>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 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 O</w:t>
            </w:r>
            <w:r>
              <w:rPr>
                <w:rFonts w:eastAsia="新宋体" w:cs="Times New Roman" w:ascii="Times New Roman" w:hAnsi="Times New Roman"/>
                <w:sz w:val="24"/>
                <w:szCs w:val="24"/>
                <w:vertAlign w:val="subscript"/>
              </w:rPr>
              <w:t>2</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4 mol SO</w:t>
            </w:r>
            <w:r>
              <w:rPr>
                <w:rFonts w:eastAsia="新宋体" w:cs="Times New Roman" w:ascii="Times New Roman" w:hAnsi="Times New Roman"/>
                <w:sz w:val="24"/>
                <w:szCs w:val="24"/>
                <w:vertAlign w:val="subscript"/>
              </w:rPr>
              <w:t>3</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 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 O</w:t>
            </w:r>
            <w:r>
              <w:rPr>
                <w:rFonts w:eastAsia="新宋体" w:cs="Times New Roman" w:ascii="Times New Roman" w:hAnsi="Times New Roman"/>
                <w:sz w:val="24"/>
                <w:szCs w:val="24"/>
                <w:vertAlign w:val="subscript"/>
              </w:rPr>
              <w:t>2</w:t>
            </w:r>
          </w:p>
        </w:tc>
      </w:tr>
      <w:tr>
        <w:trPr/>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平衡</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3</w:t>
            </w:r>
          </w:p>
        </w:tc>
      </w:tr>
      <w:tr>
        <w:trPr/>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平衡</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p>
        </w:tc>
      </w:tr>
      <w:tr>
        <w:trPr/>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平衡体系总压强</w:t>
            </w:r>
            <w:r>
              <w:rPr>
                <w:rFonts w:eastAsia="新宋体" w:cs="Times New Roman" w:ascii="Times New Roman" w:hAnsi="Times New Roman"/>
                <w:szCs w:val="21"/>
              </w:rPr>
              <w:t>p/Pa</w:t>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p>
        </w:tc>
      </w:tr>
      <w:tr>
        <w:trPr/>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物质的平衡转化率</w:t>
            </w:r>
            <w:r>
              <w:rPr>
                <w:rFonts w:eastAsia="Cambria Math" w:cs="Cambria Math" w:ascii="Cambria Math" w:hAnsi="Cambria Math"/>
                <w:szCs w:val="21"/>
              </w:rPr>
              <w:t>α</w:t>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tc>
      </w:tr>
      <w:tr>
        <w:trPr/>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平衡常数</w:t>
            </w:r>
            <w:r>
              <w:rPr>
                <w:rFonts w:eastAsia="新宋体" w:cs="Times New Roman" w:ascii="Times New Roman" w:hAnsi="Times New Roman"/>
                <w:szCs w:val="21"/>
              </w:rPr>
              <w:t>K</w:t>
            </w:r>
          </w:p>
        </w:tc>
        <w:tc>
          <w:tcPr>
            <w:tcW w:w="20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p>
        </w:tc>
        <w:tc>
          <w:tcPr>
            <w:tcW w:w="202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p>
        </w:tc>
      </w:tr>
    </w:tbl>
    <w:p>
      <w:pPr>
        <w:pStyle w:val="Normal"/>
        <w:spacing w:lineRule="auto" w:line="360"/>
        <w:ind w:left="273" w:hanging="0"/>
        <w:rPr/>
      </w:pP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2p</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．将</w:t>
      </w:r>
      <w:r>
        <w:rPr>
          <w:rFonts w:eastAsia="新宋体" w:cs="Times New Roman" w:ascii="Times New Roman" w:hAnsi="Times New Roman"/>
          <w:szCs w:val="21"/>
        </w:rPr>
        <w:t>I</w:t>
      </w:r>
      <w:r>
        <w:rPr>
          <w:rFonts w:ascii="Times New Roman" w:hAnsi="Times New Roman" w:cs="Times New Roman" w:eastAsia="新宋体"/>
          <w:szCs w:val="21"/>
        </w:rPr>
        <w:t>容器中的反应极限化时产生</w:t>
      </w:r>
      <w:r>
        <w:rPr>
          <w:rFonts w:eastAsia="新宋体" w:cs="Times New Roman" w:ascii="Times New Roman" w:hAnsi="Times New Roman"/>
          <w:szCs w:val="21"/>
        </w:rPr>
        <w:t>2molSO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，Ⅱ容器是以</w:t>
      </w:r>
      <w:r>
        <w:rPr>
          <w:rFonts w:eastAsia="新宋体" w:cs="Times New Roman" w:ascii="Times New Roman" w:hAnsi="Times New Roman"/>
          <w:szCs w:val="21"/>
        </w:rPr>
        <w:t>4molSO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起始，Ⅱ容器相当于Ⅰ容器加压；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．正反应为放热反应，升高温度不利于反应正向进行，恒容容器中，根据理想气体状态方程</w:t>
      </w:r>
      <w:r>
        <w:rPr>
          <w:rFonts w:eastAsia="新宋体" w:cs="Times New Roman" w:ascii="Times New Roman" w:hAnsi="Times New Roman"/>
          <w:szCs w:val="21"/>
        </w:rPr>
        <w:t>pV</w:t>
      </w:r>
      <w:r>
        <w:rPr>
          <w:rFonts w:ascii="Times New Roman" w:hAnsi="Times New Roman" w:cs="Times New Roman" w:eastAsia="新宋体"/>
          <w:szCs w:val="21"/>
        </w:rPr>
        <w:t>＝</w:t>
      </w:r>
      <w:r>
        <w:rPr>
          <w:rFonts w:eastAsia="新宋体" w:cs="Times New Roman" w:ascii="Times New Roman" w:hAnsi="Times New Roman"/>
          <w:szCs w:val="21"/>
        </w:rPr>
        <w:t>nRT</w:t>
      </w:r>
      <w:r>
        <w:rPr>
          <w:rFonts w:ascii="Times New Roman" w:hAnsi="Times New Roman" w:cs="Times New Roman" w:eastAsia="新宋体"/>
          <w:szCs w:val="21"/>
        </w:rPr>
        <w:t>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．温度升高，化学反应速率加快，正反应吸热，温度升高不利于反应正向进行；</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．容器Ⅲ极限化时生成</w:t>
      </w:r>
      <w:r>
        <w:rPr>
          <w:rFonts w:eastAsia="新宋体" w:cs="Times New Roman" w:ascii="Times New Roman" w:hAnsi="Times New Roman"/>
          <w:szCs w:val="21"/>
        </w:rPr>
        <w:t>2molSO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，容器Ⅱ相当于容器Ⅲ加压，加压有利于反应向减压方向进行，温度升高不利于反应正向进行。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．将</w:t>
      </w:r>
      <w:r>
        <w:rPr>
          <w:rFonts w:eastAsia="新宋体" w:cs="Times New Roman" w:ascii="Times New Roman" w:hAnsi="Times New Roman"/>
          <w:szCs w:val="21"/>
        </w:rPr>
        <w:t>I</w:t>
      </w:r>
      <w:r>
        <w:rPr>
          <w:rFonts w:ascii="Times New Roman" w:hAnsi="Times New Roman" w:cs="Times New Roman" w:eastAsia="新宋体"/>
          <w:szCs w:val="21"/>
        </w:rPr>
        <w:t>容器中的反应极限化时产生</w:t>
      </w:r>
      <w:r>
        <w:rPr>
          <w:rFonts w:eastAsia="新宋体" w:cs="Times New Roman" w:ascii="Times New Roman" w:hAnsi="Times New Roman"/>
          <w:szCs w:val="21"/>
        </w:rPr>
        <w:t>2molSO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，Ⅱ容器是以</w:t>
      </w:r>
      <w:r>
        <w:rPr>
          <w:rFonts w:eastAsia="新宋体" w:cs="Times New Roman" w:ascii="Times New Roman" w:hAnsi="Times New Roman"/>
          <w:szCs w:val="21"/>
        </w:rPr>
        <w:t>4molSO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起始，整体来讲Ⅱ容器的物料浓度高于Ⅰ容器中的物料浓度，所以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，Ⅱ容器相当于Ⅰ容器加压，若平衡不发生移动，则平衡时有</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，但加压有利于该反应正向进行，所以</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．正反应为放热反应，升高温度不利于反应正向进行，所以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，容器中，根据理想气体状态方程</w:t>
      </w:r>
      <w:r>
        <w:rPr>
          <w:rFonts w:eastAsia="新宋体" w:cs="Times New Roman" w:ascii="Times New Roman" w:hAnsi="Times New Roman"/>
          <w:szCs w:val="21"/>
        </w:rPr>
        <w:t>pV</w:t>
      </w:r>
      <w:r>
        <w:rPr>
          <w:rFonts w:ascii="Times New Roman" w:hAnsi="Times New Roman" w:cs="Times New Roman" w:eastAsia="新宋体"/>
          <w:szCs w:val="21"/>
        </w:rPr>
        <w:t>＝</w:t>
      </w:r>
      <w:r>
        <w:rPr>
          <w:rFonts w:eastAsia="新宋体" w:cs="Times New Roman" w:ascii="Times New Roman" w:hAnsi="Times New Roman"/>
          <w:szCs w:val="21"/>
        </w:rPr>
        <w:t>nRT</w:t>
      </w:r>
      <w:r>
        <w:rPr>
          <w:rFonts w:ascii="Times New Roman" w:hAnsi="Times New Roman" w:cs="Times New Roman" w:eastAsia="新宋体"/>
          <w:szCs w:val="21"/>
        </w:rPr>
        <w:t>，容器Ⅱ是</w:t>
      </w:r>
      <w:r>
        <w:rPr>
          <w:rFonts w:eastAsia="新宋体" w:cs="Times New Roman" w:ascii="Times New Roman" w:hAnsi="Times New Roman"/>
          <w:szCs w:val="21"/>
        </w:rPr>
        <w:t>4molSO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起始反应，容器Ⅲ极限化时生成</w:t>
      </w:r>
      <w:r>
        <w:rPr>
          <w:rFonts w:eastAsia="新宋体" w:cs="Times New Roman" w:ascii="Times New Roman" w:hAnsi="Times New Roman"/>
          <w:szCs w:val="21"/>
        </w:rPr>
        <w:t>2molSO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，容器Ⅱ相当于容器Ⅲ加压，若平衡不发生移动，则有</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，但加压有利于反应正向进行，并且容器Ⅱ和容器Ⅲ的温度不等，容器Ⅲ的反应温度高于容器Ⅱ的反应温度，则</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，而压强关系为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809750" cy="400050"/>
            <wp:effectExtent l="0" t="0" r="0" b="0"/>
            <wp:docPr id="26"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3" descr=""/>
                    <pic:cNvPicPr>
                      <a:picLocks noChangeAspect="1" noChangeArrowheads="1"/>
                    </pic:cNvPicPr>
                  </pic:nvPicPr>
                  <pic:blipFill>
                    <a:blip r:embed="rId27"/>
                    <a:srcRect l="-20" t="-90" r="-20" b="-90"/>
                    <a:stretch>
                      <a:fillRect/>
                    </a:stretch>
                  </pic:blipFill>
                  <pic:spPr bwMode="auto">
                    <a:xfrm>
                      <a:off x="0" y="0"/>
                      <a:ext cx="18097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，则就不一定有</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2p</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．温度升高，化学反应速率加快，则</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，正反应吸热，温度升高不利于反应正向进行，则容器Ⅰ中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的平衡转化率更高，所以</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．容器Ⅱ是</w:t>
      </w:r>
      <w:r>
        <w:rPr>
          <w:rFonts w:eastAsia="新宋体" w:cs="Times New Roman" w:ascii="Times New Roman" w:hAnsi="Times New Roman"/>
          <w:szCs w:val="21"/>
        </w:rPr>
        <w:t>4molSO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起始反应，容器Ⅲ极限化时生成</w:t>
      </w:r>
      <w:r>
        <w:rPr>
          <w:rFonts w:eastAsia="新宋体" w:cs="Times New Roman" w:ascii="Times New Roman" w:hAnsi="Times New Roman"/>
          <w:szCs w:val="21"/>
        </w:rPr>
        <w:t>2molSO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，容器Ⅱ相当于容器Ⅲ加压，若平衡不发生移动，则有</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，但加压有利于反应正向进行，并且容器Ⅱ和容器Ⅲ的温度不等，容器Ⅲ的反应温度高于容器Ⅱ的反应温度，则</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，若容器Ⅱ不是相对于容器Ⅲ加压，且两容器温度相同，则有</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，但加压有利于反应向减压方向进行，则</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）减小，温度升高不利于反应正向进行，则</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）减小，因此最终</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本题考查化学平衡，综合运用等效平衡原理和极限法分析问题是解题的关键，</w:t>
      </w:r>
      <w:r>
        <w:rPr>
          <w:rFonts w:eastAsia="新宋体" w:cs="Times New Roman" w:ascii="Times New Roman" w:hAnsi="Times New Roman"/>
          <w:szCs w:val="21"/>
        </w:rPr>
        <w:t>B</w:t>
      </w:r>
      <w:r>
        <w:rPr>
          <w:rFonts w:ascii="Times New Roman" w:hAnsi="Times New Roman" w:cs="Times New Roman" w:eastAsia="新宋体"/>
          <w:szCs w:val="21"/>
        </w:rPr>
        <w:t>项是易错点和难点，需借助理想气体状态方程定量说明，作为江苏卷的压轴题，秉承着一贯的风格，具有较大的区分度，是一道难题。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分）以高硫铝土矿（主要成分为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，少量</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和金属硫酸盐）为原料，生产氧化铝并获得</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的部分工艺流程如下：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26355" cy="1085215"/>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8"/>
                    <a:srcRect l="-7" t="-33" r="-7" b="-33"/>
                    <a:stretch>
                      <a:fillRect/>
                    </a:stretch>
                  </pic:blipFill>
                  <pic:spPr bwMode="auto">
                    <a:xfrm>
                      <a:off x="0" y="0"/>
                      <a:ext cx="5126355" cy="10852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）烙烧过程均会产生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w:t>
      </w:r>
      <w:r>
        <w:rPr>
          <w:rFonts w:eastAsia="新宋体" w:cs="Times New Roman" w:ascii="Times New Roman" w:hAnsi="Times New Roman"/>
          <w:szCs w:val="21"/>
        </w:rPr>
        <w:t>NaOH</w:t>
      </w:r>
      <w:r>
        <w:rPr>
          <w:rFonts w:ascii="Times New Roman" w:hAnsi="Times New Roman" w:cs="Times New Roman" w:eastAsia="新宋体"/>
          <w:szCs w:val="21"/>
        </w:rPr>
        <w:t>溶液吸收过量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HSO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）添加</w:t>
      </w:r>
      <w:r>
        <w:rPr>
          <w:rFonts w:eastAsia="新宋体" w:cs="Times New Roman" w:ascii="Times New Roman" w:hAnsi="Times New Roman"/>
          <w:szCs w:val="21"/>
        </w:rPr>
        <w:t>1%CaO</w:t>
      </w:r>
      <w:r>
        <w:rPr>
          <w:rFonts w:ascii="Times New Roman" w:hAnsi="Times New Roman" w:cs="Times New Roman" w:eastAsia="新宋体"/>
          <w:szCs w:val="21"/>
        </w:rPr>
        <w:t>和不添加</w:t>
      </w:r>
      <w:r>
        <w:rPr>
          <w:rFonts w:eastAsia="新宋体" w:cs="Times New Roman" w:ascii="Times New Roman" w:hAnsi="Times New Roman"/>
          <w:szCs w:val="21"/>
        </w:rPr>
        <w:t>CaO</w:t>
      </w:r>
      <w:r>
        <w:rPr>
          <w:rFonts w:ascii="Times New Roman" w:hAnsi="Times New Roman" w:cs="Times New Roman" w:eastAsia="新宋体"/>
          <w:szCs w:val="21"/>
        </w:rPr>
        <w:t>的矿粉焙烧，其硫去除率随温度变化曲线如题图所示。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62785" cy="1515110"/>
            <wp:effectExtent l="0" t="0" r="0" b="0"/>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29"/>
                    <a:srcRect l="-18" t="-24" r="-18" b="-24"/>
                    <a:stretch>
                      <a:fillRect/>
                    </a:stretch>
                  </pic:blipFill>
                  <pic:spPr bwMode="auto">
                    <a:xfrm>
                      <a:off x="0" y="0"/>
                      <a:ext cx="1962785" cy="1515110"/>
                    </a:xfrm>
                    <a:prstGeom prst="rect">
                      <a:avLst/>
                    </a:prstGeom>
                  </pic:spPr>
                </pic:pic>
              </a:graphicData>
            </a:graphic>
          </wp:inline>
        </w:drawing>
      </w:r>
    </w:p>
    <w:p>
      <w:pPr>
        <w:pStyle w:val="Normal"/>
        <w:spacing w:lineRule="auto" w:line="360"/>
        <w:ind w:left="273" w:hanging="0"/>
        <w:rPr>
          <w:rFonts w:eastAsia="新宋体"/>
          <w:szCs w:val="21"/>
        </w:rPr>
      </w:pPr>
      <w:r>
        <w:rPr>
          <w:rFonts w:ascii="Times New Roman" w:hAnsi="Times New Roman" w:cs="Times New Roman" w:eastAsia="新宋体"/>
          <w:szCs w:val="21"/>
        </w:rPr>
        <w:t>已知：多数金属硫酸盐的分解温度都高于</w:t>
      </w:r>
      <w:r>
        <w:rPr>
          <w:rFonts w:eastAsia="新宋体" w:cs="Times New Roman" w:ascii="Times New Roman" w:hAnsi="Times New Roman"/>
          <w:szCs w:val="21"/>
        </w:rPr>
        <w:t>600</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硫去除率＝（</w:t>
      </w:r>
      <w:r>
        <w:rPr>
          <w:rFonts w:eastAsia="新宋体" w:cs="Times New Roman" w:ascii="Times New Roman" w:hAnsi="Times New Roman"/>
          <w:szCs w:val="21"/>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647825" cy="400050"/>
            <wp:effectExtent l="0" t="0" r="0" b="0"/>
            <wp:docPr id="29"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4" descr=""/>
                    <pic:cNvPicPr>
                      <a:picLocks noChangeAspect="1" noChangeArrowheads="1"/>
                    </pic:cNvPicPr>
                  </pic:nvPicPr>
                  <pic:blipFill>
                    <a:blip r:embed="rId30"/>
                    <a:srcRect l="-22" t="-90" r="-22" b="-90"/>
                    <a:stretch>
                      <a:fillRect/>
                    </a:stretch>
                  </pic:blipFill>
                  <pic:spPr bwMode="auto">
                    <a:xfrm>
                      <a:off x="0" y="0"/>
                      <a:ext cx="16478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×100%</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不添加</w:t>
      </w:r>
      <w:r>
        <w:rPr>
          <w:rFonts w:eastAsia="新宋体" w:cs="Times New Roman" w:ascii="Times New Roman" w:hAnsi="Times New Roman"/>
          <w:szCs w:val="21"/>
        </w:rPr>
        <w:t>CaO</w:t>
      </w:r>
      <w:r>
        <w:rPr>
          <w:rFonts w:ascii="Times New Roman" w:hAnsi="Times New Roman" w:cs="Times New Roman" w:eastAsia="新宋体"/>
          <w:szCs w:val="21"/>
        </w:rPr>
        <w:t>的矿粉在低于</w:t>
      </w:r>
      <w:r>
        <w:rPr>
          <w:rFonts w:eastAsia="新宋体" w:cs="Times New Roman" w:ascii="Times New Roman" w:hAnsi="Times New Roman"/>
          <w:szCs w:val="21"/>
        </w:rPr>
        <w:t>500</w:t>
      </w:r>
      <w:r>
        <w:rPr>
          <w:rFonts w:eastAsia="新宋体" w:cs="新宋体" w:ascii="新宋体" w:hAnsi="新宋体"/>
          <w:szCs w:val="21"/>
        </w:rPr>
        <w:t>℃</w:t>
      </w:r>
      <w:r>
        <w:rPr>
          <w:rFonts w:ascii="Times New Roman" w:hAnsi="Times New Roman" w:cs="Times New Roman" w:eastAsia="新宋体"/>
          <w:szCs w:val="21"/>
        </w:rPr>
        <w:t>焙烧时，去除的硫元素主要来源于</w:t>
      </w:r>
      <w:r>
        <w:rPr>
          <w:rFonts w:ascii="Times New Roman" w:hAnsi="Times New Roman" w:cs="Times New Roman" w:eastAsia="新宋体"/>
          <w:szCs w:val="21"/>
          <w:u w:val="single"/>
        </w:rPr>
        <w:t>　</w:t>
      </w:r>
      <w:r>
        <w:rPr>
          <w:rFonts w:eastAsia="新宋体" w:cs="Times New Roman" w:ascii="Times New Roman" w:hAnsi="Times New Roman"/>
          <w:szCs w:val="21"/>
          <w:u w:val="single"/>
        </w:rPr>
        <w:t>FeS</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700</w:t>
      </w:r>
      <w:r>
        <w:rPr>
          <w:rFonts w:eastAsia="新宋体" w:cs="新宋体" w:ascii="新宋体" w:hAnsi="新宋体"/>
          <w:szCs w:val="21"/>
        </w:rPr>
        <w:t>℃</w:t>
      </w:r>
      <w:r>
        <w:rPr>
          <w:rFonts w:ascii="Times New Roman" w:hAnsi="Times New Roman" w:cs="Times New Roman" w:eastAsia="新宋体"/>
          <w:szCs w:val="21"/>
        </w:rPr>
        <w:t>焙烧时，添加</w:t>
      </w:r>
      <w:r>
        <w:rPr>
          <w:rFonts w:eastAsia="新宋体" w:cs="Times New Roman" w:ascii="Times New Roman" w:hAnsi="Times New Roman"/>
          <w:szCs w:val="21"/>
        </w:rPr>
        <w:t>1%CaO</w:t>
      </w:r>
      <w:r>
        <w:rPr>
          <w:rFonts w:ascii="Times New Roman" w:hAnsi="Times New Roman" w:cs="Times New Roman" w:eastAsia="新宋体"/>
          <w:szCs w:val="21"/>
        </w:rPr>
        <w:t>的矿粉硫去除率比不添加</w:t>
      </w:r>
      <w:r>
        <w:rPr>
          <w:rFonts w:eastAsia="新宋体" w:cs="Times New Roman" w:ascii="Times New Roman" w:hAnsi="Times New Roman"/>
          <w:szCs w:val="21"/>
        </w:rPr>
        <w:t>CaO</w:t>
      </w:r>
      <w:r>
        <w:rPr>
          <w:rFonts w:ascii="Times New Roman" w:hAnsi="Times New Roman" w:cs="Times New Roman" w:eastAsia="新宋体"/>
          <w:szCs w:val="21"/>
        </w:rPr>
        <w:t>的矿粉硫去除率低，其主要原因是</w:t>
      </w:r>
      <w:r>
        <w:rPr>
          <w:rFonts w:ascii="Times New Roman" w:hAnsi="Times New Roman" w:cs="Times New Roman" w:eastAsia="新宋体"/>
          <w:szCs w:val="21"/>
          <w:u w:val="single"/>
        </w:rPr>
        <w:t>　硫元素转化为</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而留在矿粉中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）向“过滤”得到的滤液中通入过量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，铝元素存在的形式由</w:t>
      </w:r>
      <w:r>
        <w:rPr>
          <w:rFonts w:ascii="Times New Roman" w:hAnsi="Times New Roman" w:cs="Times New Roman" w:eastAsia="新宋体"/>
          <w:szCs w:val="21"/>
          <w:u w:val="single"/>
        </w:rPr>
        <w:t>　</w:t>
      </w:r>
      <w:r>
        <w:rPr>
          <w:rFonts w:eastAsia="新宋体" w:cs="Times New Roman" w:ascii="Times New Roman" w:hAnsi="Times New Roman"/>
          <w:szCs w:val="21"/>
          <w:u w:val="single"/>
        </w:rPr>
        <w:t>NaAlO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（填化学式）转化为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）“过滤”得到的滤渣中含大量的</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混合后在缺氧条件下焙烧生成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，理论上完全反应消耗的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16</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：守恒法．</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w:t>
      </w:r>
      <w:r>
        <w:rPr>
          <w:rFonts w:eastAsia="新宋体" w:cs="Times New Roman" w:ascii="Times New Roman" w:hAnsi="Times New Roman"/>
          <w:szCs w:val="21"/>
        </w:rPr>
        <w:t>NaOH</w:t>
      </w:r>
      <w:r>
        <w:rPr>
          <w:rFonts w:ascii="Times New Roman" w:hAnsi="Times New Roman" w:cs="Times New Roman" w:eastAsia="新宋体"/>
          <w:szCs w:val="21"/>
        </w:rPr>
        <w:t>溶液吸收过量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不添加</w:t>
      </w:r>
      <w:r>
        <w:rPr>
          <w:rFonts w:eastAsia="新宋体" w:cs="Times New Roman" w:ascii="Times New Roman" w:hAnsi="Times New Roman"/>
          <w:szCs w:val="21"/>
        </w:rPr>
        <w:t>CaO</w:t>
      </w:r>
      <w:r>
        <w:rPr>
          <w:rFonts w:ascii="Times New Roman" w:hAnsi="Times New Roman" w:cs="Times New Roman" w:eastAsia="新宋体"/>
          <w:szCs w:val="21"/>
        </w:rPr>
        <w:t>的矿粉中</w:t>
      </w:r>
      <w:r>
        <w:rPr>
          <w:rFonts w:eastAsia="新宋体" w:cs="Times New Roman" w:ascii="Times New Roman" w:hAnsi="Times New Roman"/>
          <w:szCs w:val="21"/>
        </w:rPr>
        <w:t>S</w:t>
      </w:r>
      <w:r>
        <w:rPr>
          <w:rFonts w:ascii="Times New Roman" w:hAnsi="Times New Roman" w:cs="Times New Roman" w:eastAsia="新宋体"/>
          <w:szCs w:val="21"/>
        </w:rPr>
        <w:t>元素来源是</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和金属硫酸盐，金属硫酸盐的分解温度较高；</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700</w:t>
      </w:r>
      <w:r>
        <w:rPr>
          <w:rFonts w:eastAsia="新宋体" w:cs="新宋体" w:ascii="新宋体" w:hAnsi="新宋体"/>
          <w:szCs w:val="21"/>
        </w:rPr>
        <w:t>℃</w:t>
      </w:r>
      <w:r>
        <w:rPr>
          <w:rFonts w:ascii="Times New Roman" w:hAnsi="Times New Roman" w:cs="Times New Roman" w:eastAsia="新宋体"/>
          <w:szCs w:val="21"/>
        </w:rPr>
        <w:t>焙烧时，添加</w:t>
      </w:r>
      <w:r>
        <w:rPr>
          <w:rFonts w:eastAsia="新宋体" w:cs="Times New Roman" w:ascii="Times New Roman" w:hAnsi="Times New Roman"/>
          <w:szCs w:val="21"/>
        </w:rPr>
        <w:t>1%CaO</w:t>
      </w:r>
      <w:r>
        <w:rPr>
          <w:rFonts w:ascii="Times New Roman" w:hAnsi="Times New Roman" w:cs="Times New Roman" w:eastAsia="新宋体"/>
          <w:szCs w:val="21"/>
        </w:rPr>
        <w:t>的矿粉硫去除率比不添加</w:t>
      </w:r>
      <w:r>
        <w:rPr>
          <w:rFonts w:eastAsia="新宋体" w:cs="Times New Roman" w:ascii="Times New Roman" w:hAnsi="Times New Roman"/>
          <w:szCs w:val="21"/>
        </w:rPr>
        <w:t>CaO</w:t>
      </w:r>
      <w:r>
        <w:rPr>
          <w:rFonts w:ascii="Times New Roman" w:hAnsi="Times New Roman" w:cs="Times New Roman" w:eastAsia="新宋体"/>
          <w:szCs w:val="21"/>
        </w:rPr>
        <w:t>的矿粉硫去除率低，考虑加入</w:t>
      </w:r>
      <w:r>
        <w:rPr>
          <w:rFonts w:eastAsia="新宋体" w:cs="Times New Roman" w:ascii="Times New Roman" w:hAnsi="Times New Roman"/>
          <w:szCs w:val="21"/>
        </w:rPr>
        <w:t>CaO</w:t>
      </w:r>
      <w:r>
        <w:rPr>
          <w:rFonts w:ascii="Times New Roman" w:hAnsi="Times New Roman" w:cs="Times New Roman" w:eastAsia="新宋体"/>
          <w:szCs w:val="21"/>
        </w:rPr>
        <w:t>可能使</w:t>
      </w:r>
      <w:r>
        <w:rPr>
          <w:rFonts w:eastAsia="新宋体" w:cs="Times New Roman" w:ascii="Times New Roman" w:hAnsi="Times New Roman"/>
          <w:szCs w:val="21"/>
        </w:rPr>
        <w:t>S</w:t>
      </w:r>
      <w:r>
        <w:rPr>
          <w:rFonts w:ascii="Times New Roman" w:hAnsi="Times New Roman" w:cs="Times New Roman" w:eastAsia="新宋体"/>
          <w:szCs w:val="21"/>
        </w:rPr>
        <w:t>转化为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，形成的硫酸盐分解温度较高；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）过滤前使用</w:t>
      </w:r>
      <w:r>
        <w:rPr>
          <w:rFonts w:eastAsia="新宋体" w:cs="Times New Roman" w:ascii="Times New Roman" w:hAnsi="Times New Roman"/>
          <w:szCs w:val="21"/>
        </w:rPr>
        <w:t>NaOH</w:t>
      </w:r>
      <w:r>
        <w:rPr>
          <w:rFonts w:ascii="Times New Roman" w:hAnsi="Times New Roman" w:cs="Times New Roman" w:eastAsia="新宋体"/>
          <w:szCs w:val="21"/>
        </w:rPr>
        <w:t>溶液进行碱浸，</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转化为</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，“过滤”得到的滤液中主要含有</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，向“过滤”得到的滤液中通入过量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，可以将</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转化为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）“过滤”得到的滤渣中含大量的</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混合后在缺氧条件下焙烧生成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，根据电子得失守恒计算。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）用</w:t>
      </w:r>
      <w:r>
        <w:rPr>
          <w:rFonts w:eastAsia="新宋体" w:cs="Times New Roman" w:ascii="Times New Roman" w:hAnsi="Times New Roman"/>
          <w:szCs w:val="21"/>
        </w:rPr>
        <w:t>NaOH</w:t>
      </w:r>
      <w:r>
        <w:rPr>
          <w:rFonts w:ascii="Times New Roman" w:hAnsi="Times New Roman" w:cs="Times New Roman" w:eastAsia="新宋体"/>
          <w:szCs w:val="21"/>
        </w:rPr>
        <w:t>溶液吸收过量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，则发生反应的离子方程式为：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不添加</w:t>
      </w:r>
      <w:r>
        <w:rPr>
          <w:rFonts w:eastAsia="新宋体" w:cs="Times New Roman" w:ascii="Times New Roman" w:hAnsi="Times New Roman"/>
          <w:szCs w:val="21"/>
        </w:rPr>
        <w:t>CaO</w:t>
      </w:r>
      <w:r>
        <w:rPr>
          <w:rFonts w:ascii="Times New Roman" w:hAnsi="Times New Roman" w:cs="Times New Roman" w:eastAsia="新宋体"/>
          <w:szCs w:val="21"/>
        </w:rPr>
        <w:t>的矿粉中</w:t>
      </w:r>
      <w:r>
        <w:rPr>
          <w:rFonts w:eastAsia="新宋体" w:cs="Times New Roman" w:ascii="Times New Roman" w:hAnsi="Times New Roman"/>
          <w:szCs w:val="21"/>
        </w:rPr>
        <w:t>S</w:t>
      </w:r>
      <w:r>
        <w:rPr>
          <w:rFonts w:ascii="Times New Roman" w:hAnsi="Times New Roman" w:cs="Times New Roman" w:eastAsia="新宋体"/>
          <w:szCs w:val="21"/>
        </w:rPr>
        <w:t>元素来源是</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和金属硫酸盐，金属硫酸盐的分解温度较高，所以可判断焙烧过程中</w:t>
      </w:r>
      <w:r>
        <w:rPr>
          <w:rFonts w:eastAsia="新宋体" w:cs="Times New Roman" w:ascii="Times New Roman" w:hAnsi="Times New Roman"/>
          <w:szCs w:val="21"/>
        </w:rPr>
        <w:t>S</w:t>
      </w:r>
      <w:r>
        <w:rPr>
          <w:rFonts w:ascii="Times New Roman" w:hAnsi="Times New Roman" w:cs="Times New Roman" w:eastAsia="新宋体"/>
          <w:szCs w:val="21"/>
        </w:rPr>
        <w:t>元素主要来源是</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700</w:t>
      </w:r>
      <w:r>
        <w:rPr>
          <w:rFonts w:eastAsia="新宋体" w:cs="新宋体" w:ascii="新宋体" w:hAnsi="新宋体"/>
          <w:szCs w:val="21"/>
        </w:rPr>
        <w:t>℃</w:t>
      </w:r>
      <w:r>
        <w:rPr>
          <w:rFonts w:ascii="Times New Roman" w:hAnsi="Times New Roman" w:cs="Times New Roman" w:eastAsia="新宋体"/>
          <w:szCs w:val="21"/>
        </w:rPr>
        <w:t>焙烧时，添加</w:t>
      </w:r>
      <w:r>
        <w:rPr>
          <w:rFonts w:eastAsia="新宋体" w:cs="Times New Roman" w:ascii="Times New Roman" w:hAnsi="Times New Roman"/>
          <w:szCs w:val="21"/>
        </w:rPr>
        <w:t>1%CaO</w:t>
      </w:r>
      <w:r>
        <w:rPr>
          <w:rFonts w:ascii="Times New Roman" w:hAnsi="Times New Roman" w:cs="Times New Roman" w:eastAsia="新宋体"/>
          <w:szCs w:val="21"/>
        </w:rPr>
        <w:t>的矿粉硫去除率比不添加</w:t>
      </w:r>
      <w:r>
        <w:rPr>
          <w:rFonts w:eastAsia="新宋体" w:cs="Times New Roman" w:ascii="Times New Roman" w:hAnsi="Times New Roman"/>
          <w:szCs w:val="21"/>
        </w:rPr>
        <w:t>CaO</w:t>
      </w:r>
      <w:r>
        <w:rPr>
          <w:rFonts w:ascii="Times New Roman" w:hAnsi="Times New Roman" w:cs="Times New Roman" w:eastAsia="新宋体"/>
          <w:szCs w:val="21"/>
        </w:rPr>
        <w:t>的矿粉硫去除率低，考虑加入</w:t>
      </w:r>
      <w:r>
        <w:rPr>
          <w:rFonts w:eastAsia="新宋体" w:cs="Times New Roman" w:ascii="Times New Roman" w:hAnsi="Times New Roman"/>
          <w:szCs w:val="21"/>
        </w:rPr>
        <w:t>CaO</w:t>
      </w:r>
      <w:r>
        <w:rPr>
          <w:rFonts w:ascii="Times New Roman" w:hAnsi="Times New Roman" w:cs="Times New Roman" w:eastAsia="新宋体"/>
          <w:szCs w:val="21"/>
        </w:rPr>
        <w:t>可能使</w:t>
      </w:r>
      <w:r>
        <w:rPr>
          <w:rFonts w:eastAsia="新宋体" w:cs="Times New Roman" w:ascii="Times New Roman" w:hAnsi="Times New Roman"/>
          <w:szCs w:val="21"/>
        </w:rPr>
        <w:t>S</w:t>
      </w:r>
      <w:r>
        <w:rPr>
          <w:rFonts w:ascii="Times New Roman" w:hAnsi="Times New Roman" w:cs="Times New Roman" w:eastAsia="新宋体"/>
          <w:szCs w:val="21"/>
        </w:rPr>
        <w:t>转化为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，形成的硫酸盐分解温度较高，所以会导致</w:t>
      </w:r>
      <w:r>
        <w:rPr>
          <w:rFonts w:eastAsia="新宋体" w:cs="Times New Roman" w:ascii="Times New Roman" w:hAnsi="Times New Roman"/>
          <w:szCs w:val="21"/>
        </w:rPr>
        <w:t>S</w:t>
      </w:r>
      <w:r>
        <w:rPr>
          <w:rFonts w:ascii="Times New Roman" w:hAnsi="Times New Roman" w:cs="Times New Roman" w:eastAsia="新宋体"/>
          <w:szCs w:val="21"/>
        </w:rPr>
        <w:t>的脱除率降低，</w:t>
      </w:r>
    </w:p>
    <w:p>
      <w:pPr>
        <w:pStyle w:val="Normal"/>
        <w:spacing w:lineRule="auto" w:line="360"/>
        <w:ind w:left="273" w:hanging="0"/>
        <w:rPr/>
      </w:pPr>
      <w:r>
        <w:rPr>
          <w:rFonts w:ascii="Times New Roman" w:hAnsi="Times New Roman" w:cs="Times New Roman" w:eastAsia="新宋体"/>
          <w:szCs w:val="21"/>
        </w:rPr>
        <w:t>故答案为：硫元素转化为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而留在矿粉中；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）过滤前使用</w:t>
      </w:r>
      <w:r>
        <w:rPr>
          <w:rFonts w:eastAsia="新宋体" w:cs="Times New Roman" w:ascii="Times New Roman" w:hAnsi="Times New Roman"/>
          <w:szCs w:val="21"/>
        </w:rPr>
        <w:t>NaOH</w:t>
      </w:r>
      <w:r>
        <w:rPr>
          <w:rFonts w:ascii="Times New Roman" w:hAnsi="Times New Roman" w:cs="Times New Roman" w:eastAsia="新宋体"/>
          <w:szCs w:val="21"/>
        </w:rPr>
        <w:t>溶液进行碱浸，</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转化为</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，“过滤”得到的滤液中主要含有</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，向“过滤”得到的滤液中通入过量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，可以将</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转化为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）过滤”得到的滤渣中含大量的</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混合后在缺氧条件下焙烧生成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，设有</w:t>
      </w:r>
      <w:r>
        <w:rPr>
          <w:rFonts w:eastAsia="新宋体" w:cs="Times New Roman" w:ascii="Times New Roman" w:hAnsi="Times New Roman"/>
          <w:szCs w:val="21"/>
        </w:rPr>
        <w:t>xmolFe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ymolFeS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完全参加反应，根据电子得失守恒：</w:t>
      </w:r>
      <w:r>
        <w:rPr>
          <w:rFonts w:eastAsia="新宋体" w:cs="Times New Roman" w:ascii="Times New Roman" w:hAnsi="Times New Roman"/>
          <w:szCs w:val="21"/>
        </w:rPr>
        <w:t>2x×</w:t>
      </w:r>
      <w:r>
        <w:rPr>
          <w:rFonts w:ascii="Times New Roman" w:hAnsi="Times New Roman" w:cs="Times New Roman" w:eastAsia="新宋体"/>
          <w:szCs w:val="21"/>
        </w:rPr>
        <w:t>（</w:t>
      </w:r>
      <w:r>
        <w:rPr>
          <w:rFonts w:eastAsia="新宋体" w:cs="Times New Roman" w:ascii="Times New Roman" w:hAnsi="Times New Roman"/>
          <w:szCs w:val="21"/>
        </w:rPr>
        <w:t>3</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0"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5" descr=""/>
                    <pic:cNvPicPr>
                      <a:picLocks noChangeAspect="1" noChangeArrowheads="1"/>
                    </pic:cNvPicPr>
                  </pic:nvPicPr>
                  <pic:blipFill>
                    <a:blip r:embed="rId3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2y×5+y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3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6" descr=""/>
                    <pic:cNvPicPr>
                      <a:picLocks noChangeAspect="1" noChangeArrowheads="1"/>
                    </pic:cNvPicPr>
                  </pic:nvPicPr>
                  <pic:blipFill>
                    <a:blip r:embed="rId32"/>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rPr>
          <w:rFonts w:ascii="Times New Roman" w:hAnsi="Times New Roman" w:cs="Times New Roman" w:eastAsia="新宋体"/>
          <w:szCs w:val="21"/>
        </w:rPr>
        <w:t>），解得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32"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7" descr=""/>
                    <pic:cNvPicPr>
                      <a:picLocks noChangeAspect="1" noChangeArrowheads="1"/>
                    </pic:cNvPicPr>
                  </pic:nvPicPr>
                  <pic:blipFill>
                    <a:blip r:embed="rId33"/>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，所以理论上完全反应消耗的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本题考查无机工艺流程制备，涉及到</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的反应，铝三角的反应，氧化还原反应的计算，均为高频考点和高考的重点，题目整体难度不大，最后一问稍难，侧重氧化反应知识的考查。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分）丹参醇是存在于中药丹参中的一种天然产物。合成丹参醇的部分路线如下：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83380" cy="201041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9" t="-18" r="-9" b="-18"/>
                    <a:stretch>
                      <a:fillRect/>
                    </a:stretch>
                  </pic:blipFill>
                  <pic:spPr bwMode="auto">
                    <a:xfrm>
                      <a:off x="0" y="0"/>
                      <a:ext cx="4183380"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219075" cy="371475"/>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64" t="-97" r="-164" b="-97"/>
                    <a:stretch>
                      <a:fillRect/>
                    </a:stretch>
                  </pic:blipFill>
                  <pic:spPr bwMode="auto">
                    <a:xfrm>
                      <a:off x="0" y="0"/>
                      <a:ext cx="219075" cy="37147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114300" cy="247650"/>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315" t="-145" r="-315" b="-145"/>
                    <a:stretch>
                      <a:fillRect/>
                    </a:stretch>
                  </pic:blipFill>
                  <pic:spPr bwMode="auto">
                    <a:xfrm>
                      <a:off x="0" y="0"/>
                      <a:ext cx="114300" cy="247650"/>
                    </a:xfrm>
                    <a:prstGeom prst="rect">
                      <a:avLst/>
                    </a:prstGeom>
                  </pic:spPr>
                </pic:pic>
              </a:graphicData>
            </a:graphic>
          </wp:inline>
        </w:drawing>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3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8" descr=""/>
                    <pic:cNvPicPr>
                      <a:picLocks noChangeAspect="1" noChangeArrowheads="1"/>
                    </pic:cNvPicPr>
                  </pic:nvPicPr>
                  <pic:blipFill>
                    <a:blip r:embed="rId37"/>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lang w:val="en-US" w:eastAsia="en-US"/>
        </w:rPr>
        <w:drawing>
          <wp:inline distT="0" distB="0" distL="0" distR="0">
            <wp:extent cx="323850" cy="381000"/>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111" t="-95" r="-111" b="-95"/>
                    <a:stretch>
                      <a:fillRect/>
                    </a:stretch>
                  </pic:blipFill>
                  <pic:spPr bwMode="auto">
                    <a:xfrm>
                      <a:off x="0" y="0"/>
                      <a:ext cx="323850" cy="3810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的官能团名称为</w:t>
      </w:r>
      <w:r>
        <w:rPr>
          <w:rFonts w:ascii="Times New Roman" w:hAnsi="Times New Roman" w:cs="Times New Roman" w:eastAsia="新宋体"/>
          <w:szCs w:val="21"/>
          <w:u w:val="single"/>
        </w:rPr>
        <w:t>　碳碳双键、羰基　</w:t>
      </w:r>
      <w:r>
        <w:rPr>
          <w:rFonts w:ascii="Times New Roman" w:hAnsi="Times New Roman" w:cs="Times New Roman" w:eastAsia="新宋体"/>
          <w:szCs w:val="21"/>
        </w:rPr>
        <w:t>（写两种）。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9</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ascii="Times New Roman" w:hAnsi="Times New Roman" w:cs="Times New Roman" w:eastAsia="新宋体"/>
          <w:szCs w:val="21"/>
        </w:rPr>
        <w:t>，写出</w:t>
      </w:r>
      <w:r>
        <w:rPr>
          <w:rFonts w:eastAsia="新宋体" w:cs="Times New Roman" w:ascii="Times New Roman" w:hAnsi="Times New Roman"/>
          <w:szCs w:val="21"/>
        </w:rPr>
        <w:t>B</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52475" cy="666750"/>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48" t="-54" r="-48" b="-54"/>
                    <a:stretch>
                      <a:fillRect/>
                    </a:stretch>
                  </pic:blipFill>
                  <pic:spPr bwMode="auto">
                    <a:xfrm>
                      <a:off x="0" y="0"/>
                      <a:ext cx="752475" cy="6667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14375" cy="590550"/>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50" t="-61" r="-50" b="-61"/>
                    <a:stretch>
                      <a:fillRect/>
                    </a:stretch>
                  </pic:blipFill>
                  <pic:spPr bwMode="auto">
                    <a:xfrm>
                      <a:off x="0" y="0"/>
                      <a:ext cx="714375" cy="590550"/>
                    </a:xfrm>
                    <a:prstGeom prst="rect">
                      <a:avLst/>
                    </a:prstGeom>
                  </pic:spPr>
                </pic:pic>
              </a:graphicData>
            </a:graphic>
          </wp:inline>
        </w:drawing>
      </w:r>
      <w:r>
        <w:rPr>
          <w:rFonts w:ascii="Times New Roman" w:hAnsi="Times New Roman" w:cs="Times New Roman" w:eastAsia="新宋体"/>
          <w:szCs w:val="21"/>
        </w:rPr>
        <w:t>的一种同分异构体同时满足下列条件，写出该同分异构体的结构简式：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743710" cy="476250"/>
            <wp:effectExtent l="0" t="0" r="0" b="0"/>
            <wp:docPr id="4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 descr=""/>
                    <pic:cNvPicPr>
                      <a:picLocks noChangeAspect="1" noChangeArrowheads="1"/>
                    </pic:cNvPicPr>
                  </pic:nvPicPr>
                  <pic:blipFill>
                    <a:blip r:embed="rId41"/>
                    <a:srcRect l="-21" t="-76" r="-21" b="-76"/>
                    <a:stretch>
                      <a:fillRect/>
                    </a:stretch>
                  </pic:blipFill>
                  <pic:spPr bwMode="auto">
                    <a:xfrm>
                      <a:off x="0" y="0"/>
                      <a:ext cx="1743710" cy="4762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分子中含有苯环，能与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溶液发生显色反应，不能发生银镜反应；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碱性条件水解生成两种产物，酸化后分子中均只有</w:t>
      </w:r>
      <w:r>
        <w:rPr>
          <w:rFonts w:eastAsia="新宋体" w:cs="Times New Roman" w:ascii="Times New Roman" w:hAnsi="Times New Roman"/>
          <w:szCs w:val="21"/>
        </w:rPr>
        <w:t>2</w:t>
      </w:r>
      <w:r>
        <w:rPr>
          <w:rFonts w:ascii="Times New Roman" w:hAnsi="Times New Roman" w:cs="Times New Roman" w:eastAsia="新宋体"/>
          <w:szCs w:val="21"/>
        </w:rPr>
        <w:t>种不同化学环境的氢。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）写出以</w:t>
      </w:r>
      <w:r>
        <w:rPr>
          <w:rFonts w:ascii="Times New Roman" w:hAnsi="Times New Roman" w:cs="Times New Roman" w:eastAsia="新宋体"/>
          <w:szCs w:val="21"/>
          <w:lang w:val="en-US" w:eastAsia="en-US"/>
        </w:rPr>
        <w:drawing>
          <wp:inline distT="0" distB="0" distL="0" distR="0">
            <wp:extent cx="304800" cy="323850"/>
            <wp:effectExtent l="0" t="0" r="0" b="0"/>
            <wp:docPr id="4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 descr=""/>
                    <pic:cNvPicPr>
                      <a:picLocks noChangeAspect="1" noChangeArrowheads="1"/>
                    </pic:cNvPicPr>
                  </pic:nvPicPr>
                  <pic:blipFill>
                    <a:blip r:embed="rId42"/>
                    <a:srcRect l="-118" t="-111" r="-118" b="-111"/>
                    <a:stretch>
                      <a:fillRect/>
                    </a:stretch>
                  </pic:blipFill>
                  <pic:spPr bwMode="auto">
                    <a:xfrm>
                      <a:off x="0" y="0"/>
                      <a:ext cx="304800" cy="32385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647700" cy="409575"/>
            <wp:effectExtent l="0" t="0" r="0" b="0"/>
            <wp:docPr id="4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 descr=""/>
                    <pic:cNvPicPr>
                      <a:picLocks noChangeAspect="1" noChangeArrowheads="1"/>
                    </pic:cNvPicPr>
                  </pic:nvPicPr>
                  <pic:blipFill>
                    <a:blip r:embed="rId43"/>
                    <a:srcRect l="-56" t="-88" r="-56" b="-88"/>
                    <a:stretch>
                      <a:fillRect/>
                    </a:stretch>
                  </pic:blipFill>
                  <pic:spPr bwMode="auto">
                    <a:xfrm>
                      <a:off x="0" y="0"/>
                      <a:ext cx="647700" cy="409575"/>
                    </a:xfrm>
                    <a:prstGeom prst="rect">
                      <a:avLst/>
                    </a:prstGeom>
                  </pic:spPr>
                </pic:pic>
              </a:graphicData>
            </a:graphic>
          </wp:inline>
        </w:drawing>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837565" cy="409575"/>
            <wp:effectExtent l="0" t="0" r="0" b="0"/>
            <wp:docPr id="4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3" descr=""/>
                    <pic:cNvPicPr>
                      <a:picLocks noChangeAspect="1" noChangeArrowheads="1"/>
                    </pic:cNvPicPr>
                  </pic:nvPicPr>
                  <pic:blipFill>
                    <a:blip r:embed="rId44"/>
                    <a:srcRect l="-43" t="-88" r="-43" b="-88"/>
                    <a:stretch>
                      <a:fillRect/>
                    </a:stretch>
                  </pic:blipFill>
                  <pic:spPr bwMode="auto">
                    <a:xfrm>
                      <a:off x="0" y="0"/>
                      <a:ext cx="837565" cy="409575"/>
                    </a:xfrm>
                    <a:prstGeom prst="rect">
                      <a:avLst/>
                    </a:prstGeom>
                  </pic:spPr>
                </pic:pic>
              </a:graphicData>
            </a:graphic>
          </wp:inline>
        </w:drawing>
      </w:r>
      <w:r>
        <w:rPr>
          <w:rFonts w:ascii="Times New Roman" w:hAnsi="Times New Roman" w:cs="Times New Roman" w:eastAsia="新宋体"/>
          <w:szCs w:val="21"/>
        </w:rPr>
        <w:t>的合成路线流程图（无机试剂和乙醇任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用，合成路线流程图示例见本题题干）。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9</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发生信息的反应生成</w:t>
      </w:r>
      <w:r>
        <w:rPr>
          <w:rFonts w:eastAsia="新宋体" w:cs="Times New Roman" w:ascii="Times New Roman" w:hAnsi="Times New Roman"/>
          <w:szCs w:val="21"/>
        </w:rPr>
        <w:t>C</w:t>
      </w:r>
      <w:r>
        <w:rPr>
          <w:rFonts w:ascii="Times New Roman" w:hAnsi="Times New Roman" w:cs="Times New Roman" w:eastAsia="新宋体"/>
          <w:szCs w:val="21"/>
        </w:rPr>
        <w:t>，则</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52475" cy="666750"/>
            <wp:effectExtent l="0" t="0" r="0" b="0"/>
            <wp:docPr id="4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 descr=""/>
                    <pic:cNvPicPr>
                      <a:picLocks noChangeAspect="1" noChangeArrowheads="1"/>
                    </pic:cNvPicPr>
                  </pic:nvPicPr>
                  <pic:blipFill>
                    <a:blip r:embed="rId45"/>
                    <a:srcRect l="-48" t="-54" r="-48" b="-54"/>
                    <a:stretch>
                      <a:fillRect/>
                    </a:stretch>
                  </pic:blipFill>
                  <pic:spPr bwMode="auto">
                    <a:xfrm>
                      <a:off x="0" y="0"/>
                      <a:ext cx="752475" cy="6667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中去掉氢原子生成</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发生消去反应生成</w:t>
      </w:r>
      <w:r>
        <w:rPr>
          <w:rFonts w:eastAsia="新宋体" w:cs="Times New Roman" w:ascii="Times New Roman" w:hAnsi="Times New Roman"/>
          <w:szCs w:val="21"/>
        </w:rPr>
        <w:t>E</w:t>
      </w:r>
      <w:r>
        <w:rPr>
          <w:rFonts w:ascii="Times New Roman" w:hAnsi="Times New Roman" w:cs="Times New Roman" w:eastAsia="新宋体"/>
          <w:szCs w:val="21"/>
        </w:rPr>
        <w:t>，醇羟基变为碳碳双键，</w:t>
      </w:r>
      <w:r>
        <w:rPr>
          <w:rFonts w:eastAsia="新宋体" w:cs="Times New Roman" w:ascii="Times New Roman" w:hAnsi="Times New Roman"/>
          <w:szCs w:val="21"/>
        </w:rPr>
        <w:t>E</w:t>
      </w:r>
      <w:r>
        <w:rPr>
          <w:rFonts w:ascii="Times New Roman" w:hAnsi="Times New Roman" w:cs="Times New Roman" w:eastAsia="新宋体"/>
          <w:szCs w:val="21"/>
        </w:rPr>
        <w:t>发生一系列反应是丹参醇；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304800" cy="323850"/>
            <wp:effectExtent l="0" t="0" r="0" b="0"/>
            <wp:docPr id="4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5" descr=""/>
                    <pic:cNvPicPr>
                      <a:picLocks noChangeAspect="1" noChangeArrowheads="1"/>
                    </pic:cNvPicPr>
                  </pic:nvPicPr>
                  <pic:blipFill>
                    <a:blip r:embed="rId46"/>
                    <a:srcRect l="-118" t="-111" r="-118" b="-111"/>
                    <a:stretch>
                      <a:fillRect/>
                    </a:stretch>
                  </pic:blipFill>
                  <pic:spPr bwMode="auto">
                    <a:xfrm>
                      <a:off x="0" y="0"/>
                      <a:ext cx="304800" cy="323850"/>
                    </a:xfrm>
                    <a:prstGeom prst="rect">
                      <a:avLst/>
                    </a:prstGeom>
                  </pic:spPr>
                </pic:pic>
              </a:graphicData>
            </a:graphic>
          </wp:inline>
        </w:drawing>
      </w:r>
      <w:r>
        <w:rPr>
          <w:rFonts w:ascii="Times New Roman" w:hAnsi="Times New Roman" w:cs="Times New Roman" w:eastAsia="新宋体"/>
          <w:szCs w:val="21"/>
        </w:rPr>
        <w:t>和溴发生加成反应生成</w:t>
      </w:r>
      <w:r>
        <w:rPr>
          <w:rFonts w:ascii="Times New Roman" w:hAnsi="Times New Roman" w:cs="Times New Roman" w:eastAsia="新宋体"/>
          <w:szCs w:val="21"/>
          <w:lang w:val="en-US" w:eastAsia="en-US"/>
        </w:rPr>
        <w:drawing>
          <wp:inline distT="0" distB="0" distL="0" distR="0">
            <wp:extent cx="657225" cy="581025"/>
            <wp:effectExtent l="0" t="0" r="0" b="0"/>
            <wp:docPr id="4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 descr=""/>
                    <pic:cNvPicPr>
                      <a:picLocks noChangeAspect="1" noChangeArrowheads="1"/>
                    </pic:cNvPicPr>
                  </pic:nvPicPr>
                  <pic:blipFill>
                    <a:blip r:embed="rId47"/>
                    <a:srcRect l="-55" t="-62" r="-55" b="-62"/>
                    <a:stretch>
                      <a:fillRect/>
                    </a:stretch>
                  </pic:blipFill>
                  <pic:spPr bwMode="auto">
                    <a:xfrm>
                      <a:off x="0" y="0"/>
                      <a:ext cx="657225" cy="5810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657225" cy="581025"/>
            <wp:effectExtent l="0" t="0" r="0" b="0"/>
            <wp:docPr id="4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 descr=""/>
                    <pic:cNvPicPr>
                      <a:picLocks noChangeAspect="1" noChangeArrowheads="1"/>
                    </pic:cNvPicPr>
                  </pic:nvPicPr>
                  <pic:blipFill>
                    <a:blip r:embed="rId48"/>
                    <a:srcRect l="-55" t="-62" r="-55" b="-62"/>
                    <a:stretch>
                      <a:fillRect/>
                    </a:stretch>
                  </pic:blipFill>
                  <pic:spPr bwMode="auto">
                    <a:xfrm>
                      <a:off x="0" y="0"/>
                      <a:ext cx="657225" cy="581025"/>
                    </a:xfrm>
                    <a:prstGeom prst="rect">
                      <a:avLst/>
                    </a:prstGeom>
                  </pic:spPr>
                </pic:pic>
              </a:graphicData>
            </a:graphic>
          </wp:inline>
        </w:drawing>
      </w:r>
      <w:r>
        <w:rPr>
          <w:rFonts w:ascii="Times New Roman" w:hAnsi="Times New Roman" w:cs="Times New Roman" w:eastAsia="新宋体"/>
          <w:szCs w:val="21"/>
        </w:rPr>
        <w:t>发生消去反应生成</w:t>
      </w:r>
      <w:r>
        <w:rPr>
          <w:rFonts w:ascii="Times New Roman" w:hAnsi="Times New Roman" w:cs="Times New Roman" w:eastAsia="新宋体"/>
          <w:szCs w:val="21"/>
          <w:lang w:val="en-US" w:eastAsia="en-US"/>
        </w:rPr>
        <w:drawing>
          <wp:inline distT="0" distB="0" distL="0" distR="0">
            <wp:extent cx="485775" cy="371475"/>
            <wp:effectExtent l="0" t="0" r="0" b="0"/>
            <wp:docPr id="4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 descr=""/>
                    <pic:cNvPicPr>
                      <a:picLocks noChangeAspect="1" noChangeArrowheads="1"/>
                    </pic:cNvPicPr>
                  </pic:nvPicPr>
                  <pic:blipFill>
                    <a:blip r:embed="rId49"/>
                    <a:srcRect l="-74" t="-97" r="-74" b="-97"/>
                    <a:stretch>
                      <a:fillRect/>
                    </a:stretch>
                  </pic:blipFill>
                  <pic:spPr bwMode="auto">
                    <a:xfrm>
                      <a:off x="0" y="0"/>
                      <a:ext cx="485775" cy="3714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85775" cy="371475"/>
            <wp:effectExtent l="0" t="0" r="0" b="0"/>
            <wp:docPr id="4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9" descr=""/>
                    <pic:cNvPicPr>
                      <a:picLocks noChangeAspect="1" noChangeArrowheads="1"/>
                    </pic:cNvPicPr>
                  </pic:nvPicPr>
                  <pic:blipFill>
                    <a:blip r:embed="rId50"/>
                    <a:srcRect l="-74" t="-97" r="-74" b="-97"/>
                    <a:stretch>
                      <a:fillRect/>
                    </a:stretch>
                  </pic:blipFill>
                  <pic:spPr bwMode="auto">
                    <a:xfrm>
                      <a:off x="0" y="0"/>
                      <a:ext cx="485775" cy="371475"/>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647700" cy="409575"/>
            <wp:effectExtent l="0" t="0" r="0" b="0"/>
            <wp:docPr id="5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0" descr=""/>
                    <pic:cNvPicPr>
                      <a:picLocks noChangeAspect="1" noChangeArrowheads="1"/>
                    </pic:cNvPicPr>
                  </pic:nvPicPr>
                  <pic:blipFill>
                    <a:blip r:embed="rId51"/>
                    <a:srcRect l="-56" t="-88" r="-56" b="-88"/>
                    <a:stretch>
                      <a:fillRect/>
                    </a:stretch>
                  </pic:blipFill>
                  <pic:spPr bwMode="auto">
                    <a:xfrm>
                      <a:off x="0" y="0"/>
                      <a:ext cx="647700" cy="409575"/>
                    </a:xfrm>
                    <a:prstGeom prst="rect">
                      <a:avLst/>
                    </a:prstGeom>
                  </pic:spPr>
                </pic:pic>
              </a:graphicData>
            </a:graphic>
          </wp:inline>
        </w:drawing>
      </w:r>
      <w:r>
        <w:rPr>
          <w:rFonts w:ascii="Times New Roman" w:hAnsi="Times New Roman" w:cs="Times New Roman" w:eastAsia="新宋体"/>
          <w:szCs w:val="21"/>
        </w:rPr>
        <w:t>发生加成反应生成</w:t>
      </w:r>
      <w:r>
        <w:rPr>
          <w:rFonts w:ascii="Times New Roman" w:hAnsi="Times New Roman" w:cs="Times New Roman" w:eastAsia="新宋体"/>
          <w:szCs w:val="21"/>
          <w:lang w:val="en-US" w:eastAsia="en-US"/>
        </w:rPr>
        <w:drawing>
          <wp:inline distT="0" distB="0" distL="0" distR="0">
            <wp:extent cx="1066165" cy="523875"/>
            <wp:effectExtent l="0" t="0" r="0" b="0"/>
            <wp:docPr id="5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1" descr=""/>
                    <pic:cNvPicPr>
                      <a:picLocks noChangeAspect="1" noChangeArrowheads="1"/>
                    </pic:cNvPicPr>
                  </pic:nvPicPr>
                  <pic:blipFill>
                    <a:blip r:embed="rId52"/>
                    <a:srcRect l="-34" t="-69" r="-34" b="-69"/>
                    <a:stretch>
                      <a:fillRect/>
                    </a:stretch>
                  </pic:blipFill>
                  <pic:spPr bwMode="auto">
                    <a:xfrm>
                      <a:off x="0" y="0"/>
                      <a:ext cx="1066165" cy="5238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66165" cy="523875"/>
            <wp:effectExtent l="0" t="0" r="0" b="0"/>
            <wp:docPr id="5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 descr=""/>
                    <pic:cNvPicPr>
                      <a:picLocks noChangeAspect="1" noChangeArrowheads="1"/>
                    </pic:cNvPicPr>
                  </pic:nvPicPr>
                  <pic:blipFill>
                    <a:blip r:embed="rId53"/>
                    <a:srcRect l="-34" t="-69" r="-34" b="-69"/>
                    <a:stretch>
                      <a:fillRect/>
                    </a:stretch>
                  </pic:blipFill>
                  <pic:spPr bwMode="auto">
                    <a:xfrm>
                      <a:off x="0" y="0"/>
                      <a:ext cx="1066165" cy="523875"/>
                    </a:xfrm>
                    <a:prstGeom prst="rect">
                      <a:avLst/>
                    </a:prstGeom>
                  </pic:spPr>
                </pic:pic>
              </a:graphicData>
            </a:graphic>
          </wp:inline>
        </w:drawing>
      </w:r>
      <w:r>
        <w:rPr>
          <w:rFonts w:ascii="Times New Roman" w:hAnsi="Times New Roman" w:cs="Times New Roman" w:eastAsia="新宋体"/>
          <w:szCs w:val="21"/>
        </w:rPr>
        <w:t>和氢气发生加成反应生成</w:t>
      </w:r>
      <w:r>
        <w:rPr>
          <w:rFonts w:ascii="Times New Roman" w:hAnsi="Times New Roman" w:cs="Times New Roman" w:eastAsia="新宋体"/>
          <w:szCs w:val="21"/>
          <w:lang w:val="en-US" w:eastAsia="en-US"/>
        </w:rPr>
        <w:drawing>
          <wp:inline distT="0" distB="0" distL="0" distR="0">
            <wp:extent cx="837565" cy="409575"/>
            <wp:effectExtent l="0" t="0" r="0" b="0"/>
            <wp:docPr id="5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3" descr=""/>
                    <pic:cNvPicPr>
                      <a:picLocks noChangeAspect="1" noChangeArrowheads="1"/>
                    </pic:cNvPicPr>
                  </pic:nvPicPr>
                  <pic:blipFill>
                    <a:blip r:embed="rId54"/>
                    <a:srcRect l="-43" t="-88" r="-43" b="-88"/>
                    <a:stretch>
                      <a:fillRect/>
                    </a:stretch>
                  </pic:blipFill>
                  <pic:spPr bwMode="auto">
                    <a:xfrm>
                      <a:off x="0" y="0"/>
                      <a:ext cx="837565" cy="4095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9</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发生信息的反应生成</w:t>
      </w:r>
      <w:r>
        <w:rPr>
          <w:rFonts w:eastAsia="新宋体" w:cs="Times New Roman" w:ascii="Times New Roman" w:hAnsi="Times New Roman"/>
          <w:szCs w:val="21"/>
        </w:rPr>
        <w:t>C</w:t>
      </w:r>
      <w:r>
        <w:rPr>
          <w:rFonts w:ascii="Times New Roman" w:hAnsi="Times New Roman" w:cs="Times New Roman" w:eastAsia="新宋体"/>
          <w:szCs w:val="21"/>
        </w:rPr>
        <w:t>，则</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52475" cy="666750"/>
            <wp:effectExtent l="0" t="0" r="0" b="0"/>
            <wp:docPr id="5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4" descr=""/>
                    <pic:cNvPicPr>
                      <a:picLocks noChangeAspect="1" noChangeArrowheads="1"/>
                    </pic:cNvPicPr>
                  </pic:nvPicPr>
                  <pic:blipFill>
                    <a:blip r:embed="rId55"/>
                    <a:srcRect l="-48" t="-54" r="-48" b="-54"/>
                    <a:stretch>
                      <a:fillRect/>
                    </a:stretch>
                  </pic:blipFill>
                  <pic:spPr bwMode="auto">
                    <a:xfrm>
                      <a:off x="0" y="0"/>
                      <a:ext cx="752475" cy="6667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中去掉氢原子生成</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发生消去反应生成</w:t>
      </w:r>
      <w:r>
        <w:rPr>
          <w:rFonts w:eastAsia="新宋体" w:cs="Times New Roman" w:ascii="Times New Roman" w:hAnsi="Times New Roman"/>
          <w:szCs w:val="21"/>
        </w:rPr>
        <w:t>E</w:t>
      </w:r>
      <w:r>
        <w:rPr>
          <w:rFonts w:ascii="Times New Roman" w:hAnsi="Times New Roman" w:cs="Times New Roman" w:eastAsia="新宋体"/>
          <w:szCs w:val="21"/>
        </w:rPr>
        <w:t>，醇羟基变为碳碳双键，</w:t>
      </w:r>
      <w:r>
        <w:rPr>
          <w:rFonts w:eastAsia="新宋体" w:cs="Times New Roman" w:ascii="Times New Roman" w:hAnsi="Times New Roman"/>
          <w:szCs w:val="21"/>
        </w:rPr>
        <w:t>E</w:t>
      </w:r>
      <w:r>
        <w:rPr>
          <w:rFonts w:ascii="Times New Roman" w:hAnsi="Times New Roman" w:cs="Times New Roman" w:eastAsia="新宋体"/>
          <w:szCs w:val="21"/>
        </w:rPr>
        <w:t>发生一系列反应是丹参醇；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的官能团名称为碳碳双键和羰基，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故答案为：碳碳双键、羰基；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）通过以上分析知，</w:t>
      </w:r>
      <w:r>
        <w:rPr>
          <w:rFonts w:eastAsia="新宋体" w:cs="Times New Roman" w:ascii="Times New Roman" w:hAnsi="Times New Roman"/>
          <w:szCs w:val="21"/>
        </w:rPr>
        <w:t>D</w:t>
      </w:r>
      <w:r>
        <w:rPr>
          <w:rFonts w:ascii="Times New Roman" w:hAnsi="Times New Roman" w:cs="Times New Roman" w:eastAsia="新宋体"/>
          <w:szCs w:val="21"/>
        </w:rPr>
        <w:t>中的醇羟基转化为</w:t>
      </w:r>
      <w:r>
        <w:rPr>
          <w:rFonts w:eastAsia="新宋体" w:cs="Times New Roman" w:ascii="Times New Roman" w:hAnsi="Times New Roman"/>
          <w:szCs w:val="21"/>
        </w:rPr>
        <w:t>E</w:t>
      </w:r>
      <w:r>
        <w:rPr>
          <w:rFonts w:ascii="Times New Roman" w:hAnsi="Times New Roman" w:cs="Times New Roman" w:eastAsia="新宋体"/>
          <w:szCs w:val="21"/>
        </w:rPr>
        <w:t>中的碳碳双键，所以</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的反应类为消去反应，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）通过以上分析知，</w:t>
      </w:r>
      <w:r>
        <w:rPr>
          <w:rFonts w:eastAsia="新宋体" w:cs="Times New Roman" w:ascii="Times New Roman" w:hAnsi="Times New Roman"/>
          <w:szCs w:val="21"/>
        </w:rPr>
        <w:t>B</w:t>
      </w:r>
      <w:r>
        <w:rPr>
          <w:rFonts w:ascii="Times New Roman" w:hAnsi="Times New Roman" w:cs="Times New Roman" w:eastAsia="新宋体"/>
          <w:szCs w:val="21"/>
        </w:rPr>
        <w:t>的结构简式：</w:t>
      </w:r>
      <w:r>
        <w:rPr>
          <w:rFonts w:ascii="Times New Roman" w:hAnsi="Times New Roman" w:cs="Times New Roman" w:eastAsia="新宋体"/>
          <w:szCs w:val="21"/>
          <w:lang w:val="en-US" w:eastAsia="en-US"/>
        </w:rPr>
        <w:drawing>
          <wp:inline distT="0" distB="0" distL="0" distR="0">
            <wp:extent cx="752475" cy="666750"/>
            <wp:effectExtent l="0" t="0" r="0" b="0"/>
            <wp:docPr id="5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5" descr=""/>
                    <pic:cNvPicPr>
                      <a:picLocks noChangeAspect="1" noChangeArrowheads="1"/>
                    </pic:cNvPicPr>
                  </pic:nvPicPr>
                  <pic:blipFill>
                    <a:blip r:embed="rId56"/>
                    <a:srcRect l="-48" t="-54" r="-48" b="-54"/>
                    <a:stretch>
                      <a:fillRect/>
                    </a:stretch>
                  </pic:blipFill>
                  <pic:spPr bwMode="auto">
                    <a:xfrm>
                      <a:off x="0" y="0"/>
                      <a:ext cx="752475" cy="6667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52475" cy="666750"/>
            <wp:effectExtent l="0" t="0" r="0" b="0"/>
            <wp:docPr id="5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6" descr=""/>
                    <pic:cNvPicPr>
                      <a:picLocks noChangeAspect="1" noChangeArrowheads="1"/>
                    </pic:cNvPicPr>
                  </pic:nvPicPr>
                  <pic:blipFill>
                    <a:blip r:embed="rId57"/>
                    <a:srcRect l="-48" t="-54" r="-48" b="-54"/>
                    <a:stretch>
                      <a:fillRect/>
                    </a:stretch>
                  </pic:blipFill>
                  <pic:spPr bwMode="auto">
                    <a:xfrm>
                      <a:off x="0" y="0"/>
                      <a:ext cx="752475" cy="6667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14375" cy="590550"/>
            <wp:effectExtent l="0" t="0" r="0" b="0"/>
            <wp:docPr id="5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7" descr=""/>
                    <pic:cNvPicPr>
                      <a:picLocks noChangeAspect="1" noChangeArrowheads="1"/>
                    </pic:cNvPicPr>
                  </pic:nvPicPr>
                  <pic:blipFill>
                    <a:blip r:embed="rId58"/>
                    <a:srcRect l="-50" t="-61" r="-50" b="-61"/>
                    <a:stretch>
                      <a:fillRect/>
                    </a:stretch>
                  </pic:blipFill>
                  <pic:spPr bwMode="auto">
                    <a:xfrm>
                      <a:off x="0" y="0"/>
                      <a:ext cx="714375" cy="590550"/>
                    </a:xfrm>
                    <a:prstGeom prst="rect">
                      <a:avLst/>
                    </a:prstGeom>
                  </pic:spPr>
                </pic:pic>
              </a:graphicData>
            </a:graphic>
          </wp:inline>
        </w:drawing>
      </w:r>
      <w:r>
        <w:rPr>
          <w:rFonts w:ascii="Times New Roman" w:hAnsi="Times New Roman" w:cs="Times New Roman" w:eastAsia="新宋体"/>
          <w:szCs w:val="21"/>
        </w:rPr>
        <w:t>的一种同分异构体同时满足下列条件：</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分子中含有苯环，能与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溶液发生显色反应，不能发生银镜反应，说明含有酚羟基但不含醛基；</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碱性条件水解生成两种产物，说明含有酯基，酸化后分子中均只有</w:t>
      </w:r>
      <w:r>
        <w:rPr>
          <w:rFonts w:eastAsia="新宋体" w:cs="Times New Roman" w:ascii="Times New Roman" w:hAnsi="Times New Roman"/>
          <w:szCs w:val="21"/>
        </w:rPr>
        <w:t>2</w:t>
      </w:r>
      <w:r>
        <w:rPr>
          <w:rFonts w:ascii="Times New Roman" w:hAnsi="Times New Roman" w:cs="Times New Roman" w:eastAsia="新宋体"/>
          <w:szCs w:val="21"/>
        </w:rPr>
        <w:t>种不同化学环境的氢，</w:t>
      </w:r>
    </w:p>
    <w:p>
      <w:pPr>
        <w:pStyle w:val="Normal"/>
        <w:spacing w:lineRule="auto" w:line="360"/>
        <w:ind w:left="273" w:hanging="0"/>
        <w:rPr/>
      </w:pPr>
      <w:r>
        <w:rPr>
          <w:rFonts w:ascii="Times New Roman" w:hAnsi="Times New Roman" w:cs="Times New Roman" w:eastAsia="新宋体"/>
          <w:szCs w:val="21"/>
        </w:rPr>
        <w:t>符合条件的结构简式为</w:t>
      </w:r>
      <w:r>
        <w:rPr>
          <w:rFonts w:ascii="Times New Roman" w:hAnsi="Times New Roman" w:cs="Times New Roman" w:eastAsia="新宋体"/>
          <w:szCs w:val="21"/>
          <w:lang w:val="en-US" w:eastAsia="en-US"/>
        </w:rPr>
        <w:drawing>
          <wp:inline distT="0" distB="0" distL="0" distR="0">
            <wp:extent cx="1743710" cy="476250"/>
            <wp:effectExtent l="0" t="0" r="0" b="0"/>
            <wp:docPr id="5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8" descr=""/>
                    <pic:cNvPicPr>
                      <a:picLocks noChangeAspect="1" noChangeArrowheads="1"/>
                    </pic:cNvPicPr>
                  </pic:nvPicPr>
                  <pic:blipFill>
                    <a:blip r:embed="rId59"/>
                    <a:srcRect l="-21" t="-76" r="-21" b="-76"/>
                    <a:stretch>
                      <a:fillRect/>
                    </a:stretch>
                  </pic:blipFill>
                  <pic:spPr bwMode="auto">
                    <a:xfrm>
                      <a:off x="0" y="0"/>
                      <a:ext cx="1743710"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743710" cy="476250"/>
            <wp:effectExtent l="0" t="0" r="0" b="0"/>
            <wp:docPr id="5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9" descr=""/>
                    <pic:cNvPicPr>
                      <a:picLocks noChangeAspect="1" noChangeArrowheads="1"/>
                    </pic:cNvPicPr>
                  </pic:nvPicPr>
                  <pic:blipFill>
                    <a:blip r:embed="rId60"/>
                    <a:srcRect l="-21" t="-76" r="-21" b="-76"/>
                    <a:stretch>
                      <a:fillRect/>
                    </a:stretch>
                  </pic:blipFill>
                  <pic:spPr bwMode="auto">
                    <a:xfrm>
                      <a:off x="0" y="0"/>
                      <a:ext cx="1743710"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304800" cy="323850"/>
            <wp:effectExtent l="0" t="0" r="0" b="0"/>
            <wp:docPr id="6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0" descr=""/>
                    <pic:cNvPicPr>
                      <a:picLocks noChangeAspect="1" noChangeArrowheads="1"/>
                    </pic:cNvPicPr>
                  </pic:nvPicPr>
                  <pic:blipFill>
                    <a:blip r:embed="rId61"/>
                    <a:srcRect l="-118" t="-111" r="-118" b="-111"/>
                    <a:stretch>
                      <a:fillRect/>
                    </a:stretch>
                  </pic:blipFill>
                  <pic:spPr bwMode="auto">
                    <a:xfrm>
                      <a:off x="0" y="0"/>
                      <a:ext cx="304800" cy="323850"/>
                    </a:xfrm>
                    <a:prstGeom prst="rect">
                      <a:avLst/>
                    </a:prstGeom>
                  </pic:spPr>
                </pic:pic>
              </a:graphicData>
            </a:graphic>
          </wp:inline>
        </w:drawing>
      </w:r>
      <w:r>
        <w:rPr>
          <w:rFonts w:ascii="Times New Roman" w:hAnsi="Times New Roman" w:cs="Times New Roman" w:eastAsia="新宋体"/>
          <w:szCs w:val="21"/>
        </w:rPr>
        <w:t>和溴发生加成反应生成</w:t>
      </w:r>
      <w:r>
        <w:rPr>
          <w:rFonts w:ascii="Times New Roman" w:hAnsi="Times New Roman" w:cs="Times New Roman" w:eastAsia="新宋体"/>
          <w:szCs w:val="21"/>
          <w:lang w:val="en-US" w:eastAsia="en-US"/>
        </w:rPr>
        <w:drawing>
          <wp:inline distT="0" distB="0" distL="0" distR="0">
            <wp:extent cx="657225" cy="581025"/>
            <wp:effectExtent l="0" t="0" r="0" b="0"/>
            <wp:docPr id="6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1" descr=""/>
                    <pic:cNvPicPr>
                      <a:picLocks noChangeAspect="1" noChangeArrowheads="1"/>
                    </pic:cNvPicPr>
                  </pic:nvPicPr>
                  <pic:blipFill>
                    <a:blip r:embed="rId62"/>
                    <a:srcRect l="-55" t="-62" r="-55" b="-62"/>
                    <a:stretch>
                      <a:fillRect/>
                    </a:stretch>
                  </pic:blipFill>
                  <pic:spPr bwMode="auto">
                    <a:xfrm>
                      <a:off x="0" y="0"/>
                      <a:ext cx="657225" cy="5810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657225" cy="581025"/>
            <wp:effectExtent l="0" t="0" r="0" b="0"/>
            <wp:docPr id="6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2" descr=""/>
                    <pic:cNvPicPr>
                      <a:picLocks noChangeAspect="1" noChangeArrowheads="1"/>
                    </pic:cNvPicPr>
                  </pic:nvPicPr>
                  <pic:blipFill>
                    <a:blip r:embed="rId63"/>
                    <a:srcRect l="-55" t="-62" r="-55" b="-62"/>
                    <a:stretch>
                      <a:fillRect/>
                    </a:stretch>
                  </pic:blipFill>
                  <pic:spPr bwMode="auto">
                    <a:xfrm>
                      <a:off x="0" y="0"/>
                      <a:ext cx="657225" cy="581025"/>
                    </a:xfrm>
                    <a:prstGeom prst="rect">
                      <a:avLst/>
                    </a:prstGeom>
                  </pic:spPr>
                </pic:pic>
              </a:graphicData>
            </a:graphic>
          </wp:inline>
        </w:drawing>
      </w:r>
      <w:r>
        <w:rPr>
          <w:rFonts w:ascii="Times New Roman" w:hAnsi="Times New Roman" w:cs="Times New Roman" w:eastAsia="新宋体"/>
          <w:szCs w:val="21"/>
        </w:rPr>
        <w:t>发生消去反应生成</w:t>
      </w:r>
      <w:r>
        <w:rPr>
          <w:rFonts w:ascii="Times New Roman" w:hAnsi="Times New Roman" w:cs="Times New Roman" w:eastAsia="新宋体"/>
          <w:szCs w:val="21"/>
          <w:lang w:val="en-US" w:eastAsia="en-US"/>
        </w:rPr>
        <w:drawing>
          <wp:inline distT="0" distB="0" distL="0" distR="0">
            <wp:extent cx="485775" cy="371475"/>
            <wp:effectExtent l="0" t="0" r="0" b="0"/>
            <wp:docPr id="6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3" descr=""/>
                    <pic:cNvPicPr>
                      <a:picLocks noChangeAspect="1" noChangeArrowheads="1"/>
                    </pic:cNvPicPr>
                  </pic:nvPicPr>
                  <pic:blipFill>
                    <a:blip r:embed="rId64"/>
                    <a:srcRect l="-74" t="-97" r="-74" b="-97"/>
                    <a:stretch>
                      <a:fillRect/>
                    </a:stretch>
                  </pic:blipFill>
                  <pic:spPr bwMode="auto">
                    <a:xfrm>
                      <a:off x="0" y="0"/>
                      <a:ext cx="485775" cy="3714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85775" cy="371475"/>
            <wp:effectExtent l="0" t="0" r="0" b="0"/>
            <wp:docPr id="6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4" descr=""/>
                    <pic:cNvPicPr>
                      <a:picLocks noChangeAspect="1" noChangeArrowheads="1"/>
                    </pic:cNvPicPr>
                  </pic:nvPicPr>
                  <pic:blipFill>
                    <a:blip r:embed="rId65"/>
                    <a:srcRect l="-74" t="-97" r="-74" b="-97"/>
                    <a:stretch>
                      <a:fillRect/>
                    </a:stretch>
                  </pic:blipFill>
                  <pic:spPr bwMode="auto">
                    <a:xfrm>
                      <a:off x="0" y="0"/>
                      <a:ext cx="485775" cy="371475"/>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647700" cy="409575"/>
            <wp:effectExtent l="0" t="0" r="0" b="0"/>
            <wp:docPr id="6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5" descr=""/>
                    <pic:cNvPicPr>
                      <a:picLocks noChangeAspect="1" noChangeArrowheads="1"/>
                    </pic:cNvPicPr>
                  </pic:nvPicPr>
                  <pic:blipFill>
                    <a:blip r:embed="rId66"/>
                    <a:srcRect l="-56" t="-88" r="-56" b="-88"/>
                    <a:stretch>
                      <a:fillRect/>
                    </a:stretch>
                  </pic:blipFill>
                  <pic:spPr bwMode="auto">
                    <a:xfrm>
                      <a:off x="0" y="0"/>
                      <a:ext cx="647700" cy="409575"/>
                    </a:xfrm>
                    <a:prstGeom prst="rect">
                      <a:avLst/>
                    </a:prstGeom>
                  </pic:spPr>
                </pic:pic>
              </a:graphicData>
            </a:graphic>
          </wp:inline>
        </w:drawing>
      </w:r>
      <w:r>
        <w:rPr>
          <w:rFonts w:ascii="Times New Roman" w:hAnsi="Times New Roman" w:cs="Times New Roman" w:eastAsia="新宋体"/>
          <w:szCs w:val="21"/>
        </w:rPr>
        <w:t>发生加成反应生成</w:t>
      </w:r>
      <w:r>
        <w:rPr>
          <w:rFonts w:ascii="Times New Roman" w:hAnsi="Times New Roman" w:cs="Times New Roman" w:eastAsia="新宋体"/>
          <w:szCs w:val="21"/>
          <w:lang w:val="en-US" w:eastAsia="en-US"/>
        </w:rPr>
        <w:drawing>
          <wp:inline distT="0" distB="0" distL="0" distR="0">
            <wp:extent cx="1066165" cy="523875"/>
            <wp:effectExtent l="0" t="0" r="0" b="0"/>
            <wp:docPr id="6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6" descr=""/>
                    <pic:cNvPicPr>
                      <a:picLocks noChangeAspect="1" noChangeArrowheads="1"/>
                    </pic:cNvPicPr>
                  </pic:nvPicPr>
                  <pic:blipFill>
                    <a:blip r:embed="rId67"/>
                    <a:srcRect l="-34" t="-69" r="-34" b="-69"/>
                    <a:stretch>
                      <a:fillRect/>
                    </a:stretch>
                  </pic:blipFill>
                  <pic:spPr bwMode="auto">
                    <a:xfrm>
                      <a:off x="0" y="0"/>
                      <a:ext cx="1066165" cy="5238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66165" cy="523875"/>
            <wp:effectExtent l="0" t="0" r="0" b="0"/>
            <wp:docPr id="6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7" descr=""/>
                    <pic:cNvPicPr>
                      <a:picLocks noChangeAspect="1" noChangeArrowheads="1"/>
                    </pic:cNvPicPr>
                  </pic:nvPicPr>
                  <pic:blipFill>
                    <a:blip r:embed="rId68"/>
                    <a:srcRect l="-34" t="-69" r="-34" b="-69"/>
                    <a:stretch>
                      <a:fillRect/>
                    </a:stretch>
                  </pic:blipFill>
                  <pic:spPr bwMode="auto">
                    <a:xfrm>
                      <a:off x="0" y="0"/>
                      <a:ext cx="1066165" cy="523875"/>
                    </a:xfrm>
                    <a:prstGeom prst="rect">
                      <a:avLst/>
                    </a:prstGeom>
                  </pic:spPr>
                </pic:pic>
              </a:graphicData>
            </a:graphic>
          </wp:inline>
        </w:drawing>
      </w:r>
      <w:r>
        <w:rPr>
          <w:rFonts w:ascii="Times New Roman" w:hAnsi="Times New Roman" w:cs="Times New Roman" w:eastAsia="新宋体"/>
          <w:szCs w:val="21"/>
        </w:rPr>
        <w:t>和氢气发生加成反应生成</w:t>
      </w:r>
      <w:r>
        <w:rPr>
          <w:rFonts w:ascii="Times New Roman" w:hAnsi="Times New Roman" w:cs="Times New Roman" w:eastAsia="新宋体"/>
          <w:szCs w:val="21"/>
          <w:lang w:val="en-US" w:eastAsia="en-US"/>
        </w:rPr>
        <w:drawing>
          <wp:inline distT="0" distB="0" distL="0" distR="0">
            <wp:extent cx="837565" cy="409575"/>
            <wp:effectExtent l="0" t="0" r="0" b="0"/>
            <wp:docPr id="6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8" descr=""/>
                    <pic:cNvPicPr>
                      <a:picLocks noChangeAspect="1" noChangeArrowheads="1"/>
                    </pic:cNvPicPr>
                  </pic:nvPicPr>
                  <pic:blipFill>
                    <a:blip r:embed="rId69"/>
                    <a:srcRect l="-43" t="-88" r="-43" b="-88"/>
                    <a:stretch>
                      <a:fillRect/>
                    </a:stretch>
                  </pic:blipFill>
                  <pic:spPr bwMode="auto">
                    <a:xfrm>
                      <a:off x="0" y="0"/>
                      <a:ext cx="837565" cy="409575"/>
                    </a:xfrm>
                    <a:prstGeom prst="rect">
                      <a:avLst/>
                    </a:prstGeom>
                  </pic:spPr>
                </pic:pic>
              </a:graphicData>
            </a:graphic>
          </wp:inline>
        </w:drawing>
      </w:r>
      <w:r>
        <w:rPr>
          <w:rFonts w:ascii="Times New Roman" w:hAnsi="Times New Roman" w:cs="Times New Roman" w:eastAsia="新宋体"/>
          <w:szCs w:val="21"/>
        </w:rPr>
        <w:t>，其合成路线为</w:t>
      </w:r>
      <w:r>
        <w:rPr>
          <w:rFonts w:ascii="Times New Roman" w:hAnsi="Times New Roman" w:cs="Times New Roman" w:eastAsia="新宋体"/>
          <w:szCs w:val="21"/>
          <w:lang w:val="en-US" w:eastAsia="en-US"/>
        </w:rPr>
        <w:drawing>
          <wp:inline distT="0" distB="0" distL="0" distR="0">
            <wp:extent cx="4078605" cy="1237615"/>
            <wp:effectExtent l="0" t="0" r="0" b="0"/>
            <wp:docPr id="6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9" descr=""/>
                    <pic:cNvPicPr>
                      <a:picLocks noChangeAspect="1" noChangeArrowheads="1"/>
                    </pic:cNvPicPr>
                  </pic:nvPicPr>
                  <pic:blipFill>
                    <a:blip r:embed="rId70"/>
                    <a:srcRect l="-9" t="-29" r="-9" b="-29"/>
                    <a:stretch>
                      <a:fillRect/>
                    </a:stretch>
                  </pic:blipFill>
                  <pic:spPr bwMode="auto">
                    <a:xfrm>
                      <a:off x="0" y="0"/>
                      <a:ext cx="4078605" cy="123761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078605" cy="1237615"/>
            <wp:effectExtent l="0" t="0" r="0" b="0"/>
            <wp:docPr id="7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0" descr=""/>
                    <pic:cNvPicPr>
                      <a:picLocks noChangeAspect="1" noChangeArrowheads="1"/>
                    </pic:cNvPicPr>
                  </pic:nvPicPr>
                  <pic:blipFill>
                    <a:blip r:embed="rId71"/>
                    <a:srcRect l="-9" t="-29" r="-9" b="-29"/>
                    <a:stretch>
                      <a:fillRect/>
                    </a:stretch>
                  </pic:blipFill>
                  <pic:spPr bwMode="auto">
                    <a:xfrm>
                      <a:off x="0" y="0"/>
                      <a:ext cx="4078605" cy="123761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本题考查有机物推断和合成，利用流程图中反应前后物质结构变化确定反应类型及断键和成键方式，难点是合成路线设计，熟练掌握常见官能团及其性质关系、物质之间转化关系，题目难度中等。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分）碱式硫酸铝溶液可用于烟气脱硫。室温下向一定浓度的硫酸铝溶液中加入一定量的碳酸钙粉末，反应后经过滤得到碱式硫酸铝溶液，反应方程式为：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+3x 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+3xH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xAl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]+3x CaSO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+3xCO</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生成物（</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xAl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x</w:t>
      </w:r>
      <w:r>
        <w:rPr>
          <w:rFonts w:ascii="Times New Roman" w:hAnsi="Times New Roman" w:cs="Times New Roman" w:eastAsia="新宋体"/>
          <w:szCs w:val="21"/>
        </w:rPr>
        <w:t>值的大小影响碱式硫酸铝溶液的脱硫效率。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）制备碱式硫酸铝溶液时，维持反应温度和反应时间不变，提高</w:t>
      </w:r>
      <w:r>
        <w:rPr>
          <w:rFonts w:eastAsia="新宋体" w:cs="Times New Roman" w:ascii="Times New Roman" w:hAnsi="Times New Roman"/>
          <w:szCs w:val="21"/>
        </w:rPr>
        <w:t>x</w:t>
      </w:r>
      <w:r>
        <w:rPr>
          <w:rFonts w:ascii="Times New Roman" w:hAnsi="Times New Roman" w:cs="Times New Roman" w:eastAsia="新宋体"/>
          <w:szCs w:val="21"/>
        </w:rPr>
        <w:t>值的方法有</w:t>
      </w:r>
      <w:r>
        <w:rPr>
          <w:rFonts w:ascii="Times New Roman" w:hAnsi="Times New Roman" w:cs="Times New Roman" w:eastAsia="新宋体"/>
          <w:szCs w:val="21"/>
          <w:u w:val="single"/>
        </w:rPr>
        <w:t>　适当增加</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的量或加快搅拌速率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）碱式硫酸铝溶液吸收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过程中，溶液的</w:t>
      </w:r>
      <w:r>
        <w:rPr>
          <w:rFonts w:eastAsia="新宋体" w:cs="Times New Roman" w:ascii="Times New Roman" w:hAnsi="Times New Roman"/>
          <w:szCs w:val="21"/>
        </w:rPr>
        <w:t>pH</w:t>
      </w:r>
      <w:r>
        <w:rPr>
          <w:rFonts w:ascii="Times New Roman" w:hAnsi="Times New Roman" w:cs="Times New Roman" w:eastAsia="新宋体"/>
          <w:szCs w:val="21"/>
          <w:u w:val="single"/>
        </w:rPr>
        <w:t>　减小　</w:t>
      </w:r>
      <w:r>
        <w:rPr>
          <w:rFonts w:ascii="Times New Roman" w:hAnsi="Times New Roman" w:cs="Times New Roman" w:eastAsia="新宋体"/>
          <w:szCs w:val="21"/>
        </w:rPr>
        <w:t>（填“增大”、“减小”、“不变）。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）通过测定碱式硫酸铝溶液中相关离子的浓度确定</w:t>
      </w:r>
      <w:r>
        <w:rPr>
          <w:rFonts w:eastAsia="新宋体" w:cs="Times New Roman" w:ascii="Times New Roman" w:hAnsi="Times New Roman"/>
          <w:szCs w:val="21"/>
        </w:rPr>
        <w:t>x</w:t>
      </w:r>
      <w:r>
        <w:rPr>
          <w:rFonts w:ascii="Times New Roman" w:hAnsi="Times New Roman" w:cs="Times New Roman" w:eastAsia="新宋体"/>
          <w:szCs w:val="21"/>
        </w:rPr>
        <w:t>的值，测定方法如下：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取碱式硫酸铝溶液</w:t>
      </w:r>
      <w:r>
        <w:rPr>
          <w:rFonts w:eastAsia="新宋体" w:cs="Times New Roman" w:ascii="Times New Roman" w:hAnsi="Times New Roman"/>
          <w:szCs w:val="21"/>
        </w:rPr>
        <w:t>25.00 mL</w:t>
      </w:r>
      <w:r>
        <w:rPr>
          <w:rFonts w:ascii="Times New Roman" w:hAnsi="Times New Roman" w:cs="Times New Roman" w:eastAsia="新宋体"/>
          <w:szCs w:val="21"/>
        </w:rPr>
        <w:t>，加入盐酸酸化的过量</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溶液充分反应，静置后过滤、洗涤，干燥至恒重，得固体</w:t>
      </w:r>
      <w:r>
        <w:rPr>
          <w:rFonts w:eastAsia="新宋体" w:cs="Times New Roman" w:ascii="Times New Roman" w:hAnsi="Times New Roman"/>
          <w:szCs w:val="21"/>
        </w:rPr>
        <w:t>2.3300g</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取碱式硫酸铝溶液</w:t>
      </w:r>
      <w:r>
        <w:rPr>
          <w:rFonts w:eastAsia="新宋体" w:cs="Times New Roman" w:ascii="Times New Roman" w:hAnsi="Times New Roman"/>
          <w:szCs w:val="21"/>
        </w:rPr>
        <w:t>2.50 mL</w:t>
      </w:r>
      <w:r>
        <w:rPr>
          <w:rFonts w:ascii="Times New Roman" w:hAnsi="Times New Roman" w:cs="Times New Roman" w:eastAsia="新宋体"/>
          <w:szCs w:val="21"/>
        </w:rPr>
        <w:t>，稀释至</w:t>
      </w:r>
      <w:r>
        <w:rPr>
          <w:rFonts w:eastAsia="新宋体" w:cs="Times New Roman" w:ascii="Times New Roman" w:hAnsi="Times New Roman"/>
          <w:szCs w:val="21"/>
        </w:rPr>
        <w:t>25 mL</w:t>
      </w:r>
      <w:r>
        <w:rPr>
          <w:rFonts w:ascii="Times New Roman" w:hAnsi="Times New Roman" w:cs="Times New Roman" w:eastAsia="新宋体"/>
          <w:szCs w:val="21"/>
        </w:rPr>
        <w:t>，加入</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EDTA</w:t>
      </w:r>
      <w:r>
        <w:rPr>
          <w:rFonts w:ascii="Times New Roman" w:hAnsi="Times New Roman" w:cs="Times New Roman" w:eastAsia="新宋体"/>
          <w:szCs w:val="21"/>
        </w:rPr>
        <w:t>标准溶液</w:t>
      </w:r>
      <w:r>
        <w:rPr>
          <w:rFonts w:eastAsia="新宋体" w:cs="Times New Roman" w:ascii="Times New Roman" w:hAnsi="Times New Roman"/>
          <w:szCs w:val="21"/>
        </w:rPr>
        <w:t>25.00 mL</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4.2</w:t>
      </w:r>
      <w:r>
        <w:rPr>
          <w:rFonts w:ascii="Times New Roman" w:hAnsi="Times New Roman" w:cs="Times New Roman" w:eastAsia="新宋体"/>
          <w:szCs w:val="21"/>
        </w:rPr>
        <w:t>，煮沸，冷却后用</w:t>
      </w:r>
      <w:r>
        <w:rPr>
          <w:rFonts w:eastAsia="新宋体" w:cs="Times New Roman" w:ascii="Times New Roman" w:hAnsi="Times New Roman"/>
          <w:szCs w:val="21"/>
        </w:rPr>
        <w:t>0.08000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 xml:space="preserve">1 </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标准溶液滴定过量的</w:t>
      </w:r>
      <w:r>
        <w:rPr>
          <w:rFonts w:eastAsia="新宋体" w:cs="Times New Roman" w:ascii="Times New Roman" w:hAnsi="Times New Roman"/>
          <w:szCs w:val="21"/>
        </w:rPr>
        <w:t>EDTA</w:t>
      </w:r>
      <w:r>
        <w:rPr>
          <w:rFonts w:ascii="Times New Roman" w:hAnsi="Times New Roman" w:cs="Times New Roman" w:eastAsia="新宋体"/>
          <w:szCs w:val="21"/>
        </w:rPr>
        <w:t>至终点，消耗</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标准溶液</w:t>
      </w:r>
      <w:r>
        <w:rPr>
          <w:rFonts w:eastAsia="新宋体" w:cs="Times New Roman" w:ascii="Times New Roman" w:hAnsi="Times New Roman"/>
          <w:szCs w:val="21"/>
        </w:rPr>
        <w:t>20.00 mL</w:t>
      </w:r>
      <w:r>
        <w:rPr>
          <w:rFonts w:ascii="Times New Roman" w:hAnsi="Times New Roman" w:cs="Times New Roman" w:eastAsia="新宋体"/>
          <w:szCs w:val="21"/>
        </w:rPr>
        <w:t>（已知</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EDTA</w:t>
      </w:r>
      <w:r>
        <w:rPr>
          <w:rFonts w:ascii="Times New Roman" w:hAnsi="Times New Roman" w:cs="Times New Roman" w:eastAsia="新宋体"/>
          <w:szCs w:val="21"/>
        </w:rPr>
        <w:t>反应的化学计量比均为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计算（</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xAl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中的</w:t>
      </w:r>
      <w:r>
        <w:rPr>
          <w:rFonts w:eastAsia="新宋体" w:cs="Times New Roman" w:ascii="Times New Roman" w:hAnsi="Times New Roman"/>
          <w:szCs w:val="21"/>
        </w:rPr>
        <w:t>x</w:t>
      </w:r>
      <w:r>
        <w:rPr>
          <w:rFonts w:ascii="Times New Roman" w:hAnsi="Times New Roman" w:cs="Times New Roman" w:eastAsia="新宋体"/>
          <w:szCs w:val="21"/>
        </w:rPr>
        <w:t>值（写出计算过程）。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M3</w:t>
      </w:r>
      <w:r>
        <w:rPr>
          <w:rFonts w:ascii="Times New Roman" w:hAnsi="Times New Roman" w:cs="Times New Roman" w:eastAsia="新宋体"/>
          <w:szCs w:val="21"/>
        </w:rPr>
        <w:t>：有关混合物反应的计算．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：守恒法．</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）反应是室温下向一定浓度的硫酸铝溶液中加入一定量的碳酸钙粉末，反应后经过滤得到碱式硫酸铝溶液，根据反应方程式分析，可以通过增大反应程度提高</w:t>
      </w:r>
      <w:r>
        <w:rPr>
          <w:rFonts w:eastAsia="新宋体" w:cs="Times New Roman" w:ascii="Times New Roman" w:hAnsi="Times New Roman"/>
          <w:szCs w:val="21"/>
        </w:rPr>
        <w:t>x</w:t>
      </w:r>
      <w:r>
        <w:rPr>
          <w:rFonts w:ascii="Times New Roman" w:hAnsi="Times New Roman" w:cs="Times New Roman" w:eastAsia="新宋体"/>
          <w:szCs w:val="21"/>
        </w:rPr>
        <w:t>的值；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）碱式硫酸铝溶液呈弱碱性，吸收酸性气体</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能使溶液</w:t>
      </w:r>
      <w:r>
        <w:rPr>
          <w:rFonts w:eastAsia="新宋体" w:cs="Times New Roman" w:ascii="Times New Roman" w:hAnsi="Times New Roman"/>
          <w:szCs w:val="21"/>
        </w:rPr>
        <w:t>pH</w:t>
      </w:r>
      <w:r>
        <w:rPr>
          <w:rFonts w:ascii="Times New Roman" w:hAnsi="Times New Roman" w:cs="Times New Roman" w:eastAsia="新宋体"/>
          <w:szCs w:val="21"/>
        </w:rPr>
        <w:t>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ascii="Cambria Math" w:hAnsi="Cambria Math" w:cs="Cambria Math" w:eastAsia="Cambria Math"/>
          <w:szCs w:val="21"/>
        </w:rPr>
        <w:t>①</w:t>
      </w:r>
      <w:r>
        <w:rPr>
          <w:rFonts w:ascii="Times New Roman" w:hAnsi="Times New Roman" w:cs="Times New Roman" w:eastAsia="新宋体"/>
          <w:szCs w:val="21"/>
        </w:rPr>
        <w:t>过程计算</w:t>
      </w:r>
      <w:r>
        <w:rPr>
          <w:rFonts w:eastAsia="新宋体" w:cs="Times New Roman" w:ascii="Times New Roman" w:hAnsi="Times New Roman"/>
          <w:szCs w:val="21"/>
        </w:rPr>
        <w:t>25.00mL</w:t>
      </w:r>
      <w:r>
        <w:rPr>
          <w:rFonts w:ascii="Times New Roman" w:hAnsi="Times New Roman" w:cs="Times New Roman" w:eastAsia="新宋体"/>
          <w:szCs w:val="21"/>
        </w:rPr>
        <w:t>硫酸铝溶液中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的物质的量，根据</w:t>
      </w:r>
      <w:r>
        <w:rPr>
          <w:rFonts w:ascii="Cambria Math" w:hAnsi="Cambria Math" w:cs="Cambria Math" w:eastAsia="Cambria Math"/>
          <w:szCs w:val="21"/>
        </w:rPr>
        <w:t>②</w:t>
      </w:r>
      <w:r>
        <w:rPr>
          <w:rFonts w:ascii="Times New Roman" w:hAnsi="Times New Roman" w:cs="Times New Roman" w:eastAsia="新宋体"/>
          <w:szCs w:val="21"/>
        </w:rPr>
        <w:t>过程计算</w:t>
      </w:r>
      <w:r>
        <w:rPr>
          <w:rFonts w:eastAsia="新宋体" w:cs="Times New Roman" w:ascii="Times New Roman" w:hAnsi="Times New Roman"/>
          <w:szCs w:val="21"/>
        </w:rPr>
        <w:t>2.50mL</w:t>
      </w:r>
      <w:r>
        <w:rPr>
          <w:rFonts w:ascii="Times New Roman" w:hAnsi="Times New Roman" w:cs="Times New Roman" w:eastAsia="新宋体"/>
          <w:szCs w:val="21"/>
        </w:rPr>
        <w:t>硫酸铝溶液中</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的物质的量，再计算</w:t>
      </w:r>
      <w:r>
        <w:rPr>
          <w:rFonts w:eastAsia="新宋体" w:cs="Times New Roman" w:ascii="Times New Roman" w:hAnsi="Times New Roman"/>
          <w:szCs w:val="21"/>
        </w:rPr>
        <w:t>25mL</w:t>
      </w:r>
      <w:r>
        <w:rPr>
          <w:rFonts w:ascii="Times New Roman" w:hAnsi="Times New Roman" w:cs="Times New Roman" w:eastAsia="新宋体"/>
          <w:szCs w:val="21"/>
        </w:rPr>
        <w:t>溶液中</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的物质的量，根据</w:t>
      </w:r>
      <w:r>
        <w:rPr>
          <w:rFonts w:eastAsia="新宋体" w:cs="Times New Roman" w:ascii="Times New Roman" w:hAnsi="Times New Roman"/>
          <w:szCs w:val="21"/>
        </w:rPr>
        <w:t>Al</w:t>
      </w:r>
      <w:r>
        <w:rPr>
          <w:rFonts w:ascii="Times New Roman" w:hAnsi="Times New Roman" w:cs="Times New Roman" w:eastAsia="新宋体"/>
          <w:szCs w:val="21"/>
        </w:rPr>
        <w:t>与</w:t>
      </w:r>
      <w:r>
        <w:rPr>
          <w:rFonts w:eastAsia="新宋体" w:cs="Times New Roman" w:ascii="Times New Roman" w:hAnsi="Times New Roman"/>
          <w:szCs w:val="21"/>
        </w:rPr>
        <w:t>S</w:t>
      </w:r>
      <w:r>
        <w:rPr>
          <w:rFonts w:ascii="Times New Roman" w:hAnsi="Times New Roman" w:cs="Times New Roman" w:eastAsia="新宋体"/>
          <w:szCs w:val="21"/>
        </w:rPr>
        <w:t>的计量比计算</w:t>
      </w:r>
      <w:r>
        <w:rPr>
          <w:rFonts w:eastAsia="新宋体" w:cs="Times New Roman" w:ascii="Times New Roman" w:hAnsi="Times New Roman"/>
          <w:szCs w:val="21"/>
        </w:rPr>
        <w:t>x</w:t>
      </w:r>
      <w:r>
        <w:rPr>
          <w:rFonts w:ascii="Times New Roman" w:hAnsi="Times New Roman" w:cs="Times New Roman" w:eastAsia="新宋体"/>
          <w:szCs w:val="21"/>
        </w:rPr>
        <w:t>的值。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）反应是室温下向一定浓度的硫酸铝溶液中加入一定量的碳酸钙粉末，反应后经过滤得到碱式硫酸铝溶液，根据反应方程式分析，可以通过增大反应程度提高</w:t>
      </w:r>
      <w:r>
        <w:rPr>
          <w:rFonts w:eastAsia="新宋体" w:cs="Times New Roman" w:ascii="Times New Roman" w:hAnsi="Times New Roman"/>
          <w:szCs w:val="21"/>
        </w:rPr>
        <w:t>x</w:t>
      </w:r>
      <w:r>
        <w:rPr>
          <w:rFonts w:ascii="Times New Roman" w:hAnsi="Times New Roman" w:cs="Times New Roman" w:eastAsia="新宋体"/>
          <w:szCs w:val="21"/>
        </w:rPr>
        <w:t>的值，所以可以适当增加</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的量或加快搅拌速率，</w:t>
      </w:r>
    </w:p>
    <w:p>
      <w:pPr>
        <w:pStyle w:val="Normal"/>
        <w:spacing w:lineRule="auto" w:line="360"/>
        <w:ind w:left="273" w:hanging="0"/>
        <w:rPr/>
      </w:pPr>
      <w:r>
        <w:rPr>
          <w:rFonts w:ascii="Times New Roman" w:hAnsi="Times New Roman" w:cs="Times New Roman" w:eastAsia="新宋体"/>
          <w:szCs w:val="21"/>
        </w:rPr>
        <w:t>故答案为：适当增加</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的量或加快搅拌速率；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）碱式硫酸铝溶液呈弱碱性，吸收酸性气体</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能使溶液</w:t>
      </w:r>
      <w:r>
        <w:rPr>
          <w:rFonts w:eastAsia="新宋体" w:cs="Times New Roman" w:ascii="Times New Roman" w:hAnsi="Times New Roman"/>
          <w:szCs w:val="21"/>
        </w:rPr>
        <w:t>pH</w:t>
      </w:r>
      <w:r>
        <w:rPr>
          <w:rFonts w:ascii="Times New Roman" w:hAnsi="Times New Roman" w:cs="Times New Roman" w:eastAsia="新宋体"/>
          <w:szCs w:val="21"/>
        </w:rPr>
        <w:t>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故答案为：减小；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取碱式硫酸铝溶液</w:t>
      </w:r>
      <w:r>
        <w:rPr>
          <w:rFonts w:eastAsia="新宋体" w:cs="Times New Roman" w:ascii="Times New Roman" w:hAnsi="Times New Roman"/>
          <w:szCs w:val="21"/>
        </w:rPr>
        <w:t>25.00 mL</w:t>
      </w:r>
      <w:r>
        <w:rPr>
          <w:rFonts w:ascii="Times New Roman" w:hAnsi="Times New Roman" w:cs="Times New Roman" w:eastAsia="新宋体"/>
          <w:szCs w:val="21"/>
        </w:rPr>
        <w:t>，加入盐酸酸化的过量</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溶液充分反应，静置后过滤、洗涤，干燥至恒重，得固体</w:t>
      </w:r>
      <w:r>
        <w:rPr>
          <w:rFonts w:eastAsia="新宋体" w:cs="Times New Roman" w:ascii="Times New Roman" w:hAnsi="Times New Roman"/>
          <w:szCs w:val="21"/>
        </w:rPr>
        <w:t>2.3300g</w:t>
      </w:r>
      <w:r>
        <w:rPr>
          <w:rFonts w:ascii="Times New Roman" w:hAnsi="Times New Roman" w:cs="Times New Roman" w:eastAsia="新宋体"/>
          <w:szCs w:val="21"/>
        </w:rPr>
        <w:t>，即得到</w:t>
      </w:r>
      <w:r>
        <w:rPr>
          <w:rFonts w:eastAsia="新宋体" w:cs="Times New Roman" w:ascii="Times New Roman" w:hAnsi="Times New Roman"/>
          <w:szCs w:val="21"/>
        </w:rPr>
        <w:t>2.3300gBaSO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固体，则</w:t>
      </w:r>
      <w:r>
        <w:rPr>
          <w:rFonts w:eastAsia="新宋体" w:cs="Times New Roman" w:ascii="Times New Roman" w:hAnsi="Times New Roman"/>
          <w:szCs w:val="21"/>
        </w:rPr>
        <w:t>25.00mL</w:t>
      </w:r>
      <w:r>
        <w:rPr>
          <w:rFonts w:ascii="Times New Roman" w:hAnsi="Times New Roman" w:cs="Times New Roman" w:eastAsia="新宋体"/>
          <w:szCs w:val="21"/>
        </w:rPr>
        <w:t>溶液中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的物质的量为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38200" cy="400050"/>
            <wp:effectExtent l="0" t="0" r="0" b="0"/>
            <wp:docPr id="7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89" descr=""/>
                    <pic:cNvPicPr>
                      <a:picLocks noChangeAspect="1" noChangeArrowheads="1"/>
                    </pic:cNvPicPr>
                  </pic:nvPicPr>
                  <pic:blipFill>
                    <a:blip r:embed="rId72"/>
                    <a:srcRect l="-43" t="-90" r="-43" b="-90"/>
                    <a:stretch>
                      <a:fillRect/>
                    </a:stretch>
                  </pic:blipFill>
                  <pic:spPr bwMode="auto">
                    <a:xfrm>
                      <a:off x="0" y="0"/>
                      <a:ext cx="838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0.01mol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取碱式硫酸铝溶液</w:t>
      </w:r>
      <w:r>
        <w:rPr>
          <w:rFonts w:eastAsia="新宋体" w:cs="Times New Roman" w:ascii="Times New Roman" w:hAnsi="Times New Roman"/>
          <w:szCs w:val="21"/>
        </w:rPr>
        <w:t>2.50 mL</w:t>
      </w:r>
      <w:r>
        <w:rPr>
          <w:rFonts w:ascii="Times New Roman" w:hAnsi="Times New Roman" w:cs="Times New Roman" w:eastAsia="新宋体"/>
          <w:szCs w:val="21"/>
        </w:rPr>
        <w:t>，稀释至</w:t>
      </w:r>
      <w:r>
        <w:rPr>
          <w:rFonts w:eastAsia="新宋体" w:cs="Times New Roman" w:ascii="Times New Roman" w:hAnsi="Times New Roman"/>
          <w:szCs w:val="21"/>
        </w:rPr>
        <w:t>25 mL</w:t>
      </w:r>
      <w:r>
        <w:rPr>
          <w:rFonts w:ascii="Times New Roman" w:hAnsi="Times New Roman" w:cs="Times New Roman" w:eastAsia="新宋体"/>
          <w:szCs w:val="21"/>
        </w:rPr>
        <w:t>，加入</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EDTA</w:t>
      </w:r>
      <w:r>
        <w:rPr>
          <w:rFonts w:ascii="Times New Roman" w:hAnsi="Times New Roman" w:cs="Times New Roman" w:eastAsia="新宋体"/>
          <w:szCs w:val="21"/>
        </w:rPr>
        <w:t>标准溶液</w:t>
      </w:r>
      <w:r>
        <w:rPr>
          <w:rFonts w:eastAsia="新宋体" w:cs="Times New Roman" w:ascii="Times New Roman" w:hAnsi="Times New Roman"/>
          <w:szCs w:val="21"/>
        </w:rPr>
        <w:t>25.00 mL</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4.2</w:t>
      </w:r>
      <w:r>
        <w:rPr>
          <w:rFonts w:ascii="Times New Roman" w:hAnsi="Times New Roman" w:cs="Times New Roman" w:eastAsia="新宋体"/>
          <w:szCs w:val="21"/>
        </w:rPr>
        <w:t>，煮沸，冷却后用</w:t>
      </w:r>
      <w:r>
        <w:rPr>
          <w:rFonts w:eastAsia="新宋体" w:cs="Times New Roman" w:ascii="Times New Roman" w:hAnsi="Times New Roman"/>
          <w:szCs w:val="21"/>
        </w:rPr>
        <w:t>0.08000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 xml:space="preserve">1 </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标准溶液滴定过量的</w:t>
      </w:r>
      <w:r>
        <w:rPr>
          <w:rFonts w:eastAsia="新宋体" w:cs="Times New Roman" w:ascii="Times New Roman" w:hAnsi="Times New Roman"/>
          <w:szCs w:val="21"/>
        </w:rPr>
        <w:t>EDTA</w:t>
      </w:r>
      <w:r>
        <w:rPr>
          <w:rFonts w:ascii="Times New Roman" w:hAnsi="Times New Roman" w:cs="Times New Roman" w:eastAsia="新宋体"/>
          <w:szCs w:val="21"/>
        </w:rPr>
        <w:t>至终点，消耗</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标准溶液</w:t>
      </w:r>
      <w:r>
        <w:rPr>
          <w:rFonts w:eastAsia="新宋体" w:cs="Times New Roman" w:ascii="Times New Roman" w:hAnsi="Times New Roman"/>
          <w:szCs w:val="21"/>
        </w:rPr>
        <w:t>20.00 mL</w:t>
      </w:r>
      <w:r>
        <w:rPr>
          <w:rFonts w:ascii="Times New Roman" w:hAnsi="Times New Roman" w:cs="Times New Roman" w:eastAsia="新宋体"/>
          <w:szCs w:val="21"/>
        </w:rPr>
        <w:t>，则</w:t>
      </w:r>
      <w:r>
        <w:rPr>
          <w:rFonts w:eastAsia="新宋体" w:cs="Times New Roman" w:ascii="Times New Roman" w:hAnsi="Times New Roman"/>
          <w:szCs w:val="21"/>
        </w:rPr>
        <w:t>2.5mL</w:t>
      </w:r>
      <w:r>
        <w:rPr>
          <w:rFonts w:ascii="Times New Roman" w:hAnsi="Times New Roman" w:cs="Times New Roman" w:eastAsia="新宋体"/>
          <w:szCs w:val="21"/>
        </w:rPr>
        <w:t>硫酸铝溶液中</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的物质的量为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EDTA</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0.1×25×10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0.08×20×10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ascii="Times New Roman" w:hAnsi="Times New Roman" w:cs="Times New Roman" w:eastAsia="新宋体"/>
          <w:szCs w:val="21"/>
        </w:rPr>
        <w:t>，所以</w:t>
      </w:r>
      <w:r>
        <w:rPr>
          <w:rFonts w:eastAsia="新宋体" w:cs="Times New Roman" w:ascii="Times New Roman" w:hAnsi="Times New Roman"/>
          <w:szCs w:val="21"/>
        </w:rPr>
        <w:t>25mL</w:t>
      </w:r>
      <w:r>
        <w:rPr>
          <w:rFonts w:ascii="Times New Roman" w:hAnsi="Times New Roman" w:cs="Times New Roman" w:eastAsia="新宋体"/>
          <w:szCs w:val="21"/>
        </w:rPr>
        <w:t>硫酸铝溶液中</w:t>
      </w:r>
      <w:r>
        <w:rPr>
          <w:rFonts w:eastAsia="新宋体" w:cs="Times New Roman" w:ascii="Times New Roman" w:hAnsi="Times New Roman"/>
          <w:szCs w:val="21"/>
        </w:rPr>
        <w:t>Al3+</w:t>
      </w:r>
      <w:r>
        <w:rPr>
          <w:rFonts w:ascii="Times New Roman" w:hAnsi="Times New Roman" w:cs="Times New Roman" w:eastAsia="新宋体"/>
          <w:szCs w:val="21"/>
        </w:rPr>
        <w:t>的物质的量应为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根据元素守恒，则有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99715" cy="400050"/>
            <wp:effectExtent l="0" t="0" r="0" b="0"/>
            <wp:docPr id="7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0" descr=""/>
                    <pic:cNvPicPr>
                      <a:picLocks noChangeAspect="1" noChangeArrowheads="1"/>
                    </pic:cNvPicPr>
                  </pic:nvPicPr>
                  <pic:blipFill>
                    <a:blip r:embed="rId73"/>
                    <a:srcRect l="-13" t="-90" r="-13" b="-90"/>
                    <a:stretch>
                      <a:fillRect/>
                    </a:stretch>
                  </pic:blipFill>
                  <pic:spPr bwMode="auto">
                    <a:xfrm>
                      <a:off x="0" y="0"/>
                      <a:ext cx="279971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可解得</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7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91" descr=""/>
                    <pic:cNvPicPr>
                      <a:picLocks noChangeAspect="1" noChangeArrowheads="1"/>
                    </pic:cNvPicPr>
                  </pic:nvPicPr>
                  <pic:blipFill>
                    <a:blip r:embed="rId74"/>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0.41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答：通过测定碱式硫酸铝溶液中相关离子的浓度可确定</w:t>
      </w:r>
      <w:r>
        <w:rPr>
          <w:rFonts w:eastAsia="新宋体" w:cs="Times New Roman" w:ascii="Times New Roman" w:hAnsi="Times New Roman"/>
          <w:szCs w:val="21"/>
        </w:rPr>
        <w:t>x</w:t>
      </w:r>
      <w:r>
        <w:rPr>
          <w:rFonts w:ascii="Times New Roman" w:hAnsi="Times New Roman" w:cs="Times New Roman" w:eastAsia="新宋体"/>
          <w:szCs w:val="21"/>
        </w:rPr>
        <w:t>的值约为</w:t>
      </w:r>
      <w:r>
        <w:rPr>
          <w:rFonts w:eastAsia="新宋体" w:cs="Times New Roman" w:ascii="Times New Roman" w:hAnsi="Times New Roman"/>
          <w:szCs w:val="21"/>
        </w:rPr>
        <w:t>0.41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本题考查碱式碳酸铝溶液的制备及滴定计算，明确滴定过程中发生的反应，根据元素守恒计算是解题的关键，注意计算正确，把握住定量关系，易错点为两次实验使用的溶液体积不一样，题目整体难度中等。</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分）以</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（尿素）和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为原料可制备</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（水合肼）和无水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，其主要实验流程如下：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364480" cy="1075690"/>
            <wp:effectExtent l="0" t="0" r="0" b="0"/>
            <wp:docPr id="7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1" descr=""/>
                    <pic:cNvPicPr>
                      <a:picLocks noChangeAspect="1" noChangeArrowheads="1"/>
                    </pic:cNvPicPr>
                  </pic:nvPicPr>
                  <pic:blipFill>
                    <a:blip r:embed="rId75"/>
                    <a:srcRect l="-7" t="-33" r="-7" b="-33"/>
                    <a:stretch>
                      <a:fillRect/>
                    </a:stretch>
                  </pic:blipFill>
                  <pic:spPr bwMode="auto">
                    <a:xfrm>
                      <a:off x="0" y="0"/>
                      <a:ext cx="5364480" cy="10756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ascii="Cambria Math" w:hAnsi="Cambria Math" w:cs="Cambria Math" w:eastAsia="Cambria Math"/>
          <w:szCs w:val="21"/>
        </w:rPr>
        <w:t>①</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是放热反应。</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沸点约</w:t>
      </w:r>
      <w:r>
        <w:rPr>
          <w:rFonts w:eastAsia="新宋体" w:cs="Times New Roman" w:ascii="Times New Roman" w:hAnsi="Times New Roman"/>
          <w:szCs w:val="21"/>
        </w:rPr>
        <w:t>118</w:t>
      </w:r>
      <w:r>
        <w:rPr>
          <w:rFonts w:eastAsia="新宋体" w:cs="新宋体" w:ascii="新宋体" w:hAnsi="新宋体"/>
          <w:szCs w:val="21"/>
        </w:rPr>
        <w:t>℃</w:t>
      </w:r>
      <w:r>
        <w:rPr>
          <w:rFonts w:ascii="Times New Roman" w:hAnsi="Times New Roman" w:cs="Times New Roman" w:eastAsia="新宋体"/>
          <w:szCs w:val="21"/>
        </w:rPr>
        <w:t>，具有强还原性，能与</w:t>
      </w:r>
      <w:r>
        <w:rPr>
          <w:rFonts w:ascii="Times New Roman" w:hAnsi="Times New Roman" w:cs="Times New Roman" w:eastAsia="Times New Roman"/>
          <w:szCs w:val="21"/>
        </w:rPr>
        <w:t xml:space="preserve"> </w:t>
      </w:r>
      <w:r>
        <w:rPr>
          <w:rFonts w:eastAsia="新宋体" w:cs="Times New Roman" w:ascii="Times New Roman" w:hAnsi="Times New Roman"/>
          <w:szCs w:val="21"/>
        </w:rPr>
        <w:t>NaClO</w:t>
      </w:r>
      <w:r>
        <w:rPr>
          <w:rFonts w:ascii="Times New Roman" w:hAnsi="Times New Roman" w:cs="Times New Roman" w:eastAsia="新宋体"/>
          <w:szCs w:val="21"/>
        </w:rPr>
        <w:t>剧烈反应生成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eastAsia="新宋体" w:cs="Times New Roman" w:ascii="Times New Roman" w:hAnsi="Times New Roman"/>
          <w:szCs w:val="21"/>
        </w:rPr>
        <w:t>I</w:t>
      </w:r>
      <w:r>
        <w:rPr>
          <w:rFonts w:ascii="Times New Roman" w:hAnsi="Times New Roman" w:cs="Times New Roman" w:eastAsia="新宋体"/>
          <w:szCs w:val="21"/>
        </w:rPr>
        <w:t>制备</w:t>
      </w:r>
      <w:r>
        <w:rPr>
          <w:rFonts w:eastAsia="新宋体" w:cs="Times New Roman" w:ascii="Times New Roman" w:hAnsi="Times New Roman"/>
          <w:szCs w:val="21"/>
        </w:rPr>
        <w:t>NaClO</w:t>
      </w:r>
      <w:r>
        <w:rPr>
          <w:rFonts w:ascii="Times New Roman" w:hAnsi="Times New Roman" w:cs="Times New Roman" w:eastAsia="新宋体"/>
          <w:szCs w:val="21"/>
        </w:rPr>
        <w:t>溶液时，若温度超过</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溶液反应生成</w:t>
      </w:r>
      <w:r>
        <w:rPr>
          <w:rFonts w:ascii="Times New Roman" w:hAnsi="Times New Roman" w:cs="Times New Roman" w:eastAsia="Times New Roman"/>
          <w:szCs w:val="21"/>
        </w:rPr>
        <w:t xml:space="preserve"> </w:t>
      </w:r>
      <w:r>
        <w:rPr>
          <w:rFonts w:eastAsia="新宋体" w:cs="Times New Roman" w:ascii="Times New Roman" w:hAnsi="Times New Roman"/>
          <w:szCs w:val="21"/>
        </w:rPr>
        <w:t>NaClO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NaCl</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+6OH</w:t>
      </w:r>
      <w:r>
        <w:rPr>
          <w:rFonts w:eastAsia="新宋体" w:cs="新宋体" w:ascii="新宋体" w:hAnsi="新宋体"/>
          <w:sz w:val="24"/>
          <w:szCs w:val="24"/>
          <w:u w:val="single"/>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7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92" descr=""/>
                    <pic:cNvPicPr>
                      <a:picLocks noChangeAspect="1" noChangeArrowheads="1"/>
                    </pic:cNvPicPr>
                  </pic:nvPicPr>
                  <pic:blipFill>
                    <a:blip r:embed="rId76"/>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ClO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+5Cl</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；实验中控制温度计温度除用冰水浴外，还需采取的措施是</w:t>
      </w:r>
      <w:r>
        <w:rPr>
          <w:rFonts w:ascii="Times New Roman" w:hAnsi="Times New Roman" w:cs="Times New Roman" w:eastAsia="新宋体"/>
          <w:szCs w:val="21"/>
          <w:u w:val="single"/>
        </w:rPr>
        <w:t>　缓慢通入氯气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）步骤Ⅱ合成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的装置如图﹣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ascii="Times New Roman" w:hAnsi="Times New Roman" w:cs="Times New Roman" w:eastAsia="Times New Roman"/>
          <w:szCs w:val="21"/>
        </w:rPr>
        <w:t xml:space="preserve"> </w:t>
      </w:r>
      <w:r>
        <w:rPr>
          <w:rFonts w:eastAsia="新宋体" w:cs="Times New Roman" w:ascii="Times New Roman" w:hAnsi="Times New Roman"/>
          <w:szCs w:val="21"/>
        </w:rPr>
        <w:t>NaClO</w:t>
      </w:r>
      <w:r>
        <w:rPr>
          <w:rFonts w:ascii="Times New Roman" w:hAnsi="Times New Roman" w:cs="Times New Roman" w:eastAsia="新宋体"/>
          <w:szCs w:val="21"/>
        </w:rPr>
        <w:t>碱性溶液与尿素水溶液在</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以下反应一段时间后，再迅速升温至</w:t>
      </w:r>
      <w:r>
        <w:rPr>
          <w:rFonts w:eastAsia="新宋体" w:cs="Times New Roman" w:ascii="Times New Roman" w:hAnsi="Times New Roman"/>
          <w:szCs w:val="21"/>
        </w:rPr>
        <w:t>110</w:t>
      </w:r>
      <w:r>
        <w:rPr>
          <w:rFonts w:eastAsia="新宋体" w:cs="新宋体" w:ascii="新宋体" w:hAnsi="新宋体"/>
          <w:szCs w:val="21"/>
        </w:rPr>
        <w:t>℃</w:t>
      </w:r>
      <w:r>
        <w:rPr>
          <w:rFonts w:ascii="Times New Roman" w:hAnsi="Times New Roman" w:cs="Times New Roman" w:eastAsia="新宋体"/>
          <w:szCs w:val="21"/>
        </w:rPr>
        <w:t>继续反应。实验中通过滴液漏斗滴加的溶液是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NaClO</w:t>
      </w:r>
      <w:r>
        <w:rPr>
          <w:rFonts w:ascii="Times New Roman" w:hAnsi="Times New Roman" w:cs="Times New Roman" w:eastAsia="新宋体"/>
          <w:szCs w:val="21"/>
          <w:u w:val="single"/>
        </w:rPr>
        <w:t>碱性溶液　</w:t>
      </w:r>
      <w:r>
        <w:rPr>
          <w:rFonts w:ascii="Times New Roman" w:hAnsi="Times New Roman" w:cs="Times New Roman" w:eastAsia="新宋体"/>
          <w:szCs w:val="21"/>
        </w:rPr>
        <w:t>；使用冷凝管的目的是</w:t>
      </w:r>
      <w:r>
        <w:rPr>
          <w:rFonts w:ascii="Times New Roman" w:hAnsi="Times New Roman" w:cs="Times New Roman" w:eastAsia="新宋体"/>
          <w:szCs w:val="21"/>
          <w:u w:val="single"/>
        </w:rPr>
        <w:t>　减少水合肼的挥发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）步骤Ⅳ用步骤Ⅲ得到的副产品</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制备无水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（水溶液中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随</w:t>
      </w:r>
      <w:r>
        <w:rPr>
          <w:rFonts w:eastAsia="新宋体" w:cs="Times New Roman" w:ascii="Times New Roman" w:hAnsi="Times New Roman"/>
          <w:szCs w:val="21"/>
        </w:rPr>
        <w:t>pH</w:t>
      </w:r>
      <w:r>
        <w:rPr>
          <w:rFonts w:ascii="Times New Roman" w:hAnsi="Times New Roman" w:cs="Times New Roman" w:eastAsia="新宋体"/>
          <w:szCs w:val="21"/>
        </w:rPr>
        <w:t>的分布如图﹣</w:t>
      </w:r>
      <w:r>
        <w:rPr>
          <w:rFonts w:eastAsia="新宋体" w:cs="Times New Roman" w:ascii="Times New Roman" w:hAnsi="Times New Roman"/>
          <w:szCs w:val="21"/>
        </w:rPr>
        <w:t>2</w:t>
      </w:r>
      <w:r>
        <w:rPr>
          <w:rFonts w:ascii="Times New Roman" w:hAnsi="Times New Roman" w:cs="Times New Roman" w:eastAsia="新宋体"/>
          <w:szCs w:val="21"/>
        </w:rPr>
        <w:t>所示，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的溶解度曲线如图﹣</w:t>
      </w:r>
      <w:r>
        <w:rPr>
          <w:rFonts w:eastAsia="新宋体" w:cs="Times New Roman" w:ascii="Times New Roman" w:hAnsi="Times New Roman"/>
          <w:szCs w:val="21"/>
        </w:rPr>
        <w:t>3</w:t>
      </w:r>
      <w:r>
        <w:rPr>
          <w:rFonts w:ascii="Times New Roman" w:hAnsi="Times New Roman" w:cs="Times New Roman" w:eastAsia="新宋体"/>
          <w:szCs w:val="21"/>
        </w:rPr>
        <w:t>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31890" cy="2029460"/>
            <wp:effectExtent l="0" t="0" r="0" b="0"/>
            <wp:docPr id="7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2" descr=""/>
                    <pic:cNvPicPr>
                      <a:picLocks noChangeAspect="1" noChangeArrowheads="1"/>
                    </pic:cNvPicPr>
                  </pic:nvPicPr>
                  <pic:blipFill>
                    <a:blip r:embed="rId77"/>
                    <a:srcRect l="-6" t="-18" r="-6" b="-18"/>
                    <a:stretch>
                      <a:fillRect/>
                    </a:stretch>
                  </pic:blipFill>
                  <pic:spPr bwMode="auto">
                    <a:xfrm>
                      <a:off x="0" y="0"/>
                      <a:ext cx="6231890" cy="202946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边搅拌边向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制备</w:t>
      </w:r>
      <w:r>
        <w:rPr>
          <w:rFonts w:ascii="Times New Roman" w:hAnsi="Times New Roman" w:cs="Times New Roman" w:eastAsia="Times New Roman"/>
          <w:szCs w:val="21"/>
        </w:rPr>
        <w:t xml:space="preserve"> </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溶液。实验中确定何时停止通</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的实验操作为</w:t>
      </w:r>
      <w:r>
        <w:rPr>
          <w:rFonts w:ascii="Times New Roman" w:hAnsi="Times New Roman" w:cs="Times New Roman" w:eastAsia="新宋体"/>
          <w:szCs w:val="21"/>
          <w:u w:val="single"/>
        </w:rPr>
        <w:t>　测量溶液的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，若</w:t>
      </w:r>
      <w:r>
        <w:rPr>
          <w:rFonts w:eastAsia="新宋体" w:cs="Times New Roman" w:ascii="Times New Roman" w:hAnsi="Times New Roman"/>
          <w:szCs w:val="21"/>
          <w:u w:val="single"/>
        </w:rPr>
        <w:t>pH</w:t>
      </w:r>
      <w:r>
        <w:rPr>
          <w:rFonts w:ascii="Times New Roman" w:hAnsi="Times New Roman" w:cs="Times New Roman" w:eastAsia="新宋体"/>
          <w:szCs w:val="21"/>
          <w:u w:val="single"/>
        </w:rPr>
        <w:t>约为</w:t>
      </w:r>
      <w:r>
        <w:rPr>
          <w:rFonts w:eastAsia="新宋体" w:cs="Times New Roman" w:ascii="Times New Roman" w:hAnsi="Times New Roman"/>
          <w:szCs w:val="21"/>
          <w:u w:val="single"/>
        </w:rPr>
        <w:t>4</w:t>
      </w:r>
      <w:r>
        <w:rPr>
          <w:rFonts w:ascii="Times New Roman" w:hAnsi="Times New Roman" w:cs="Times New Roman" w:eastAsia="新宋体"/>
          <w:szCs w:val="21"/>
          <w:u w:val="single"/>
        </w:rPr>
        <w:t>，停止通</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请补充完整由</w:t>
      </w:r>
      <w:r>
        <w:rPr>
          <w:rFonts w:ascii="Times New Roman" w:hAnsi="Times New Roman" w:cs="Times New Roman" w:eastAsia="Times New Roman"/>
          <w:szCs w:val="21"/>
        </w:rPr>
        <w:t xml:space="preserve"> </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溶液制备无水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的实验方案：</w:t>
      </w:r>
      <w:r>
        <w:rPr>
          <w:rFonts w:ascii="Times New Roman" w:hAnsi="Times New Roman" w:cs="Times New Roman" w:eastAsia="新宋体"/>
          <w:szCs w:val="21"/>
          <w:u w:val="single"/>
        </w:rPr>
        <w:t>　边搅拌边向</w:t>
      </w:r>
      <w:r>
        <w:rPr>
          <w:rFonts w:eastAsia="新宋体" w:cs="Times New Roman" w:ascii="Times New Roman" w:hAnsi="Times New Roman"/>
          <w:szCs w:val="21"/>
          <w:u w:val="single"/>
        </w:rPr>
        <w:t>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溶液中滴加</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溶液，测量溶液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约为</w:t>
      </w:r>
      <w:r>
        <w:rPr>
          <w:rFonts w:eastAsia="新宋体" w:cs="Times New Roman" w:ascii="Times New Roman" w:hAnsi="Times New Roman"/>
          <w:szCs w:val="21"/>
          <w:u w:val="single"/>
        </w:rPr>
        <w:t>10</w:t>
      </w:r>
      <w:r>
        <w:rPr>
          <w:rFonts w:ascii="Times New Roman" w:hAnsi="Times New Roman" w:cs="Times New Roman" w:eastAsia="新宋体"/>
          <w:szCs w:val="21"/>
          <w:u w:val="single"/>
        </w:rPr>
        <w:t>时，停止滴加</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溶液，加热浓缩溶液至有大量晶体析出，在高于</w:t>
      </w:r>
      <w:r>
        <w:rPr>
          <w:rFonts w:eastAsia="新宋体" w:cs="Times New Roman" w:ascii="Times New Roman" w:hAnsi="Times New Roman"/>
          <w:szCs w:val="21"/>
          <w:u w:val="single"/>
        </w:rPr>
        <w:t>34</w:t>
      </w:r>
      <w:r>
        <w:rPr>
          <w:rFonts w:eastAsia="新宋体" w:cs="新宋体" w:ascii="新宋体" w:hAnsi="新宋体"/>
          <w:szCs w:val="21"/>
          <w:u w:val="single"/>
        </w:rPr>
        <w:t>℃</w:t>
      </w:r>
      <w:r>
        <w:rPr>
          <w:rFonts w:ascii="Times New Roman" w:hAnsi="Times New Roman" w:cs="Times New Roman" w:eastAsia="新宋体"/>
          <w:szCs w:val="21"/>
          <w:u w:val="single"/>
        </w:rPr>
        <w:t>条件下趁热过滤　</w:t>
      </w:r>
      <w:r>
        <w:rPr>
          <w:rFonts w:ascii="Times New Roman" w:hAnsi="Times New Roman" w:cs="Times New Roman" w:eastAsia="新宋体"/>
          <w:szCs w:val="21"/>
        </w:rPr>
        <w:t>，用少量无水乙醇洗涤，干燥，密封包装。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由实验流程可知步骤Ⅰ为氯气和氢氧化钠溶液的反应，生成</w:t>
      </w:r>
      <w:r>
        <w:rPr>
          <w:rFonts w:eastAsia="新宋体" w:cs="Times New Roman" w:ascii="Times New Roman" w:hAnsi="Times New Roman"/>
          <w:szCs w:val="21"/>
        </w:rPr>
        <w:t>NaClO</w:t>
      </w:r>
      <w:r>
        <w:rPr>
          <w:rFonts w:ascii="Times New Roman" w:hAnsi="Times New Roman" w:cs="Times New Roman" w:eastAsia="新宋体"/>
          <w:szCs w:val="21"/>
        </w:rPr>
        <w:t>，为避免生成</w:t>
      </w:r>
      <w:r>
        <w:rPr>
          <w:rFonts w:eastAsia="新宋体" w:cs="Times New Roman" w:ascii="Times New Roman" w:hAnsi="Times New Roman"/>
          <w:szCs w:val="21"/>
        </w:rPr>
        <w:t>NaClO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，应控制温度在</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以下，生成的</w:t>
      </w:r>
      <w:r>
        <w:rPr>
          <w:rFonts w:eastAsia="新宋体" w:cs="Times New Roman" w:ascii="Times New Roman" w:hAnsi="Times New Roman"/>
          <w:szCs w:val="21"/>
        </w:rPr>
        <w:t>NaClO</w:t>
      </w:r>
      <w:r>
        <w:rPr>
          <w:rFonts w:ascii="Times New Roman" w:hAnsi="Times New Roman" w:cs="Times New Roman" w:eastAsia="新宋体"/>
          <w:szCs w:val="21"/>
        </w:rPr>
        <w:t>与尿素反应生成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，可用蒸馏的方法分离出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，副产品</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溶液中通入二氧化硫，可制得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，结合对应物质的性质以及题给信息解答该题。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）温度超过</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溶液反应生成</w:t>
      </w:r>
      <w:r>
        <w:rPr>
          <w:rFonts w:ascii="Times New Roman" w:hAnsi="Times New Roman" w:cs="Times New Roman" w:eastAsia="Times New Roman"/>
          <w:szCs w:val="21"/>
        </w:rPr>
        <w:t xml:space="preserve"> </w:t>
      </w:r>
      <w:r>
        <w:rPr>
          <w:rFonts w:eastAsia="新宋体" w:cs="Times New Roman" w:ascii="Times New Roman" w:hAnsi="Times New Roman"/>
          <w:szCs w:val="21"/>
        </w:rPr>
        <w:t>NaClO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NaC1</w:t>
      </w:r>
      <w:r>
        <w:rPr>
          <w:rFonts w:ascii="Times New Roman" w:hAnsi="Times New Roman" w:cs="Times New Roman" w:eastAsia="新宋体"/>
          <w:szCs w:val="21"/>
        </w:rPr>
        <w:t>，反应的离子方程式为</w:t>
      </w:r>
      <w:r>
        <w:rPr>
          <w:rFonts w:eastAsia="新宋体" w:cs="Times New Roman" w:ascii="Times New Roman" w:hAnsi="Times New Roman"/>
          <w:szCs w:val="21"/>
        </w:rPr>
        <w:t>3Cl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7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93" descr=""/>
                    <pic:cNvPicPr>
                      <a:picLocks noChangeAspect="1" noChangeArrowheads="1"/>
                    </pic:cNvPicPr>
                  </pic:nvPicPr>
                  <pic:blipFill>
                    <a:blip r:embed="rId7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+5Cl</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，实验中控制温度计温度除用冰水浴外，还应控制通入氯气的速率，避免反应过于剧烈，放出大量的热而导致温度升高，</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7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4" descr=""/>
                    <pic:cNvPicPr>
                      <a:picLocks noChangeAspect="1" noChangeArrowheads="1"/>
                    </pic:cNvPicPr>
                  </pic:nvPicPr>
                  <pic:blipFill>
                    <a:blip r:embed="rId7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+5Cl</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；缓慢通入氯气；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）实验中通过滴液漏斗滴加的溶液是</w:t>
      </w:r>
      <w:r>
        <w:rPr>
          <w:rFonts w:eastAsia="新宋体" w:cs="Times New Roman" w:ascii="Times New Roman" w:hAnsi="Times New Roman"/>
          <w:szCs w:val="21"/>
        </w:rPr>
        <w:t>NaClO</w:t>
      </w:r>
      <w:r>
        <w:rPr>
          <w:rFonts w:ascii="Times New Roman" w:hAnsi="Times New Roman" w:cs="Times New Roman" w:eastAsia="新宋体"/>
          <w:szCs w:val="21"/>
        </w:rPr>
        <w:t>碱性溶液，避免</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ascii="Times New Roman" w:hAnsi="Times New Roman" w:cs="Times New Roman" w:eastAsia="Times New Roman"/>
          <w:szCs w:val="21"/>
        </w:rPr>
        <w:t xml:space="preserve"> </w:t>
      </w:r>
      <w:r>
        <w:rPr>
          <w:rFonts w:eastAsia="新宋体" w:cs="Times New Roman" w:ascii="Times New Roman" w:hAnsi="Times New Roman"/>
          <w:szCs w:val="21"/>
        </w:rPr>
        <w:t>NaClO</w:t>
      </w:r>
      <w:r>
        <w:rPr>
          <w:rFonts w:ascii="Times New Roman" w:hAnsi="Times New Roman" w:cs="Times New Roman" w:eastAsia="新宋体"/>
          <w:szCs w:val="21"/>
        </w:rPr>
        <w:t>剧烈反应生成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，为避免</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的挥发，可使用冷凝管回流，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NaClO</w:t>
      </w:r>
      <w:r>
        <w:rPr>
          <w:rFonts w:ascii="Times New Roman" w:hAnsi="Times New Roman" w:cs="Times New Roman" w:eastAsia="新宋体"/>
          <w:szCs w:val="21"/>
        </w:rPr>
        <w:t>碱性溶液；减少水合肼的挥发；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制备无水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溶液中通入过量的二氧化硫生成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，然后在</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w:t>
      </w:r>
      <w:r>
        <w:rPr>
          <w:rFonts w:eastAsia="新宋体" w:cs="Times New Roman" w:ascii="Times New Roman" w:hAnsi="Times New Roman"/>
          <w:szCs w:val="21"/>
        </w:rPr>
        <w:t>NaOH</w:t>
      </w:r>
      <w:r>
        <w:rPr>
          <w:rFonts w:ascii="Times New Roman" w:hAnsi="Times New Roman" w:cs="Times New Roman" w:eastAsia="新宋体"/>
          <w:szCs w:val="21"/>
        </w:rPr>
        <w:t>溶液可生成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由图象可知，如溶液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4</w:t>
      </w:r>
      <w:r>
        <w:rPr>
          <w:rFonts w:ascii="Times New Roman" w:hAnsi="Times New Roman" w:cs="Times New Roman" w:eastAsia="新宋体"/>
          <w:szCs w:val="21"/>
        </w:rPr>
        <w:t>时，可完全反应生成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，此时可停止通入二氧化硫，可通过测量溶液</w:t>
      </w:r>
      <w:r>
        <w:rPr>
          <w:rFonts w:eastAsia="新宋体" w:cs="Times New Roman" w:ascii="Times New Roman" w:hAnsi="Times New Roman"/>
          <w:szCs w:val="21"/>
        </w:rPr>
        <w:t>pH</w:t>
      </w:r>
      <w:r>
        <w:rPr>
          <w:rFonts w:ascii="Times New Roman" w:hAnsi="Times New Roman" w:cs="Times New Roman" w:eastAsia="新宋体"/>
          <w:szCs w:val="21"/>
        </w:rPr>
        <w:t>的方法控制，</w:t>
      </w:r>
    </w:p>
    <w:p>
      <w:pPr>
        <w:pStyle w:val="Normal"/>
        <w:spacing w:lineRule="auto" w:line="360"/>
        <w:ind w:left="273" w:hanging="0"/>
        <w:rPr/>
      </w:pPr>
      <w:r>
        <w:rPr>
          <w:rFonts w:ascii="Times New Roman" w:hAnsi="Times New Roman" w:cs="Times New Roman" w:eastAsia="新宋体"/>
          <w:szCs w:val="21"/>
        </w:rPr>
        <w:t>故答案为：测量溶液的</w:t>
      </w:r>
      <w:r>
        <w:rPr>
          <w:rFonts w:eastAsia="新宋体" w:cs="Times New Roman" w:ascii="Times New Roman" w:hAnsi="Times New Roman"/>
          <w:szCs w:val="21"/>
        </w:rPr>
        <w:t>pH</w:t>
      </w:r>
      <w:r>
        <w:rPr>
          <w:rFonts w:ascii="Times New Roman" w:hAnsi="Times New Roman" w:cs="Times New Roman" w:eastAsia="新宋体"/>
          <w:szCs w:val="21"/>
        </w:rPr>
        <w:t>，若</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4</w:t>
      </w:r>
      <w:r>
        <w:rPr>
          <w:rFonts w:ascii="Times New Roman" w:hAnsi="Times New Roman" w:cs="Times New Roman" w:eastAsia="新宋体"/>
          <w:szCs w:val="21"/>
        </w:rPr>
        <w:t>，停止通</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w:t>
      </w:r>
      <w:r>
        <w:rPr>
          <w:rFonts w:ascii="Times New Roman" w:hAnsi="Times New Roman" w:cs="Times New Roman" w:eastAsia="Times New Roman"/>
          <w:szCs w:val="21"/>
        </w:rPr>
        <w:t xml:space="preserve"> </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溶液制备无水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，可边搅拌边向</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w:t>
      </w:r>
      <w:r>
        <w:rPr>
          <w:rFonts w:eastAsia="新宋体" w:cs="Times New Roman" w:ascii="Times New Roman" w:hAnsi="Times New Roman"/>
          <w:szCs w:val="21"/>
        </w:rPr>
        <w:t>NaOH</w:t>
      </w:r>
      <w:r>
        <w:rPr>
          <w:rFonts w:ascii="Times New Roman" w:hAnsi="Times New Roman" w:cs="Times New Roman" w:eastAsia="新宋体"/>
          <w:szCs w:val="21"/>
        </w:rPr>
        <w:t>溶液，测量溶液</w:t>
      </w:r>
      <w:r>
        <w:rPr>
          <w:rFonts w:eastAsia="新宋体" w:cs="Times New Roman" w:ascii="Times New Roman" w:hAnsi="Times New Roman"/>
          <w:szCs w:val="21"/>
        </w:rPr>
        <w:t>pH</w:t>
      </w:r>
      <w:r>
        <w:rPr>
          <w:rFonts w:ascii="Times New Roman" w:hAnsi="Times New Roman" w:cs="Times New Roman" w:eastAsia="新宋体"/>
          <w:szCs w:val="21"/>
        </w:rPr>
        <w:t>，由图象可知</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10</w:t>
      </w:r>
      <w:r>
        <w:rPr>
          <w:rFonts w:ascii="Times New Roman" w:hAnsi="Times New Roman" w:cs="Times New Roman" w:eastAsia="新宋体"/>
          <w:szCs w:val="21"/>
        </w:rPr>
        <w:t>时，可完全反应生成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，此时停止滴加</w:t>
      </w:r>
      <w:r>
        <w:rPr>
          <w:rFonts w:eastAsia="新宋体" w:cs="Times New Roman" w:ascii="Times New Roman" w:hAnsi="Times New Roman"/>
          <w:szCs w:val="21"/>
        </w:rPr>
        <w:t>NaOH</w:t>
      </w:r>
      <w:r>
        <w:rPr>
          <w:rFonts w:ascii="Times New Roman" w:hAnsi="Times New Roman" w:cs="Times New Roman" w:eastAsia="新宋体"/>
          <w:szCs w:val="21"/>
        </w:rPr>
        <w:t>溶液，加热浓缩溶液至有大量晶体析出，由图象</w:t>
      </w:r>
      <w:r>
        <w:rPr>
          <w:rFonts w:eastAsia="新宋体" w:cs="Times New Roman" w:ascii="Times New Roman" w:hAnsi="Times New Roman"/>
          <w:szCs w:val="21"/>
        </w:rPr>
        <w:t>3</w:t>
      </w:r>
      <w:r>
        <w:rPr>
          <w:rFonts w:ascii="Times New Roman" w:hAnsi="Times New Roman" w:cs="Times New Roman" w:eastAsia="新宋体"/>
          <w:szCs w:val="21"/>
        </w:rPr>
        <w:t>可知在高于</w:t>
      </w:r>
      <w:r>
        <w:rPr>
          <w:rFonts w:eastAsia="新宋体" w:cs="Times New Roman" w:ascii="Times New Roman" w:hAnsi="Times New Roman"/>
          <w:szCs w:val="21"/>
        </w:rPr>
        <w:t>34</w:t>
      </w:r>
      <w:r>
        <w:rPr>
          <w:rFonts w:eastAsia="新宋体" w:cs="新宋体" w:ascii="新宋体" w:hAnsi="新宋体"/>
          <w:szCs w:val="21"/>
        </w:rPr>
        <w:t>℃</w:t>
      </w:r>
      <w:r>
        <w:rPr>
          <w:rFonts w:ascii="Times New Roman" w:hAnsi="Times New Roman" w:cs="Times New Roman" w:eastAsia="新宋体"/>
          <w:szCs w:val="21"/>
        </w:rPr>
        <w:t>条件下趁热过滤，可得到无水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故答案为：边搅拌边向</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w:t>
      </w:r>
      <w:r>
        <w:rPr>
          <w:rFonts w:eastAsia="新宋体" w:cs="Times New Roman" w:ascii="Times New Roman" w:hAnsi="Times New Roman"/>
          <w:szCs w:val="21"/>
        </w:rPr>
        <w:t>NaOH</w:t>
      </w:r>
      <w:r>
        <w:rPr>
          <w:rFonts w:ascii="Times New Roman" w:hAnsi="Times New Roman" w:cs="Times New Roman" w:eastAsia="新宋体"/>
          <w:szCs w:val="21"/>
        </w:rPr>
        <w:t>溶液，测量溶液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10</w:t>
      </w:r>
      <w:r>
        <w:rPr>
          <w:rFonts w:ascii="Times New Roman" w:hAnsi="Times New Roman" w:cs="Times New Roman" w:eastAsia="新宋体"/>
          <w:szCs w:val="21"/>
        </w:rPr>
        <w:t>时，停止滴加</w:t>
      </w:r>
      <w:r>
        <w:rPr>
          <w:rFonts w:eastAsia="新宋体" w:cs="Times New Roman" w:ascii="Times New Roman" w:hAnsi="Times New Roman"/>
          <w:szCs w:val="21"/>
        </w:rPr>
        <w:t>NaOH</w:t>
      </w:r>
      <w:r>
        <w:rPr>
          <w:rFonts w:ascii="Times New Roman" w:hAnsi="Times New Roman" w:cs="Times New Roman" w:eastAsia="新宋体"/>
          <w:szCs w:val="21"/>
        </w:rPr>
        <w:t>溶液，加热浓缩溶液至有大量晶体析出，在高于</w:t>
      </w:r>
      <w:r>
        <w:rPr>
          <w:rFonts w:eastAsia="新宋体" w:cs="Times New Roman" w:ascii="Times New Roman" w:hAnsi="Times New Roman"/>
          <w:szCs w:val="21"/>
        </w:rPr>
        <w:t>34</w:t>
      </w:r>
      <w:r>
        <w:rPr>
          <w:rFonts w:eastAsia="新宋体" w:cs="新宋体" w:ascii="新宋体" w:hAnsi="新宋体"/>
          <w:szCs w:val="21"/>
        </w:rPr>
        <w:t>℃</w:t>
      </w:r>
      <w:r>
        <w:rPr>
          <w:rFonts w:ascii="Times New Roman" w:hAnsi="Times New Roman" w:cs="Times New Roman" w:eastAsia="新宋体"/>
          <w:szCs w:val="21"/>
        </w:rPr>
        <w:t>条件下趁热过滤。</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制备实验方案设计，为高考常见题型和高频考点，侧重考查学生知识综合应用、根据实验目的及物质的性质进行排列顺、实验基本操作能力及实验方案设计能力，综合性较强，注意把握物质性质以及对题目信息的获取于使用，难度中等。</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（主要指</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）是大气主要污染物之一。有效去除大气中的</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是环境保护的重要课题。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）用水吸收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的相关热化学方程式如下：</w:t>
      </w:r>
    </w:p>
    <w:p>
      <w:pPr>
        <w:pStyle w:val="Normal"/>
        <w:spacing w:lineRule="auto" w:line="360"/>
        <w:ind w:left="273" w:hanging="0"/>
        <w:rPr/>
      </w:pP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116.1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3HNO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+2NO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+75.9k 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反应</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136.2</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）用稀硝酸吸收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，得到</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的混合溶液，电解该混合溶液可获得较浓的硝酸。写出电解时阳极的电极反应式：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HNO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）用酸性（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水溶液吸收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，吸收过程中存在</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的反应。写出该反应的化学方程式：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2HNO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w:t>
      </w:r>
      <w:r>
        <w:rPr>
          <w:rFonts w:ascii="Times New Roman" w:hAnsi="Times New Roman" w:cs="Times New Roman" w:eastAsia="新宋体"/>
          <w:szCs w:val="21"/>
          <w:u w:val="single"/>
        </w:rPr>
        <w:t>＝</w:t>
      </w:r>
      <w:r>
        <w:rPr>
          <w:rFonts w:eastAsia="新宋体" w:cs="Times New Roman" w:ascii="Times New Roman" w:hAnsi="Times New Roman"/>
          <w:szCs w:val="21"/>
          <w:u w:val="single"/>
        </w:rPr>
        <w:t>2N</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）在有氧条件下，新型催化剂</w:t>
      </w:r>
      <w:r>
        <w:rPr>
          <w:rFonts w:eastAsia="新宋体" w:cs="Times New Roman" w:ascii="Times New Roman" w:hAnsi="Times New Roman"/>
          <w:szCs w:val="21"/>
        </w:rPr>
        <w:t>M</w:t>
      </w:r>
      <w:r>
        <w:rPr>
          <w:rFonts w:ascii="Times New Roman" w:hAnsi="Times New Roman" w:cs="Times New Roman" w:eastAsia="新宋体"/>
          <w:szCs w:val="21"/>
        </w:rPr>
        <w:t>能催化</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的反应中，当生成</w:t>
      </w:r>
      <w:r>
        <w:rPr>
          <w:rFonts w:eastAsia="新宋体" w:cs="Times New Roman" w:ascii="Times New Roman" w:hAnsi="Times New Roman"/>
          <w:szCs w:val="21"/>
        </w:rPr>
        <w:t>1 mol 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时，转移的电子数为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7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95" descr=""/>
                    <pic:cNvPicPr>
                      <a:picLocks noChangeAspect="1" noChangeArrowheads="1"/>
                    </pic:cNvPicPr>
                  </pic:nvPicPr>
                  <pic:blipFill>
                    <a:blip r:embed="rId80"/>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将一定比例的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的混合气体，匀速通入装有催化剂</w:t>
      </w:r>
      <w:r>
        <w:rPr>
          <w:rFonts w:eastAsia="新宋体" w:cs="Times New Roman" w:ascii="Times New Roman" w:hAnsi="Times New Roman"/>
          <w:szCs w:val="21"/>
        </w:rPr>
        <w:t>M</w:t>
      </w:r>
      <w:r>
        <w:rPr>
          <w:rFonts w:ascii="Times New Roman" w:hAnsi="Times New Roman" w:cs="Times New Roman" w:eastAsia="新宋体"/>
          <w:szCs w:val="21"/>
        </w:rPr>
        <w:t>的反应器中反应（装置见图﹣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93005" cy="1515110"/>
            <wp:effectExtent l="0" t="0" r="0" b="0"/>
            <wp:docPr id="8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3" descr=""/>
                    <pic:cNvPicPr>
                      <a:picLocks noChangeAspect="1" noChangeArrowheads="1"/>
                    </pic:cNvPicPr>
                  </pic:nvPicPr>
                  <pic:blipFill>
                    <a:blip r:embed="rId81"/>
                    <a:srcRect l="-7" t="-24" r="-7" b="-24"/>
                    <a:stretch>
                      <a:fillRect/>
                    </a:stretch>
                  </pic:blipFill>
                  <pic:spPr bwMode="auto">
                    <a:xfrm>
                      <a:off x="0" y="0"/>
                      <a:ext cx="4993005" cy="1515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反应相同时间</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的去除率随反应温度的变化曲线如图﹣</w:t>
      </w:r>
      <w:r>
        <w:rPr>
          <w:rFonts w:eastAsia="新宋体" w:cs="Times New Roman" w:ascii="Times New Roman" w:hAnsi="Times New Roman"/>
          <w:szCs w:val="21"/>
        </w:rPr>
        <w:t>2</w:t>
      </w:r>
      <w:r>
        <w:rPr>
          <w:rFonts w:ascii="Times New Roman" w:hAnsi="Times New Roman" w:cs="Times New Roman" w:eastAsia="新宋体"/>
          <w:szCs w:val="21"/>
        </w:rPr>
        <w:t>所示，在</w:t>
      </w:r>
      <w:r>
        <w:rPr>
          <w:rFonts w:eastAsia="新宋体" w:cs="Times New Roman" w:ascii="Times New Roman" w:hAnsi="Times New Roman"/>
          <w:szCs w:val="21"/>
        </w:rPr>
        <w:t>50</w:t>
      </w:r>
      <w:r>
        <w:rPr>
          <w:rFonts w:ascii="Times New Roman" w:hAnsi="Times New Roman" w:cs="Times New Roman" w:eastAsia="新宋体"/>
          <w:szCs w:val="21"/>
        </w:rPr>
        <w:t>～</w:t>
      </w:r>
      <w:r>
        <w:rPr>
          <w:rFonts w:eastAsia="新宋体" w:cs="Times New Roman" w:ascii="Times New Roman" w:hAnsi="Times New Roman"/>
          <w:szCs w:val="21"/>
        </w:rPr>
        <w:t>250</w:t>
      </w:r>
      <w:r>
        <w:rPr>
          <w:rFonts w:eastAsia="新宋体" w:cs="新宋体" w:ascii="新宋体" w:hAnsi="新宋体"/>
          <w:szCs w:val="21"/>
        </w:rPr>
        <w:t>℃</w:t>
      </w:r>
      <w:r>
        <w:rPr>
          <w:rFonts w:ascii="Times New Roman" w:hAnsi="Times New Roman" w:cs="Times New Roman" w:eastAsia="新宋体"/>
          <w:szCs w:val="21"/>
        </w:rPr>
        <w:t>范围内随着温度的升高，</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的去除率先迅速上升后上升缓慢的原因是</w:t>
      </w:r>
      <w:r>
        <w:rPr>
          <w:rFonts w:ascii="Times New Roman" w:hAnsi="Times New Roman" w:cs="Times New Roman" w:eastAsia="新宋体"/>
          <w:szCs w:val="21"/>
          <w:u w:val="single"/>
        </w:rPr>
        <w:t>　迅速上升段是催化剂活性随温度升高增大，与温度升高共同使</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x</w:t>
      </w:r>
      <w:r>
        <w:rPr>
          <w:rFonts w:ascii="Times New Roman" w:hAnsi="Times New Roman" w:cs="Times New Roman" w:eastAsia="新宋体"/>
          <w:szCs w:val="21"/>
          <w:u w:val="single"/>
        </w:rPr>
        <w:t>去除反应速率迅速增大；上升阶段缓慢主要是温度升高引起的</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x</w:t>
      </w:r>
      <w:r>
        <w:rPr>
          <w:rFonts w:ascii="Times New Roman" w:hAnsi="Times New Roman" w:cs="Times New Roman" w:eastAsia="新宋体"/>
          <w:szCs w:val="21"/>
          <w:u w:val="single"/>
        </w:rPr>
        <w:t>去除反应速率增大但是催化剂活性下降　</w:t>
      </w:r>
      <w:r>
        <w:rPr>
          <w:rFonts w:ascii="Times New Roman" w:hAnsi="Times New Roman" w:cs="Times New Roman" w:eastAsia="新宋体"/>
          <w:szCs w:val="21"/>
        </w:rPr>
        <w:t>；当反应温度高于</w:t>
      </w:r>
      <w:r>
        <w:rPr>
          <w:rFonts w:eastAsia="新宋体" w:cs="Times New Roman" w:ascii="Times New Roman" w:hAnsi="Times New Roman"/>
          <w:szCs w:val="21"/>
        </w:rPr>
        <w:t>380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的去除率迅速下降的原因可能是</w:t>
      </w:r>
      <w:r>
        <w:rPr>
          <w:rFonts w:ascii="Times New Roman" w:hAnsi="Times New Roman" w:cs="Times New Roman" w:eastAsia="新宋体"/>
          <w:szCs w:val="21"/>
          <w:u w:val="single"/>
        </w:rPr>
        <w:t>　氨气在该条件下与氧气反应生成</w:t>
      </w:r>
      <w:r>
        <w:rPr>
          <w:rFonts w:eastAsia="新宋体" w:cs="Times New Roman" w:ascii="Times New Roman" w:hAnsi="Times New Roman"/>
          <w:szCs w:val="21"/>
          <w:u w:val="single"/>
        </w:rPr>
        <w:t>NO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：氧化还原反应的电子转移数目计算；</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eastAsia="新宋体" w:cs="Times New Roman" w:ascii="Times New Roman" w:hAnsi="Times New Roman"/>
          <w:szCs w:val="21"/>
        </w:rPr>
        <w:t>CL</w:t>
      </w:r>
      <w:r>
        <w:rPr>
          <w:rFonts w:ascii="Times New Roman" w:hAnsi="Times New Roman" w:cs="Times New Roman" w:eastAsia="新宋体"/>
          <w:szCs w:val="21"/>
        </w:rPr>
        <w:t>：产物的百分含量随浓度、时间的变化曲线．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116.1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+2NO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75.9k 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将方程式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1"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96" descr=""/>
                    <pic:cNvPicPr>
                      <a:picLocks noChangeAspect="1" noChangeArrowheads="1"/>
                    </pic:cNvPicPr>
                  </pic:nvPicPr>
                  <pic:blipFill>
                    <a:blip r:embed="rId8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82"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7" descr=""/>
                    <pic:cNvPicPr>
                      <a:picLocks noChangeAspect="1" noChangeArrowheads="1"/>
                    </pic:cNvPicPr>
                  </pic:nvPicPr>
                  <pic:blipFill>
                    <a:blip r:embed="rId83"/>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进行相应的改变；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）用稀硝酸吸收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，得到</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的混合溶液，电解该混合溶液可获得较浓的硝酸，说明电解时阳极上亚硝酸根离子失电子生成硝酸根离子；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）根据反应物、生成物书写反应方程式，该反应中反应物是</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，生成物是</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，同时生成水；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的反应中，反应方程式为</w:t>
      </w:r>
      <w:r>
        <w:rPr>
          <w:rFonts w:eastAsia="新宋体" w:cs="Times New Roman" w:ascii="Times New Roman" w:hAnsi="Times New Roman"/>
          <w:szCs w:val="21"/>
        </w:rPr>
        <w:t>8NH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+6NO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，该反应中生成</w:t>
      </w:r>
      <w:r>
        <w:rPr>
          <w:rFonts w:eastAsia="新宋体" w:cs="Times New Roman" w:ascii="Times New Roman" w:hAnsi="Times New Roman"/>
          <w:szCs w:val="21"/>
        </w:rPr>
        <w:t>7 mol 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时，转移的物质的量为</w:t>
      </w:r>
      <w:r>
        <w:rPr>
          <w:rFonts w:eastAsia="新宋体" w:cs="Times New Roman" w:ascii="Times New Roman" w:hAnsi="Times New Roman"/>
          <w:szCs w:val="21"/>
        </w:rPr>
        <w:t>8mol×3</w:t>
      </w:r>
      <w:r>
        <w:rPr>
          <w:rFonts w:ascii="Times New Roman" w:hAnsi="Times New Roman" w:cs="Times New Roman" w:eastAsia="新宋体"/>
          <w:szCs w:val="21"/>
        </w:rPr>
        <w:t>＝</w:t>
      </w:r>
      <w:r>
        <w:rPr>
          <w:rFonts w:eastAsia="新宋体" w:cs="Times New Roman" w:ascii="Times New Roman" w:hAnsi="Times New Roman"/>
          <w:szCs w:val="21"/>
        </w:rPr>
        <w:t>24mol</w:t>
      </w:r>
      <w:r>
        <w:rPr>
          <w:rFonts w:ascii="Times New Roman" w:hAnsi="Times New Roman" w:cs="Times New Roman" w:eastAsia="新宋体"/>
          <w:szCs w:val="21"/>
        </w:rPr>
        <w:t>，据此计算生成</w:t>
      </w:r>
      <w:r>
        <w:rPr>
          <w:rFonts w:eastAsia="新宋体" w:cs="Times New Roman" w:ascii="Times New Roman" w:hAnsi="Times New Roman"/>
          <w:szCs w:val="21"/>
        </w:rPr>
        <w:t>1mol</w:t>
      </w:r>
      <w:r>
        <w:rPr>
          <w:rFonts w:ascii="Times New Roman" w:hAnsi="Times New Roman" w:cs="Times New Roman" w:eastAsia="新宋体"/>
          <w:szCs w:val="21"/>
        </w:rPr>
        <w:t>氮气转移电子物质的量；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在一定温度范围内催化剂活性较大，超过其温度范围，催化剂活性降低；</w:t>
      </w:r>
    </w:p>
    <w:p>
      <w:pPr>
        <w:pStyle w:val="Normal"/>
        <w:spacing w:lineRule="auto" w:line="360"/>
        <w:ind w:left="273" w:hanging="0"/>
        <w:rPr/>
      </w:pPr>
      <w:r>
        <w:rPr>
          <w:rFonts w:ascii="Times New Roman" w:hAnsi="Times New Roman" w:cs="Times New Roman" w:eastAsia="新宋体"/>
          <w:szCs w:val="21"/>
        </w:rPr>
        <w:t>在温度、催化剂条件下，氨气能被催化氧化生成</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116.1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+2NO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+75.9k 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将方程式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3"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98" descr=""/>
                    <pic:cNvPicPr>
                      <a:picLocks noChangeAspect="1" noChangeArrowheads="1"/>
                    </pic:cNvPicPr>
                  </pic:nvPicPr>
                  <pic:blipFill>
                    <a:blip r:embed="rId8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84"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9" descr=""/>
                    <pic:cNvPicPr>
                      <a:picLocks noChangeAspect="1" noChangeArrowheads="1"/>
                    </pic:cNvPicPr>
                  </pic:nvPicPr>
                  <pic:blipFill>
                    <a:blip r:embed="rId8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85"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00" descr=""/>
                    <pic:cNvPicPr>
                      <a:picLocks noChangeAspect="1" noChangeArrowheads="1"/>
                    </pic:cNvPicPr>
                  </pic:nvPicPr>
                  <pic:blipFill>
                    <a:blip r:embed="rId86"/>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116.1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86"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01" descr=""/>
                    <pic:cNvPicPr>
                      <a:picLocks noChangeAspect="1" noChangeArrowheads="1"/>
                    </pic:cNvPicPr>
                  </pic:nvPicPr>
                  <pic:blipFill>
                    <a:blip r:embed="rId87"/>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+75.9k 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136.2kJ/mol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136.2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）用稀硝酸吸收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，得到</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的混合溶液，电解该混合溶液可获得较浓的硝酸，说明电解时阳极上亚硝酸根离子失电子生成硝酸根离子，其电极反应式为</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）该反应中反应物是</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，生成物是</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，同时生成水，反应方程式为</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的反应中，反应方程式为</w:t>
      </w:r>
      <w:r>
        <w:rPr>
          <w:rFonts w:eastAsia="新宋体" w:cs="Times New Roman" w:ascii="Times New Roman" w:hAnsi="Times New Roman"/>
          <w:szCs w:val="21"/>
        </w:rPr>
        <w:t>8NH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+6NO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，该反应中生成</w:t>
      </w:r>
      <w:r>
        <w:rPr>
          <w:rFonts w:eastAsia="新宋体" w:cs="Times New Roman" w:ascii="Times New Roman" w:hAnsi="Times New Roman"/>
          <w:szCs w:val="21"/>
        </w:rPr>
        <w:t>7 mol 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时，转移的物质的量为</w:t>
      </w:r>
      <w:r>
        <w:rPr>
          <w:rFonts w:eastAsia="新宋体" w:cs="Times New Roman" w:ascii="Times New Roman" w:hAnsi="Times New Roman"/>
          <w:szCs w:val="21"/>
        </w:rPr>
        <w:t>8mol×3</w:t>
      </w:r>
      <w:r>
        <w:rPr>
          <w:rFonts w:ascii="Times New Roman" w:hAnsi="Times New Roman" w:cs="Times New Roman" w:eastAsia="新宋体"/>
          <w:szCs w:val="21"/>
        </w:rPr>
        <w:t>＝</w:t>
      </w:r>
      <w:r>
        <w:rPr>
          <w:rFonts w:eastAsia="新宋体" w:cs="Times New Roman" w:ascii="Times New Roman" w:hAnsi="Times New Roman"/>
          <w:szCs w:val="21"/>
        </w:rPr>
        <w:t>24mol</w:t>
      </w:r>
      <w:r>
        <w:rPr>
          <w:rFonts w:ascii="Times New Roman" w:hAnsi="Times New Roman" w:cs="Times New Roman" w:eastAsia="新宋体"/>
          <w:szCs w:val="21"/>
        </w:rPr>
        <w:t>，则生成</w:t>
      </w:r>
      <w:r>
        <w:rPr>
          <w:rFonts w:eastAsia="新宋体" w:cs="Times New Roman" w:ascii="Times New Roman" w:hAnsi="Times New Roman"/>
          <w:szCs w:val="21"/>
        </w:rPr>
        <w:t>1mol</w:t>
      </w:r>
      <w:r>
        <w:rPr>
          <w:rFonts w:ascii="Times New Roman" w:hAnsi="Times New Roman" w:cs="Times New Roman" w:eastAsia="新宋体"/>
          <w:szCs w:val="21"/>
        </w:rPr>
        <w:t>氮气转移电子物质的量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266825" cy="400050"/>
            <wp:effectExtent l="0" t="0" r="0" b="0"/>
            <wp:docPr id="87"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02" descr=""/>
                    <pic:cNvPicPr>
                      <a:picLocks noChangeAspect="1" noChangeArrowheads="1"/>
                    </pic:cNvPicPr>
                  </pic:nvPicPr>
                  <pic:blipFill>
                    <a:blip r:embed="rId88"/>
                    <a:srcRect l="-28" t="-90" r="-28" b="-90"/>
                    <a:stretch>
                      <a:fillRect/>
                    </a:stretch>
                  </pic:blipFill>
                  <pic:spPr bwMode="auto">
                    <a:xfrm>
                      <a:off x="0" y="0"/>
                      <a:ext cx="12668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88"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3" descr=""/>
                    <pic:cNvPicPr>
                      <a:picLocks noChangeAspect="1" noChangeArrowheads="1"/>
                    </pic:cNvPicPr>
                  </pic:nvPicPr>
                  <pic:blipFill>
                    <a:blip r:embed="rId89"/>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在一定温度范围内催化剂活性较大，超过其温度范围，催化剂活性降低，根据图知，</w:t>
      </w:r>
    </w:p>
    <w:p>
      <w:pPr>
        <w:pStyle w:val="Normal"/>
        <w:spacing w:lineRule="auto" w:line="360"/>
        <w:ind w:left="273" w:hanging="0"/>
        <w:rPr/>
      </w:pPr>
      <w:r>
        <w:rPr>
          <w:rFonts w:ascii="Times New Roman" w:hAnsi="Times New Roman" w:cs="Times New Roman" w:eastAsia="新宋体"/>
          <w:szCs w:val="21"/>
        </w:rPr>
        <w:t>迅速上升段是催化剂活性随温度升高增大，与温度升高共同使</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去除反应速率迅速增大；上升阶段缓慢主要是温度升高引起的</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去除反应速率增大但是催化剂活性下降；</w:t>
      </w:r>
    </w:p>
    <w:p>
      <w:pPr>
        <w:pStyle w:val="Normal"/>
        <w:spacing w:lineRule="auto" w:line="360"/>
        <w:ind w:left="273" w:hanging="0"/>
        <w:rPr/>
      </w:pPr>
      <w:r>
        <w:rPr>
          <w:rFonts w:ascii="Times New Roman" w:hAnsi="Times New Roman" w:cs="Times New Roman" w:eastAsia="新宋体"/>
          <w:szCs w:val="21"/>
        </w:rPr>
        <w:t>在温度、催化剂条件下，氨气能被催化氧化生成</w:t>
      </w:r>
      <w:r>
        <w:rPr>
          <w:rFonts w:eastAsia="新宋体" w:cs="Times New Roman" w:ascii="Times New Roman" w:hAnsi="Times New Roman"/>
          <w:szCs w:val="21"/>
        </w:rPr>
        <w:t>NO</w:t>
      </w:r>
      <w:r>
        <w:rPr>
          <w:rFonts w:ascii="Times New Roman" w:hAnsi="Times New Roman" w:cs="Times New Roman" w:eastAsia="新宋体"/>
          <w:szCs w:val="21"/>
        </w:rPr>
        <w:t>，当反应温度高于</w:t>
      </w:r>
      <w:r>
        <w:rPr>
          <w:rFonts w:eastAsia="新宋体" w:cs="Times New Roman" w:ascii="Times New Roman" w:hAnsi="Times New Roman"/>
          <w:szCs w:val="21"/>
        </w:rPr>
        <w:t>380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的去除率迅速下降的原因可能是氨气在该条件下与氧气反应生成</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故答案为：迅速上升段是催化剂活性随温度升高增大，与温度升高共同使</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去除反应速率迅速增大；上升阶段缓慢主要是温度升高引起的</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去除反应速率增大但是催化剂活性下降；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氨气在该条件下与氧气反应生成</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本题考查化学反应原理，涉及盖斯定律、氧化还原反应计算、外界条件对化学反应速率影响因素等知识点，侧重考查学生图象分析判断及计算能力，注意（</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中生成的氮气不是一半氮原子来自于氨气、一半来自于二氧化氮，为易错点。</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【化学</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w:t>
      </w:r>
      <w:r>
        <w:rPr>
          <w:rFonts w:ascii="Times New Roman" w:hAnsi="Times New Roman" w:cs="Times New Roman" w:eastAsia="新宋体"/>
          <w:b/>
          <w:szCs w:val="21"/>
        </w:rPr>
        <w:t>：物质结构与性质】</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分）臭氧（</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催化下能将烟气中的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分别氧化为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也可在其他条件下被还原为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中心原子轨道的杂化类型为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的空间构型为</w:t>
      </w:r>
      <w:r>
        <w:rPr>
          <w:rFonts w:ascii="Times New Roman" w:hAnsi="Times New Roman" w:cs="Times New Roman" w:eastAsia="新宋体"/>
          <w:szCs w:val="21"/>
          <w:u w:val="single"/>
        </w:rPr>
        <w:t>　平面（正）三角形　</w:t>
      </w:r>
      <w:r>
        <w:rPr>
          <w:rFonts w:ascii="Times New Roman" w:hAnsi="Times New Roman" w:cs="Times New Roman" w:eastAsia="新宋体"/>
          <w:szCs w:val="21"/>
        </w:rPr>
        <w:t>（用文字描述）。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基态核外电子排布式为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6</w:t>
      </w:r>
      <w:r>
        <w:rPr>
          <w:rFonts w:ascii="Times New Roman" w:hAnsi="Times New Roman" w:cs="Times New Roman" w:eastAsia="新宋体"/>
          <w:szCs w:val="21"/>
          <w:u w:val="single"/>
        </w:rPr>
        <w:t>或</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6</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分子互为等电子体的一种阴离子为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分子中</w:t>
      </w:r>
      <w:r>
        <w:rPr>
          <w:rFonts w:eastAsia="新宋体" w:cs="Times New Roman" w:ascii="Times New Roman" w:hAnsi="Times New Roman"/>
          <w:szCs w:val="21"/>
        </w:rPr>
        <w:t>σ</w:t>
      </w:r>
      <w:r>
        <w:rPr>
          <w:rFonts w:ascii="Times New Roman" w:hAnsi="Times New Roman" w:cs="Times New Roman" w:eastAsia="新宋体"/>
          <w:szCs w:val="21"/>
        </w:rPr>
        <w:t>键与</w:t>
      </w:r>
      <w:r>
        <w:rPr>
          <w:rFonts w:eastAsia="Cambria Math" w:cs="Cambria Math" w:ascii="Cambria Math" w:hAnsi="Cambria Math"/>
          <w:szCs w:val="21"/>
        </w:rPr>
        <w:t>π</w:t>
      </w:r>
      <w:r>
        <w:rPr>
          <w:rFonts w:ascii="Times New Roman" w:hAnsi="Times New Roman" w:cs="Times New Roman" w:eastAsia="新宋体"/>
          <w:szCs w:val="21"/>
        </w:rPr>
        <w:t>键的数目比</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σ</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Cambria Math" w:cs="Cambria Math" w:ascii="Cambria Math" w:hAnsi="Cambria Math"/>
          <w:szCs w:val="21"/>
        </w:rPr>
        <w:t>π</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NO</w:t>
      </w:r>
      <w:r>
        <w:rPr>
          <w:rFonts w:ascii="Times New Roman" w:hAnsi="Times New Roman" w:cs="Times New Roman" w:eastAsia="新宋体"/>
          <w:szCs w:val="21"/>
        </w:rPr>
        <w:t>反应生成的</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中，</w:t>
      </w:r>
      <w:r>
        <w:rPr>
          <w:rFonts w:eastAsia="新宋体" w:cs="Times New Roman" w:ascii="Times New Roman" w:hAnsi="Times New Roman"/>
          <w:szCs w:val="21"/>
        </w:rPr>
        <w:t>NO</w:t>
      </w:r>
      <w:r>
        <w:rPr>
          <w:rFonts w:ascii="Times New Roman" w:hAnsi="Times New Roman" w:cs="Times New Roman" w:eastAsia="新宋体"/>
          <w:szCs w:val="21"/>
        </w:rPr>
        <w:t>以</w:t>
      </w:r>
      <w:r>
        <w:rPr>
          <w:rFonts w:eastAsia="新宋体" w:cs="Times New Roman" w:ascii="Times New Roman" w:hAnsi="Times New Roman"/>
          <w:szCs w:val="21"/>
        </w:rPr>
        <w:t>N</w:t>
      </w:r>
      <w:r>
        <w:rPr>
          <w:rFonts w:ascii="Times New Roman" w:hAnsi="Times New Roman" w:cs="Times New Roman" w:eastAsia="新宋体"/>
          <w:szCs w:val="21"/>
        </w:rPr>
        <w:t>原子与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形成配位键。请在</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结构示意图的相应位置补填缺少的配体。</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1534160"/>
            <wp:effectExtent l="0" t="0" r="0" b="0"/>
            <wp:docPr id="8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54" descr=""/>
                    <pic:cNvPicPr>
                      <a:picLocks noChangeAspect="1" noChangeArrowheads="1"/>
                    </pic:cNvPicPr>
                  </pic:nvPicPr>
                  <pic:blipFill>
                    <a:blip r:embed="rId90"/>
                    <a:srcRect l="-22" t="-23" r="-22" b="-23"/>
                    <a:stretch>
                      <a:fillRect/>
                    </a:stretch>
                  </pic:blipFill>
                  <pic:spPr bwMode="auto">
                    <a:xfrm>
                      <a:off x="0" y="0"/>
                      <a:ext cx="1610360" cy="15341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：物质结构中的化学键数目计算；</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VSEPR</w:t>
      </w:r>
      <w:r>
        <w:rPr>
          <w:rFonts w:ascii="Times New Roman" w:hAnsi="Times New Roman" w:cs="Times New Roman" w:eastAsia="新宋体"/>
          <w:szCs w:val="21"/>
        </w:rPr>
        <w:t>理论和杂化轨道理论分析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的中心</w:t>
      </w:r>
      <w:r>
        <w:rPr>
          <w:rFonts w:eastAsia="新宋体" w:cs="Times New Roman" w:ascii="Times New Roman" w:hAnsi="Times New Roman"/>
          <w:szCs w:val="21"/>
        </w:rPr>
        <w:t>S</w:t>
      </w:r>
      <w:r>
        <w:rPr>
          <w:rFonts w:ascii="Times New Roman" w:hAnsi="Times New Roman" w:cs="Times New Roman" w:eastAsia="新宋体"/>
          <w:szCs w:val="21"/>
        </w:rPr>
        <w:t>原子杂化类型和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的空间构型；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位于周期表中第</w:t>
      </w:r>
      <w:r>
        <w:rPr>
          <w:rFonts w:eastAsia="新宋体" w:cs="Times New Roman" w:ascii="Times New Roman" w:hAnsi="Times New Roman"/>
          <w:szCs w:val="21"/>
        </w:rPr>
        <w:t>4</w:t>
      </w:r>
      <w:r>
        <w:rPr>
          <w:rFonts w:ascii="Times New Roman" w:hAnsi="Times New Roman" w:cs="Times New Roman" w:eastAsia="新宋体"/>
          <w:szCs w:val="21"/>
        </w:rPr>
        <w:t>周期第ⅤⅢ族，</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失去</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电子所得；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）等电子体是指原子总数相同，价电子总数相同的粒子；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分子中</w:t>
      </w:r>
      <w:r>
        <w:rPr>
          <w:rFonts w:eastAsia="新宋体" w:cs="Times New Roman" w:ascii="Times New Roman" w:hAnsi="Times New Roman"/>
          <w:szCs w:val="21"/>
        </w:rPr>
        <w:t>N</w:t>
      </w:r>
      <w:r>
        <w:rPr>
          <w:rFonts w:ascii="Times New Roman" w:hAnsi="Times New Roman" w:cs="Times New Roman" w:eastAsia="新宋体"/>
          <w:szCs w:val="21"/>
        </w:rPr>
        <w:t>与</w:t>
      </w:r>
      <w:r>
        <w:rPr>
          <w:rFonts w:eastAsia="新宋体" w:cs="Times New Roman" w:ascii="Times New Roman" w:hAnsi="Times New Roman"/>
          <w:szCs w:val="21"/>
        </w:rPr>
        <w:t>N</w:t>
      </w:r>
      <w:r>
        <w:rPr>
          <w:rFonts w:ascii="Times New Roman" w:hAnsi="Times New Roman" w:cs="Times New Roman" w:eastAsia="新宋体"/>
          <w:szCs w:val="21"/>
        </w:rPr>
        <w:t>之间形成氮氮三键，其中有一根为</w:t>
      </w:r>
      <w:r>
        <w:rPr>
          <w:rFonts w:eastAsia="新宋体" w:cs="Times New Roman" w:ascii="Times New Roman" w:hAnsi="Times New Roman"/>
          <w:szCs w:val="21"/>
        </w:rPr>
        <w:t>σ</w:t>
      </w:r>
      <w:r>
        <w:rPr>
          <w:rFonts w:ascii="Times New Roman" w:hAnsi="Times New Roman" w:cs="Times New Roman" w:eastAsia="新宋体"/>
          <w:szCs w:val="21"/>
        </w:rPr>
        <w:t>键，两根为</w:t>
      </w:r>
      <w:r>
        <w:rPr>
          <w:rFonts w:eastAsia="Cambria Math" w:cs="Cambria Math" w:ascii="Cambria Math" w:hAnsi="Cambria Math"/>
          <w:szCs w:val="21"/>
        </w:rPr>
        <w:t>π</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以</w:t>
      </w:r>
      <w:r>
        <w:rPr>
          <w:rFonts w:eastAsia="新宋体" w:cs="Times New Roman" w:ascii="Times New Roman" w:hAnsi="Times New Roman"/>
          <w:szCs w:val="21"/>
        </w:rPr>
        <w:t>N</w:t>
      </w:r>
      <w:r>
        <w:rPr>
          <w:rFonts w:ascii="Times New Roman" w:hAnsi="Times New Roman" w:cs="Times New Roman" w:eastAsia="新宋体"/>
          <w:szCs w:val="21"/>
        </w:rPr>
        <w:t>原子与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形成配位键，</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以</w:t>
      </w:r>
      <w:r>
        <w:rPr>
          <w:rFonts w:eastAsia="新宋体" w:cs="Times New Roman" w:ascii="Times New Roman" w:hAnsi="Times New Roman"/>
          <w:szCs w:val="21"/>
        </w:rPr>
        <w:t>O</w:t>
      </w:r>
      <w:r>
        <w:rPr>
          <w:rFonts w:ascii="Times New Roman" w:hAnsi="Times New Roman" w:cs="Times New Roman" w:eastAsia="新宋体"/>
          <w:szCs w:val="21"/>
        </w:rPr>
        <w:t>原子与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形成配位键。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）对于</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，根据</w:t>
      </w:r>
      <w:r>
        <w:rPr>
          <w:rFonts w:eastAsia="新宋体" w:cs="Times New Roman" w:ascii="Times New Roman" w:hAnsi="Times New Roman"/>
          <w:szCs w:val="21"/>
        </w:rPr>
        <w:t>VSEPR</w:t>
      </w:r>
      <w:r>
        <w:rPr>
          <w:rFonts w:ascii="Times New Roman" w:hAnsi="Times New Roman" w:cs="Times New Roman" w:eastAsia="新宋体"/>
          <w:szCs w:val="21"/>
        </w:rPr>
        <w:t>理论，其价电子对数为</w:t>
      </w:r>
      <w:r>
        <w:rPr>
          <w:rFonts w:eastAsia="新宋体" w:cs="Times New Roman" w:ascii="Times New Roman" w:hAnsi="Times New Roman"/>
          <w:szCs w:val="21"/>
        </w:rPr>
        <w:t>VP</w:t>
      </w:r>
      <w:r>
        <w:rPr>
          <w:rFonts w:ascii="Times New Roman" w:hAnsi="Times New Roman" w:cs="Times New Roman" w:eastAsia="新宋体"/>
          <w:szCs w:val="21"/>
        </w:rPr>
        <w:t>＝</w:t>
      </w:r>
      <w:r>
        <w:rPr>
          <w:rFonts w:eastAsia="新宋体" w:cs="Times New Roman" w:ascii="Times New Roman" w:hAnsi="Times New Roman"/>
          <w:szCs w:val="21"/>
        </w:rPr>
        <w:t>BP+LP</w:t>
      </w:r>
      <w:r>
        <w:rPr>
          <w:rFonts w:ascii="Times New Roman" w:hAnsi="Times New Roman" w:cs="Times New Roman" w:eastAsia="新宋体"/>
          <w:szCs w:val="21"/>
        </w:rPr>
        <w:t>＝</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90"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04" descr=""/>
                    <pic:cNvPicPr>
                      <a:picLocks noChangeAspect="1" noChangeArrowheads="1"/>
                    </pic:cNvPicPr>
                  </pic:nvPicPr>
                  <pic:blipFill>
                    <a:blip r:embed="rId91"/>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，根据杂化轨道理论，中心</w:t>
      </w:r>
      <w:r>
        <w:rPr>
          <w:rFonts w:eastAsia="新宋体" w:cs="Times New Roman" w:ascii="Times New Roman" w:hAnsi="Times New Roman"/>
          <w:szCs w:val="21"/>
        </w:rPr>
        <w:t>S</w:t>
      </w:r>
      <w:r>
        <w:rPr>
          <w:rFonts w:ascii="Times New Roman" w:hAnsi="Times New Roman" w:cs="Times New Roman" w:eastAsia="新宋体"/>
          <w:szCs w:val="21"/>
        </w:rPr>
        <w:t>原子杂化方式为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，根据</w:t>
      </w:r>
      <w:r>
        <w:rPr>
          <w:rFonts w:eastAsia="新宋体" w:cs="Times New Roman" w:ascii="Times New Roman" w:hAnsi="Times New Roman"/>
          <w:szCs w:val="21"/>
        </w:rPr>
        <w:t>VSEPR</w:t>
      </w:r>
      <w:r>
        <w:rPr>
          <w:rFonts w:ascii="Times New Roman" w:hAnsi="Times New Roman" w:cs="Times New Roman" w:eastAsia="新宋体"/>
          <w:szCs w:val="21"/>
        </w:rPr>
        <w:t>理论，其价电子对数为</w:t>
      </w:r>
      <w:r>
        <w:rPr>
          <w:rFonts w:eastAsia="新宋体" w:cs="Times New Roman" w:ascii="Times New Roman" w:hAnsi="Times New Roman"/>
          <w:szCs w:val="21"/>
        </w:rPr>
        <w:t>VP</w:t>
      </w:r>
      <w:r>
        <w:rPr>
          <w:rFonts w:ascii="Times New Roman" w:hAnsi="Times New Roman" w:cs="Times New Roman" w:eastAsia="新宋体"/>
          <w:szCs w:val="21"/>
        </w:rPr>
        <w:t>＝</w:t>
      </w:r>
      <w:r>
        <w:rPr>
          <w:rFonts w:eastAsia="新宋体" w:cs="Times New Roman" w:ascii="Times New Roman" w:hAnsi="Times New Roman"/>
          <w:szCs w:val="21"/>
        </w:rPr>
        <w:t>BP+LP</w:t>
      </w:r>
      <w:r>
        <w:rPr>
          <w:rFonts w:ascii="Times New Roman" w:hAnsi="Times New Roman" w:cs="Times New Roman" w:eastAsia="新宋体"/>
          <w:szCs w:val="21"/>
        </w:rPr>
        <w:t>＝</w:t>
      </w:r>
      <w:r>
        <w:rPr>
          <w:rFonts w:eastAsia="新宋体" w:cs="Times New Roman" w:ascii="Times New Roman" w:hAnsi="Times New Roman"/>
          <w:szCs w:val="21"/>
        </w:rPr>
        <w:t>3</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19150" cy="400050"/>
            <wp:effectExtent l="0" t="0" r="0" b="0"/>
            <wp:docPr id="91"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5" descr=""/>
                    <pic:cNvPicPr>
                      <a:picLocks noChangeAspect="1" noChangeArrowheads="1"/>
                    </pic:cNvPicPr>
                  </pic:nvPicPr>
                  <pic:blipFill>
                    <a:blip r:embed="rId92"/>
                    <a:srcRect l="-44" t="-90" r="-44" b="-90"/>
                    <a:stretch>
                      <a:fillRect/>
                    </a:stretch>
                  </pic:blipFill>
                  <pic:spPr bwMode="auto">
                    <a:xfrm>
                      <a:off x="0" y="0"/>
                      <a:ext cx="8191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3</w:t>
      </w:r>
      <w:r>
        <w:rPr>
          <w:rFonts w:ascii="Times New Roman" w:hAnsi="Times New Roman" w:cs="Times New Roman" w:eastAsia="新宋体"/>
          <w:szCs w:val="21"/>
        </w:rPr>
        <w:t>，则其空间构型为平面（正）三角形，</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；平面（正）三角形；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位于周期表中第</w:t>
      </w:r>
      <w:r>
        <w:rPr>
          <w:rFonts w:eastAsia="新宋体" w:cs="Times New Roman" w:ascii="Times New Roman" w:hAnsi="Times New Roman"/>
          <w:szCs w:val="21"/>
        </w:rPr>
        <w:t>4</w:t>
      </w:r>
      <w:r>
        <w:rPr>
          <w:rFonts w:ascii="Times New Roman" w:hAnsi="Times New Roman" w:cs="Times New Roman" w:eastAsia="新宋体"/>
          <w:szCs w:val="21"/>
        </w:rPr>
        <w:t>周期第ⅤⅢ族，</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失去</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电子所得，所以</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基态核外电子排布式为：</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或</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或</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）等电子体是指原子总数相同，价电子总数相同的粒子，与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分子互为等电子体的一种阴离子，可考虑将其中一个</w:t>
      </w:r>
      <w:r>
        <w:rPr>
          <w:rFonts w:eastAsia="新宋体" w:cs="Times New Roman" w:ascii="Times New Roman" w:hAnsi="Times New Roman"/>
          <w:szCs w:val="21"/>
        </w:rPr>
        <w:t>O</w:t>
      </w:r>
      <w:r>
        <w:rPr>
          <w:rFonts w:ascii="Times New Roman" w:hAnsi="Times New Roman" w:cs="Times New Roman" w:eastAsia="新宋体"/>
          <w:szCs w:val="21"/>
        </w:rPr>
        <w:t>替换为</w:t>
      </w:r>
      <w:r>
        <w:rPr>
          <w:rFonts w:eastAsia="新宋体" w:cs="Times New Roman" w:ascii="Times New Roman" w:hAnsi="Times New Roman"/>
          <w:szCs w:val="21"/>
        </w:rPr>
        <w:t>N</w:t>
      </w:r>
      <w:r>
        <w:rPr>
          <w:rFonts w:eastAsia="新宋体" w:cs="新宋体" w:ascii="新宋体" w:hAnsi="新宋体"/>
          <w:sz w:val="24"/>
          <w:szCs w:val="24"/>
          <w:vertAlign w:val="superscript"/>
        </w:rPr>
        <w:t>﹣</w:t>
      </w:r>
      <w:r>
        <w:rPr>
          <w:rFonts w:ascii="Times New Roman" w:hAnsi="Times New Roman" w:cs="Times New Roman" w:eastAsia="新宋体"/>
          <w:szCs w:val="21"/>
        </w:rPr>
        <w:t>，则等电子体为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分子中</w:t>
      </w:r>
      <w:r>
        <w:rPr>
          <w:rFonts w:eastAsia="新宋体" w:cs="Times New Roman" w:ascii="Times New Roman" w:hAnsi="Times New Roman"/>
          <w:szCs w:val="21"/>
        </w:rPr>
        <w:t>N</w:t>
      </w:r>
      <w:r>
        <w:rPr>
          <w:rFonts w:ascii="Times New Roman" w:hAnsi="Times New Roman" w:cs="Times New Roman" w:eastAsia="新宋体"/>
          <w:szCs w:val="21"/>
        </w:rPr>
        <w:t>与</w:t>
      </w:r>
      <w:r>
        <w:rPr>
          <w:rFonts w:eastAsia="新宋体" w:cs="Times New Roman" w:ascii="Times New Roman" w:hAnsi="Times New Roman"/>
          <w:szCs w:val="21"/>
        </w:rPr>
        <w:t>N</w:t>
      </w:r>
      <w:r>
        <w:rPr>
          <w:rFonts w:ascii="Times New Roman" w:hAnsi="Times New Roman" w:cs="Times New Roman" w:eastAsia="新宋体"/>
          <w:szCs w:val="21"/>
        </w:rPr>
        <w:t>之间形成氮氮三键，其中有一根为</w:t>
      </w:r>
      <w:r>
        <w:rPr>
          <w:rFonts w:eastAsia="新宋体" w:cs="Times New Roman" w:ascii="Times New Roman" w:hAnsi="Times New Roman"/>
          <w:szCs w:val="21"/>
        </w:rPr>
        <w:t>σ</w:t>
      </w:r>
      <w:r>
        <w:rPr>
          <w:rFonts w:ascii="Times New Roman" w:hAnsi="Times New Roman" w:cs="Times New Roman" w:eastAsia="新宋体"/>
          <w:szCs w:val="21"/>
        </w:rPr>
        <w:t>键，两根为</w:t>
      </w:r>
      <w:r>
        <w:rPr>
          <w:rFonts w:eastAsia="Cambria Math" w:cs="Cambria Math" w:ascii="Cambria Math" w:hAnsi="Cambria Math"/>
          <w:szCs w:val="21"/>
        </w:rPr>
        <w:t>π</w:t>
      </w:r>
      <w:r>
        <w:rPr>
          <w:rFonts w:ascii="Times New Roman" w:hAnsi="Times New Roman" w:cs="Times New Roman" w:eastAsia="新宋体"/>
          <w:szCs w:val="21"/>
        </w:rPr>
        <w:t>键，所以</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分子中</w:t>
      </w:r>
      <w:r>
        <w:rPr>
          <w:rFonts w:eastAsia="新宋体" w:cs="Times New Roman" w:ascii="Times New Roman" w:hAnsi="Times New Roman"/>
          <w:szCs w:val="21"/>
        </w:rPr>
        <w:t>σ</w:t>
      </w:r>
      <w:r>
        <w:rPr>
          <w:rFonts w:ascii="Times New Roman" w:hAnsi="Times New Roman" w:cs="Times New Roman" w:eastAsia="新宋体"/>
          <w:szCs w:val="21"/>
        </w:rPr>
        <w:t>键与</w:t>
      </w:r>
      <w:r>
        <w:rPr>
          <w:rFonts w:eastAsia="Cambria Math" w:cs="Cambria Math" w:ascii="Cambria Math" w:hAnsi="Cambria Math"/>
          <w:szCs w:val="21"/>
        </w:rPr>
        <w:t>π</w:t>
      </w:r>
      <w:r>
        <w:rPr>
          <w:rFonts w:ascii="Times New Roman" w:hAnsi="Times New Roman" w:cs="Times New Roman" w:eastAsia="新宋体"/>
          <w:szCs w:val="21"/>
        </w:rPr>
        <w:t>键的数目比</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σ</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Cambria Math" w:cs="Cambria Math" w:ascii="Cambria Math" w:hAnsi="Cambria Math"/>
          <w:szCs w:val="21"/>
        </w:rPr>
        <w:t>π</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以</w:t>
      </w:r>
      <w:r>
        <w:rPr>
          <w:rFonts w:eastAsia="新宋体" w:cs="Times New Roman" w:ascii="Times New Roman" w:hAnsi="Times New Roman"/>
          <w:szCs w:val="21"/>
        </w:rPr>
        <w:t>N</w:t>
      </w:r>
      <w:r>
        <w:rPr>
          <w:rFonts w:ascii="Times New Roman" w:hAnsi="Times New Roman" w:cs="Times New Roman" w:eastAsia="新宋体"/>
          <w:szCs w:val="21"/>
        </w:rPr>
        <w:t>原子与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形成配位键，</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以</w:t>
      </w:r>
      <w:r>
        <w:rPr>
          <w:rFonts w:eastAsia="新宋体" w:cs="Times New Roman" w:ascii="Times New Roman" w:hAnsi="Times New Roman"/>
          <w:szCs w:val="21"/>
        </w:rPr>
        <w:t>O</w:t>
      </w:r>
      <w:r>
        <w:rPr>
          <w:rFonts w:ascii="Times New Roman" w:hAnsi="Times New Roman" w:cs="Times New Roman" w:eastAsia="新宋体"/>
          <w:szCs w:val="21"/>
        </w:rPr>
        <w:t>原子与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形成配位键，所以</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的结构应为：</w:t>
      </w:r>
      <w:r>
        <w:rPr>
          <w:rFonts w:ascii="Times New Roman" w:hAnsi="Times New Roman" w:cs="Times New Roman" w:eastAsia="新宋体"/>
          <w:szCs w:val="21"/>
          <w:lang w:val="en-US" w:eastAsia="en-US"/>
        </w:rPr>
        <w:drawing>
          <wp:inline distT="0" distB="0" distL="0" distR="0">
            <wp:extent cx="1410335" cy="1381760"/>
            <wp:effectExtent l="0" t="0" r="0" b="0"/>
            <wp:docPr id="9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5" descr=""/>
                    <pic:cNvPicPr>
                      <a:picLocks noChangeAspect="1" noChangeArrowheads="1"/>
                    </pic:cNvPicPr>
                  </pic:nvPicPr>
                  <pic:blipFill>
                    <a:blip r:embed="rId93"/>
                    <a:srcRect l="-26" t="-26" r="-26" b="-26"/>
                    <a:stretch>
                      <a:fillRect/>
                    </a:stretch>
                  </pic:blipFill>
                  <pic:spPr bwMode="auto">
                    <a:xfrm>
                      <a:off x="0" y="0"/>
                      <a:ext cx="1410335" cy="138176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10335" cy="1381760"/>
            <wp:effectExtent l="0" t="0" r="0" b="0"/>
            <wp:docPr id="9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56" descr=""/>
                    <pic:cNvPicPr>
                      <a:picLocks noChangeAspect="1" noChangeArrowheads="1"/>
                    </pic:cNvPicPr>
                  </pic:nvPicPr>
                  <pic:blipFill>
                    <a:blip r:embed="rId94"/>
                    <a:srcRect l="-26" t="-26" r="-26" b="-26"/>
                    <a:stretch>
                      <a:fillRect/>
                    </a:stretch>
                  </pic:blipFill>
                  <pic:spPr bwMode="auto">
                    <a:xfrm>
                      <a:off x="0" y="0"/>
                      <a:ext cx="1410335" cy="138176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本题考查物质结构基础知识，涉及到价层电子对互斥理论，杂化轨道理论，共价键类型，等电子体原理，配合物的形成，均为高频考点，题目考查较为基础，难度不大。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【化学</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5</w:t>
      </w:r>
      <w:r>
        <w:rPr>
          <w:rFonts w:ascii="Times New Roman" w:hAnsi="Times New Roman" w:cs="Times New Roman" w:eastAsia="新宋体"/>
          <w:b/>
          <w:szCs w:val="21"/>
        </w:rPr>
        <w:t>：有机化学基础】</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亚甲二氧基苯甲酸是一种用途广泛的有机合成中间体，微溶于水，实验室可用</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氧化</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亚甲二氧基苯甲醛制备，其反应方程式为：</w:t>
      </w:r>
    </w:p>
    <w:p>
      <w:pPr>
        <w:pStyle w:val="Normal"/>
        <w:spacing w:lineRule="auto" w:line="360"/>
        <w:ind w:left="273" w:hanging="0"/>
        <w:rPr/>
      </w:pPr>
      <w:r>
        <w:rPr>
          <w:rFonts w:eastAsia="新宋体" w:cs="Times New Roman" w:ascii="Times New Roman" w:hAnsi="Times New Roman"/>
          <w:szCs w:val="21"/>
        </w:rPr>
        <w:t>3</w:t>
      </w:r>
      <w:r>
        <w:rPr>
          <w:rFonts w:eastAsia="新宋体" w:cs="Times New Roman" w:ascii="Times New Roman" w:hAnsi="Times New Roman"/>
          <w:szCs w:val="21"/>
          <w:lang w:val="en-US" w:eastAsia="en-US"/>
        </w:rPr>
        <w:drawing>
          <wp:inline distT="0" distB="0" distL="0" distR="0">
            <wp:extent cx="561975" cy="847090"/>
            <wp:effectExtent l="0" t="0" r="0" b="0"/>
            <wp:docPr id="9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7" descr=""/>
                    <pic:cNvPicPr>
                      <a:picLocks noChangeAspect="1" noChangeArrowheads="1"/>
                    </pic:cNvPicPr>
                  </pic:nvPicPr>
                  <pic:blipFill>
                    <a:blip r:embed="rId95"/>
                    <a:srcRect l="-64" t="-42" r="-64" b="-42"/>
                    <a:stretch>
                      <a:fillRect/>
                    </a:stretch>
                  </pic:blipFill>
                  <pic:spPr bwMode="auto">
                    <a:xfrm>
                      <a:off x="0" y="0"/>
                      <a:ext cx="561975" cy="847090"/>
                    </a:xfrm>
                    <a:prstGeom prst="rect">
                      <a:avLst/>
                    </a:prstGeom>
                  </pic:spPr>
                </pic:pic>
              </a:graphicData>
            </a:graphic>
          </wp:inline>
        </w:drawing>
      </w:r>
      <w:r>
        <w:rPr>
          <w:rFonts w:eastAsia="新宋体" w:cs="Times New Roman" w:ascii="Times New Roman" w:hAnsi="Times New Roman"/>
          <w:szCs w:val="21"/>
        </w:rPr>
        <w:t>+2KMnO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w:t>
      </w:r>
      <w:r>
        <w:rPr>
          <w:rFonts w:eastAsia="新宋体" w:cs="Times New Roman" w:ascii="Times New Roman" w:hAnsi="Times New Roman"/>
          <w:szCs w:val="21"/>
          <w:lang w:val="en-US" w:eastAsia="en-US"/>
        </w:rPr>
        <w:drawing>
          <wp:inline distT="0" distB="0" distL="0" distR="0">
            <wp:extent cx="647700" cy="856615"/>
            <wp:effectExtent l="0" t="0" r="0" b="0"/>
            <wp:docPr id="95"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8" descr=""/>
                    <pic:cNvPicPr>
                      <a:picLocks noChangeAspect="1" noChangeArrowheads="1"/>
                    </pic:cNvPicPr>
                  </pic:nvPicPr>
                  <pic:blipFill>
                    <a:blip r:embed="rId96"/>
                    <a:srcRect l="-56" t="-42" r="-56" b="-42"/>
                    <a:stretch>
                      <a:fillRect/>
                    </a:stretch>
                  </pic:blipFill>
                  <pic:spPr bwMode="auto">
                    <a:xfrm>
                      <a:off x="0" y="0"/>
                      <a:ext cx="647700" cy="85661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676275" cy="847090"/>
            <wp:effectExtent l="0" t="0" r="0" b="0"/>
            <wp:docPr id="9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9" descr=""/>
                    <pic:cNvPicPr>
                      <a:picLocks noChangeAspect="1" noChangeArrowheads="1"/>
                    </pic:cNvPicPr>
                  </pic:nvPicPr>
                  <pic:blipFill>
                    <a:blip r:embed="rId97"/>
                    <a:srcRect l="-53" t="-42" r="-53" b="-42"/>
                    <a:stretch>
                      <a:fillRect/>
                    </a:stretch>
                  </pic:blipFill>
                  <pic:spPr bwMode="auto">
                    <a:xfrm>
                      <a:off x="0" y="0"/>
                      <a:ext cx="676275" cy="847090"/>
                    </a:xfrm>
                    <a:prstGeom prst="rect">
                      <a:avLst/>
                    </a:prstGeom>
                  </pic:spPr>
                </pic:pic>
              </a:graphicData>
            </a:graphic>
          </wp:inline>
        </w:drawing>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实验步骤如下</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：向反应瓶中加入</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亚甲二氧基苯甲醛和水，快速搅拌，于</w:t>
      </w:r>
      <w:r>
        <w:rPr>
          <w:rFonts w:eastAsia="新宋体" w:cs="Times New Roman" w:ascii="Times New Roman" w:hAnsi="Times New Roman"/>
          <w:szCs w:val="21"/>
        </w:rPr>
        <w:t>70</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滴加</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溶液。反应结束后，加入</w:t>
      </w:r>
      <w:r>
        <w:rPr>
          <w:rFonts w:eastAsia="新宋体" w:cs="Times New Roman" w:ascii="Times New Roman" w:hAnsi="Times New Roman"/>
          <w:szCs w:val="21"/>
        </w:rPr>
        <w:t>KOH</w:t>
      </w:r>
      <w:r>
        <w:rPr>
          <w:rFonts w:ascii="Times New Roman" w:hAnsi="Times New Roman" w:cs="Times New Roman" w:eastAsia="新宋体"/>
          <w:szCs w:val="21"/>
        </w:rPr>
        <w:t>溶液至碱性。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：趁热过滤，洗涤滤饼，合并滤液和洗涤液。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骤</w:t>
      </w:r>
      <w:r>
        <w:rPr>
          <w:rFonts w:eastAsia="新宋体" w:cs="Times New Roman" w:ascii="Times New Roman" w:hAnsi="Times New Roman"/>
          <w:szCs w:val="21"/>
        </w:rPr>
        <w:t>3</w:t>
      </w:r>
      <w:r>
        <w:rPr>
          <w:rFonts w:ascii="Times New Roman" w:hAnsi="Times New Roman" w:cs="Times New Roman" w:eastAsia="新宋体"/>
          <w:szCs w:val="21"/>
        </w:rPr>
        <w:t>：对合并后的溶液进行处理。</w:t>
      </w:r>
    </w:p>
    <w:p>
      <w:pPr>
        <w:pStyle w:val="Normal"/>
        <w:spacing w:lineRule="auto" w:line="360"/>
        <w:ind w:left="273" w:hanging="0"/>
        <w:rPr>
          <w:rFonts w:eastAsia="新宋体"/>
          <w:szCs w:val="21"/>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：抽滤，洗涤，干燥，得</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亚甲二氧基苯甲酸固体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中，反应结束后，若观察到反应液呈紫红色，需向溶液中滴加</w:t>
      </w:r>
      <w:r>
        <w:rPr>
          <w:rFonts w:ascii="Times New Roman" w:hAnsi="Times New Roman" w:cs="Times New Roman" w:eastAsia="Times New Roman"/>
          <w:szCs w:val="21"/>
        </w:rPr>
        <w:t xml:space="preserve"> </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转化为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（填化学式）；加入</w:t>
      </w:r>
      <w:r>
        <w:rPr>
          <w:rFonts w:eastAsia="新宋体" w:cs="Times New Roman" w:ascii="Times New Roman" w:hAnsi="Times New Roman"/>
          <w:szCs w:val="21"/>
        </w:rPr>
        <w:t>KOH</w:t>
      </w:r>
      <w:r>
        <w:rPr>
          <w:rFonts w:ascii="Times New Roman" w:hAnsi="Times New Roman" w:cs="Times New Roman" w:eastAsia="新宋体"/>
          <w:szCs w:val="21"/>
        </w:rPr>
        <w:t>溶液至碱性的目的是</w:t>
      </w:r>
      <w:r>
        <w:rPr>
          <w:rFonts w:ascii="Times New Roman" w:hAnsi="Times New Roman" w:cs="Times New Roman" w:eastAsia="新宋体"/>
          <w:szCs w:val="21"/>
          <w:u w:val="single"/>
        </w:rPr>
        <w:t>　将反应生成的酸转化为可溶性的盐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中，趁热过滤除去的物质是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MnO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中，处理合并后溶液的实验操作为</w:t>
      </w:r>
      <w:r>
        <w:rPr>
          <w:rFonts w:ascii="Times New Roman" w:hAnsi="Times New Roman" w:cs="Times New Roman" w:eastAsia="新宋体"/>
          <w:szCs w:val="21"/>
          <w:u w:val="single"/>
        </w:rPr>
        <w:t>　加入盐酸至水层不再产生沉淀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中，抽滤所用的装置包括</w:t>
      </w:r>
      <w:r>
        <w:rPr>
          <w:rFonts w:ascii="Times New Roman" w:hAnsi="Times New Roman" w:cs="Times New Roman" w:eastAsia="新宋体"/>
          <w:szCs w:val="21"/>
          <w:u w:val="single"/>
        </w:rPr>
        <w:t>　布氏漏斗　</w:t>
      </w:r>
      <w:r>
        <w:rPr>
          <w:rFonts w:ascii="Times New Roman" w:hAnsi="Times New Roman" w:cs="Times New Roman" w:eastAsia="新宋体"/>
          <w:szCs w:val="21"/>
        </w:rPr>
        <w:t>、吸滤瓶、安全瓶和抽气泵。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548</w:t>
      </w:r>
      <w:r>
        <w:rPr>
          <w:rFonts w:ascii="Times New Roman" w:hAnsi="Times New Roman" w:cs="Times New Roman" w:eastAsia="新宋体"/>
          <w:szCs w:val="21"/>
        </w:rPr>
        <w:t>：制备实验综合．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实验步骤如下</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：向反应瓶中加入</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亚甲二氧基苯甲醛和水，快速搅拌，于</w:t>
      </w:r>
      <w:r>
        <w:rPr>
          <w:rFonts w:eastAsia="新宋体" w:cs="Times New Roman" w:ascii="Times New Roman" w:hAnsi="Times New Roman"/>
          <w:szCs w:val="21"/>
        </w:rPr>
        <w:t>70</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滴加</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溶液，二者发生反应</w:t>
      </w:r>
    </w:p>
    <w:p>
      <w:pPr>
        <w:pStyle w:val="Normal"/>
        <w:spacing w:lineRule="auto" w:line="360"/>
        <w:ind w:left="273" w:hanging="0"/>
        <w:rPr/>
      </w:pPr>
      <w:r>
        <w:rPr>
          <w:rFonts w:eastAsia="新宋体" w:cs="Times New Roman" w:ascii="Times New Roman" w:hAnsi="Times New Roman"/>
          <w:szCs w:val="21"/>
        </w:rPr>
        <w:t>3</w:t>
      </w:r>
      <w:r>
        <w:rPr>
          <w:rFonts w:eastAsia="新宋体" w:cs="Times New Roman" w:ascii="Times New Roman" w:hAnsi="Times New Roman"/>
          <w:szCs w:val="21"/>
          <w:lang w:val="en-US" w:eastAsia="en-US"/>
        </w:rPr>
        <w:drawing>
          <wp:inline distT="0" distB="0" distL="0" distR="0">
            <wp:extent cx="561975" cy="847090"/>
            <wp:effectExtent l="0" t="0" r="0" b="0"/>
            <wp:docPr id="9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60" descr=""/>
                    <pic:cNvPicPr>
                      <a:picLocks noChangeAspect="1" noChangeArrowheads="1"/>
                    </pic:cNvPicPr>
                  </pic:nvPicPr>
                  <pic:blipFill>
                    <a:blip r:embed="rId98"/>
                    <a:srcRect l="-64" t="-42" r="-64" b="-42"/>
                    <a:stretch>
                      <a:fillRect/>
                    </a:stretch>
                  </pic:blipFill>
                  <pic:spPr bwMode="auto">
                    <a:xfrm>
                      <a:off x="0" y="0"/>
                      <a:ext cx="561975" cy="847090"/>
                    </a:xfrm>
                    <a:prstGeom prst="rect">
                      <a:avLst/>
                    </a:prstGeom>
                  </pic:spPr>
                </pic:pic>
              </a:graphicData>
            </a:graphic>
          </wp:inline>
        </w:drawing>
      </w:r>
      <w:r>
        <w:rPr>
          <w:rFonts w:eastAsia="新宋体" w:cs="Times New Roman" w:ascii="Times New Roman" w:hAnsi="Times New Roman"/>
          <w:szCs w:val="21"/>
        </w:rPr>
        <w:t>+2KMnO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w:t>
      </w:r>
      <w:r>
        <w:rPr>
          <w:rFonts w:eastAsia="新宋体" w:cs="Times New Roman" w:ascii="Times New Roman" w:hAnsi="Times New Roman"/>
          <w:szCs w:val="21"/>
          <w:lang w:val="en-US" w:eastAsia="en-US"/>
        </w:rPr>
        <w:drawing>
          <wp:inline distT="0" distB="0" distL="0" distR="0">
            <wp:extent cx="647700" cy="856615"/>
            <wp:effectExtent l="0" t="0" r="0" b="0"/>
            <wp:docPr id="9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1" descr=""/>
                    <pic:cNvPicPr>
                      <a:picLocks noChangeAspect="1" noChangeArrowheads="1"/>
                    </pic:cNvPicPr>
                  </pic:nvPicPr>
                  <pic:blipFill>
                    <a:blip r:embed="rId99"/>
                    <a:srcRect l="-56" t="-42" r="-56" b="-42"/>
                    <a:stretch>
                      <a:fillRect/>
                    </a:stretch>
                  </pic:blipFill>
                  <pic:spPr bwMode="auto">
                    <a:xfrm>
                      <a:off x="0" y="0"/>
                      <a:ext cx="647700" cy="85661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676275" cy="847090"/>
            <wp:effectExtent l="0" t="0" r="0" b="0"/>
            <wp:docPr id="9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62" descr=""/>
                    <pic:cNvPicPr>
                      <a:picLocks noChangeAspect="1" noChangeArrowheads="1"/>
                    </pic:cNvPicPr>
                  </pic:nvPicPr>
                  <pic:blipFill>
                    <a:blip r:embed="rId100"/>
                    <a:srcRect l="-53" t="-42" r="-53" b="-42"/>
                    <a:stretch>
                      <a:fillRect/>
                    </a:stretch>
                  </pic:blipFill>
                  <pic:spPr bwMode="auto">
                    <a:xfrm>
                      <a:off x="0" y="0"/>
                      <a:ext cx="676275" cy="847090"/>
                    </a:xfrm>
                    <a:prstGeom prst="rect">
                      <a:avLst/>
                    </a:prstGeom>
                  </pic:spPr>
                </pic:pic>
              </a:graphicData>
            </a:graphic>
          </wp:inline>
        </w:drawing>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，反应结束后，加入</w:t>
      </w:r>
      <w:r>
        <w:rPr>
          <w:rFonts w:eastAsia="新宋体" w:cs="Times New Roman" w:ascii="Times New Roman" w:hAnsi="Times New Roman"/>
          <w:szCs w:val="21"/>
        </w:rPr>
        <w:t>KOH</w:t>
      </w:r>
      <w:r>
        <w:rPr>
          <w:rFonts w:ascii="Times New Roman" w:hAnsi="Times New Roman" w:cs="Times New Roman" w:eastAsia="新宋体"/>
          <w:szCs w:val="21"/>
        </w:rPr>
        <w:t>溶液至碱性，使</w:t>
      </w:r>
      <w:r>
        <w:rPr>
          <w:rFonts w:ascii="Times New Roman" w:hAnsi="Times New Roman" w:cs="Times New Roman" w:eastAsia="新宋体"/>
          <w:szCs w:val="21"/>
          <w:lang w:val="en-US" w:eastAsia="en-US"/>
        </w:rPr>
        <w:drawing>
          <wp:inline distT="0" distB="0" distL="0" distR="0">
            <wp:extent cx="676275" cy="847090"/>
            <wp:effectExtent l="0" t="0" r="0" b="0"/>
            <wp:docPr id="10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3" descr=""/>
                    <pic:cNvPicPr>
                      <a:picLocks noChangeAspect="1" noChangeArrowheads="1"/>
                    </pic:cNvPicPr>
                  </pic:nvPicPr>
                  <pic:blipFill>
                    <a:blip r:embed="rId101"/>
                    <a:srcRect l="-53" t="-42" r="-53" b="-42"/>
                    <a:stretch>
                      <a:fillRect/>
                    </a:stretch>
                  </pic:blipFill>
                  <pic:spPr bwMode="auto">
                    <a:xfrm>
                      <a:off x="0" y="0"/>
                      <a:ext cx="676275" cy="847090"/>
                    </a:xfrm>
                    <a:prstGeom prst="rect">
                      <a:avLst/>
                    </a:prstGeom>
                  </pic:spPr>
                </pic:pic>
              </a:graphicData>
            </a:graphic>
          </wp:inline>
        </w:drawing>
      </w:r>
      <w:r>
        <w:rPr>
          <w:rFonts w:ascii="Times New Roman" w:hAnsi="Times New Roman" w:cs="Times New Roman" w:eastAsia="新宋体"/>
          <w:szCs w:val="21"/>
        </w:rPr>
        <w:t>转化为可溶性的</w:t>
      </w:r>
      <w:r>
        <w:rPr>
          <w:rFonts w:ascii="Times New Roman" w:hAnsi="Times New Roman" w:cs="Times New Roman" w:eastAsia="新宋体"/>
          <w:szCs w:val="21"/>
          <w:lang w:val="en-US" w:eastAsia="en-US"/>
        </w:rPr>
        <w:drawing>
          <wp:inline distT="0" distB="0" distL="0" distR="0">
            <wp:extent cx="647700" cy="856615"/>
            <wp:effectExtent l="0" t="0" r="0" b="0"/>
            <wp:docPr id="10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64" descr=""/>
                    <pic:cNvPicPr>
                      <a:picLocks noChangeAspect="1" noChangeArrowheads="1"/>
                    </pic:cNvPicPr>
                  </pic:nvPicPr>
                  <pic:blipFill>
                    <a:blip r:embed="rId102"/>
                    <a:srcRect l="-56" t="-42" r="-56" b="-42"/>
                    <a:stretch>
                      <a:fillRect/>
                    </a:stretch>
                  </pic:blipFill>
                  <pic:spPr bwMode="auto">
                    <a:xfrm>
                      <a:off x="0" y="0"/>
                      <a:ext cx="647700" cy="85661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：趁热过滤，除去不溶性的</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，洗涤滤饼，合并滤液和洗涤液，减少资源浪费；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骤</w:t>
      </w:r>
      <w:r>
        <w:rPr>
          <w:rFonts w:eastAsia="新宋体" w:cs="Times New Roman" w:ascii="Times New Roman" w:hAnsi="Times New Roman"/>
          <w:szCs w:val="21"/>
        </w:rPr>
        <w:t>3</w:t>
      </w:r>
      <w:r>
        <w:rPr>
          <w:rFonts w:ascii="Times New Roman" w:hAnsi="Times New Roman" w:cs="Times New Roman" w:eastAsia="新宋体"/>
          <w:szCs w:val="21"/>
        </w:rPr>
        <w:t>：对合并后的溶液进行处理，向溶液中加入稀盐酸至水层不再产生沉淀为止；</w:t>
      </w:r>
    </w:p>
    <w:p>
      <w:pPr>
        <w:pStyle w:val="Normal"/>
        <w:spacing w:lineRule="auto" w:line="360"/>
        <w:ind w:left="273" w:hanging="0"/>
        <w:rPr>
          <w:rFonts w:eastAsia="新宋体"/>
          <w:szCs w:val="21"/>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：抽滤，洗涤，干燥，得</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亚甲二氧基苯甲酸固体；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中，反应结束后，若观察到反应液呈紫红色，需向溶液中滴加</w:t>
      </w:r>
      <w:r>
        <w:rPr>
          <w:rFonts w:ascii="Times New Roman" w:hAnsi="Times New Roman" w:cs="Times New Roman" w:eastAsia="Times New Roman"/>
          <w:szCs w:val="21"/>
        </w:rPr>
        <w:t xml:space="preserve"> </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具有还原性，酸性高锰酸钾溶液具有强氧化性，二者发生氧化还原反应；</w:t>
      </w:r>
    </w:p>
    <w:p>
      <w:pPr>
        <w:pStyle w:val="Normal"/>
        <w:spacing w:lineRule="auto" w:line="360"/>
        <w:ind w:left="273" w:hanging="0"/>
        <w:rPr/>
      </w:pPr>
      <w:r>
        <w:rPr>
          <w:rFonts w:ascii="Times New Roman" w:hAnsi="Times New Roman" w:cs="Times New Roman" w:eastAsia="新宋体"/>
          <w:szCs w:val="21"/>
        </w:rPr>
        <w:t>加入</w:t>
      </w:r>
      <w:r>
        <w:rPr>
          <w:rFonts w:eastAsia="新宋体" w:cs="Times New Roman" w:ascii="Times New Roman" w:hAnsi="Times New Roman"/>
          <w:szCs w:val="21"/>
        </w:rPr>
        <w:t>KOH</w:t>
      </w:r>
      <w:r>
        <w:rPr>
          <w:rFonts w:ascii="Times New Roman" w:hAnsi="Times New Roman" w:cs="Times New Roman" w:eastAsia="新宋体"/>
          <w:szCs w:val="21"/>
        </w:rPr>
        <w:t>溶液能和﹣</w:t>
      </w:r>
      <w:r>
        <w:rPr>
          <w:rFonts w:eastAsia="新宋体" w:cs="Times New Roman" w:ascii="Times New Roman" w:hAnsi="Times New Roman"/>
          <w:szCs w:val="21"/>
        </w:rPr>
        <w:t>COOH</w:t>
      </w:r>
      <w:r>
        <w:rPr>
          <w:rFonts w:ascii="Times New Roman" w:hAnsi="Times New Roman" w:cs="Times New Roman" w:eastAsia="新宋体"/>
          <w:szCs w:val="21"/>
        </w:rPr>
        <w:t>反应生成可溶性的盐；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中，趁热过滤除去的物质难溶性的物质；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中，处理合并后溶液的实验操作为加入盐酸；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中，抽滤所用的装置包括布氏漏斗、吸滤瓶、安全瓶和抽气泵。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解：实验步骤如下</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：向反应瓶中加入</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亚甲二氧基苯甲醛和水，快速搅拌，于</w:t>
      </w:r>
      <w:r>
        <w:rPr>
          <w:rFonts w:eastAsia="新宋体" w:cs="Times New Roman" w:ascii="Times New Roman" w:hAnsi="Times New Roman"/>
          <w:szCs w:val="21"/>
        </w:rPr>
        <w:t>70</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滴加</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溶液，二者发生反应</w:t>
      </w:r>
    </w:p>
    <w:p>
      <w:pPr>
        <w:pStyle w:val="Normal"/>
        <w:spacing w:lineRule="auto" w:line="360"/>
        <w:ind w:left="273" w:hanging="0"/>
        <w:rPr/>
      </w:pPr>
      <w:r>
        <w:rPr>
          <w:rFonts w:eastAsia="新宋体" w:cs="Times New Roman" w:ascii="Times New Roman" w:hAnsi="Times New Roman"/>
          <w:szCs w:val="21"/>
        </w:rPr>
        <w:t>3</w:t>
      </w:r>
      <w:r>
        <w:rPr>
          <w:rFonts w:eastAsia="新宋体" w:cs="Times New Roman" w:ascii="Times New Roman" w:hAnsi="Times New Roman"/>
          <w:szCs w:val="21"/>
          <w:lang w:val="en-US" w:eastAsia="en-US"/>
        </w:rPr>
        <w:drawing>
          <wp:inline distT="0" distB="0" distL="0" distR="0">
            <wp:extent cx="561975" cy="847090"/>
            <wp:effectExtent l="0" t="0" r="0" b="0"/>
            <wp:docPr id="10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5" descr=""/>
                    <pic:cNvPicPr>
                      <a:picLocks noChangeAspect="1" noChangeArrowheads="1"/>
                    </pic:cNvPicPr>
                  </pic:nvPicPr>
                  <pic:blipFill>
                    <a:blip r:embed="rId103"/>
                    <a:srcRect l="-64" t="-42" r="-64" b="-42"/>
                    <a:stretch>
                      <a:fillRect/>
                    </a:stretch>
                  </pic:blipFill>
                  <pic:spPr bwMode="auto">
                    <a:xfrm>
                      <a:off x="0" y="0"/>
                      <a:ext cx="561975" cy="847090"/>
                    </a:xfrm>
                    <a:prstGeom prst="rect">
                      <a:avLst/>
                    </a:prstGeom>
                  </pic:spPr>
                </pic:pic>
              </a:graphicData>
            </a:graphic>
          </wp:inline>
        </w:drawing>
      </w:r>
      <w:r>
        <w:rPr>
          <w:rFonts w:eastAsia="新宋体" w:cs="Times New Roman" w:ascii="Times New Roman" w:hAnsi="Times New Roman"/>
          <w:szCs w:val="21"/>
        </w:rPr>
        <w:t>+2KMnO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w:t>
      </w:r>
      <w:r>
        <w:rPr>
          <w:rFonts w:eastAsia="新宋体" w:cs="Times New Roman" w:ascii="Times New Roman" w:hAnsi="Times New Roman"/>
          <w:szCs w:val="21"/>
          <w:lang w:val="en-US" w:eastAsia="en-US"/>
        </w:rPr>
        <w:drawing>
          <wp:inline distT="0" distB="0" distL="0" distR="0">
            <wp:extent cx="647700" cy="856615"/>
            <wp:effectExtent l="0" t="0" r="0" b="0"/>
            <wp:docPr id="10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66" descr=""/>
                    <pic:cNvPicPr>
                      <a:picLocks noChangeAspect="1" noChangeArrowheads="1"/>
                    </pic:cNvPicPr>
                  </pic:nvPicPr>
                  <pic:blipFill>
                    <a:blip r:embed="rId104"/>
                    <a:srcRect l="-56" t="-42" r="-56" b="-42"/>
                    <a:stretch>
                      <a:fillRect/>
                    </a:stretch>
                  </pic:blipFill>
                  <pic:spPr bwMode="auto">
                    <a:xfrm>
                      <a:off x="0" y="0"/>
                      <a:ext cx="647700" cy="85661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676275" cy="847090"/>
            <wp:effectExtent l="0" t="0" r="0" b="0"/>
            <wp:docPr id="10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7" descr=""/>
                    <pic:cNvPicPr>
                      <a:picLocks noChangeAspect="1" noChangeArrowheads="1"/>
                    </pic:cNvPicPr>
                  </pic:nvPicPr>
                  <pic:blipFill>
                    <a:blip r:embed="rId105"/>
                    <a:srcRect l="-53" t="-42" r="-53" b="-42"/>
                    <a:stretch>
                      <a:fillRect/>
                    </a:stretch>
                  </pic:blipFill>
                  <pic:spPr bwMode="auto">
                    <a:xfrm>
                      <a:off x="0" y="0"/>
                      <a:ext cx="676275" cy="847090"/>
                    </a:xfrm>
                    <a:prstGeom prst="rect">
                      <a:avLst/>
                    </a:prstGeom>
                  </pic:spPr>
                </pic:pic>
              </a:graphicData>
            </a:graphic>
          </wp:inline>
        </w:drawing>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，反应结束后，加入</w:t>
      </w:r>
      <w:r>
        <w:rPr>
          <w:rFonts w:eastAsia="新宋体" w:cs="Times New Roman" w:ascii="Times New Roman" w:hAnsi="Times New Roman"/>
          <w:szCs w:val="21"/>
        </w:rPr>
        <w:t>KOH</w:t>
      </w:r>
      <w:r>
        <w:rPr>
          <w:rFonts w:ascii="Times New Roman" w:hAnsi="Times New Roman" w:cs="Times New Roman" w:eastAsia="新宋体"/>
          <w:szCs w:val="21"/>
        </w:rPr>
        <w:t>溶液至碱性，使</w:t>
      </w:r>
      <w:r>
        <w:rPr>
          <w:rFonts w:ascii="Times New Roman" w:hAnsi="Times New Roman" w:cs="Times New Roman" w:eastAsia="新宋体"/>
          <w:szCs w:val="21"/>
          <w:lang w:val="en-US" w:eastAsia="en-US"/>
        </w:rPr>
        <w:drawing>
          <wp:inline distT="0" distB="0" distL="0" distR="0">
            <wp:extent cx="676275" cy="847090"/>
            <wp:effectExtent l="0" t="0" r="0" b="0"/>
            <wp:docPr id="10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68" descr=""/>
                    <pic:cNvPicPr>
                      <a:picLocks noChangeAspect="1" noChangeArrowheads="1"/>
                    </pic:cNvPicPr>
                  </pic:nvPicPr>
                  <pic:blipFill>
                    <a:blip r:embed="rId106"/>
                    <a:srcRect l="-53" t="-42" r="-53" b="-42"/>
                    <a:stretch>
                      <a:fillRect/>
                    </a:stretch>
                  </pic:blipFill>
                  <pic:spPr bwMode="auto">
                    <a:xfrm>
                      <a:off x="0" y="0"/>
                      <a:ext cx="676275" cy="847090"/>
                    </a:xfrm>
                    <a:prstGeom prst="rect">
                      <a:avLst/>
                    </a:prstGeom>
                  </pic:spPr>
                </pic:pic>
              </a:graphicData>
            </a:graphic>
          </wp:inline>
        </w:drawing>
      </w:r>
      <w:r>
        <w:rPr>
          <w:rFonts w:ascii="Times New Roman" w:hAnsi="Times New Roman" w:cs="Times New Roman" w:eastAsia="新宋体"/>
          <w:szCs w:val="21"/>
        </w:rPr>
        <w:t>转化为可溶性的</w:t>
      </w:r>
      <w:r>
        <w:rPr>
          <w:rFonts w:ascii="Times New Roman" w:hAnsi="Times New Roman" w:cs="Times New Roman" w:eastAsia="新宋体"/>
          <w:szCs w:val="21"/>
          <w:lang w:val="en-US" w:eastAsia="en-US"/>
        </w:rPr>
        <w:drawing>
          <wp:inline distT="0" distB="0" distL="0" distR="0">
            <wp:extent cx="647700" cy="856615"/>
            <wp:effectExtent l="0" t="0" r="0" b="0"/>
            <wp:docPr id="10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9" descr=""/>
                    <pic:cNvPicPr>
                      <a:picLocks noChangeAspect="1" noChangeArrowheads="1"/>
                    </pic:cNvPicPr>
                  </pic:nvPicPr>
                  <pic:blipFill>
                    <a:blip r:embed="rId107"/>
                    <a:srcRect l="-56" t="-42" r="-56" b="-42"/>
                    <a:stretch>
                      <a:fillRect/>
                    </a:stretch>
                  </pic:blipFill>
                  <pic:spPr bwMode="auto">
                    <a:xfrm>
                      <a:off x="0" y="0"/>
                      <a:ext cx="647700" cy="85661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：趁热过滤，除去不溶性的</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，洗涤滤饼，合并滤液和洗涤液，减少资源浪费；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骤</w:t>
      </w:r>
      <w:r>
        <w:rPr>
          <w:rFonts w:eastAsia="新宋体" w:cs="Times New Roman" w:ascii="Times New Roman" w:hAnsi="Times New Roman"/>
          <w:szCs w:val="21"/>
        </w:rPr>
        <w:t>3</w:t>
      </w:r>
      <w:r>
        <w:rPr>
          <w:rFonts w:ascii="Times New Roman" w:hAnsi="Times New Roman" w:cs="Times New Roman" w:eastAsia="新宋体"/>
          <w:szCs w:val="21"/>
        </w:rPr>
        <w:t>：对合并后的溶液进行处理，向溶液中加入稀盐酸至水层不再产生沉淀为止；</w:t>
      </w:r>
    </w:p>
    <w:p>
      <w:pPr>
        <w:pStyle w:val="Normal"/>
        <w:spacing w:lineRule="auto" w:line="360"/>
        <w:ind w:left="273" w:hanging="0"/>
        <w:rPr>
          <w:rFonts w:eastAsia="新宋体"/>
          <w:szCs w:val="21"/>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：抽滤，洗涤，干燥，得</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亚甲二氧基苯甲酸固体；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中，反应结束后，若观察到反应液呈紫红色，需向溶液中滴加</w:t>
      </w:r>
      <w:r>
        <w:rPr>
          <w:rFonts w:ascii="Times New Roman" w:hAnsi="Times New Roman" w:cs="Times New Roman" w:eastAsia="Times New Roman"/>
          <w:szCs w:val="21"/>
        </w:rPr>
        <w:t xml:space="preserve"> </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具有还原性，酸性高锰酸钾溶液具有强氧化性，二者发生氧化还原反应，</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被氧化生成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加入</w:t>
      </w:r>
      <w:r>
        <w:rPr>
          <w:rFonts w:eastAsia="新宋体" w:cs="Times New Roman" w:ascii="Times New Roman" w:hAnsi="Times New Roman"/>
          <w:szCs w:val="21"/>
        </w:rPr>
        <w:t>KOH</w:t>
      </w:r>
      <w:r>
        <w:rPr>
          <w:rFonts w:ascii="Times New Roman" w:hAnsi="Times New Roman" w:cs="Times New Roman" w:eastAsia="新宋体"/>
          <w:szCs w:val="21"/>
        </w:rPr>
        <w:t>溶液能和﹣</w:t>
      </w:r>
      <w:r>
        <w:rPr>
          <w:rFonts w:eastAsia="新宋体" w:cs="Times New Roman" w:ascii="Times New Roman" w:hAnsi="Times New Roman"/>
          <w:szCs w:val="21"/>
        </w:rPr>
        <w:t>COOH</w:t>
      </w:r>
      <w:r>
        <w:rPr>
          <w:rFonts w:ascii="Times New Roman" w:hAnsi="Times New Roman" w:cs="Times New Roman" w:eastAsia="新宋体"/>
          <w:szCs w:val="21"/>
        </w:rPr>
        <w:t>反应生成可溶性的盐，从而易于分离；</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；将反应生成的酸转化为可溶性的盐；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中，趁热过滤除去的物质难溶性的物质，为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中，处理合并后溶液的实验操作为加入盐酸至水层不再产生沉淀，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故答案为：加入盐酸至水层不再产生沉淀；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中，抽滤所用的装置包括布氏漏斗、吸滤瓶、安全瓶和抽气泵，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故答案为：布氏漏斗。</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本题考查物质制备，侧重考查学生实验操作、实验分析能力，明确实验原理、仪器用途、物质性质是解本题关键，但是有机化学制备实验在中学中接触较少，导致学生感觉难度较大。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11.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1.png"/><Relationship Id="rId56" Type="http://schemas.openxmlformats.org/officeDocument/2006/relationships/image" Target="media/image48.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2.png"/><Relationship Id="rId102" Type="http://schemas.openxmlformats.org/officeDocument/2006/relationships/image" Target="media/image81.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5.png"/><Relationship Id="rId107" Type="http://schemas.openxmlformats.org/officeDocument/2006/relationships/image" Target="media/image84.png"/><Relationship Id="rId108" Type="http://schemas.openxmlformats.org/officeDocument/2006/relationships/fontTable" Target="fontTable.xml"/><Relationship Id="rId1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2019-05-06T12:40:00Z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