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31.png" ContentType="image/png"/>
  <Override PartName="/word/media/image68.png" ContentType="image/png"/>
  <Override PartName="/word/media/image66.png" ContentType="image/png"/>
  <Override PartName="/word/media/image79.png" ContentType="image/png"/>
  <Override PartName="/word/media/image67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80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81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82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2019</w:t>
      </w:r>
      <w:r>
        <w:rPr>
          <w:rFonts w:ascii="Times New Roman" w:hAnsi="Times New Roman" w:cs="Times New Roman" w:eastAsia="新宋体"/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一、选择题：本部分共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7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 w:val="21"/>
          <w:szCs w:val="21"/>
        </w:rPr>
        <w:t>6</w:t>
      </w:r>
      <w:r>
        <w:rPr>
          <w:rFonts w:ascii="Times New Roman" w:hAnsi="Times New Roman" w:cs="Times New Roman" w:eastAsia="新宋体"/>
          <w:b/>
          <w:sz w:val="21"/>
          <w:szCs w:val="21"/>
        </w:rPr>
        <w:t>分，共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42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分。在每小题列出的四个选项中，选出最符合题目要求的一项。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分）下列我国科研成果所涉及材料中，主要成分为同主族元素形成的无机非金属材料的是（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866900" cy="847725"/>
            <wp:effectExtent l="0" t="0" r="0" b="0"/>
            <wp:docPr id="1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381125" cy="1562100"/>
            <wp:effectExtent l="0" t="0" r="0" b="0"/>
            <wp:docPr id="2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4.03</w:t>
      </w:r>
      <w:r>
        <w:rPr>
          <w:rFonts w:ascii="Times New Roman" w:hAnsi="Times New Roman" w:cs="Times New Roman" w:eastAsia="新宋体"/>
          <w:sz w:val="21"/>
          <w:szCs w:val="21"/>
        </w:rPr>
        <w:t>米大口径碳化硅反射镜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2022</w:t>
      </w:r>
      <w:r>
        <w:rPr>
          <w:rFonts w:ascii="Times New Roman" w:hAnsi="Times New Roman" w:cs="Times New Roman" w:eastAsia="新宋体"/>
          <w:sz w:val="21"/>
          <w:szCs w:val="21"/>
        </w:rPr>
        <w:t>年冬奥会聚氨酯速滑服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52525" cy="1295400"/>
            <wp:effectExtent l="0" t="0" r="0" b="0"/>
            <wp:docPr id="3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400175" cy="1400175"/>
            <wp:effectExtent l="0" t="0" r="0" b="0"/>
            <wp:docPr id="4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．能屏蔽电磁波的碳包覆银纳米线</w:t>
      </w:r>
      <w:r>
        <w:rPr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．“玉兔二号”钛合金筛网轮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分）下列示意图与化学用语表述内容不相符的是（水合离子用相应离子符号表示）（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76350" cy="2000250"/>
            <wp:effectExtent l="0" t="0" r="0" b="0"/>
            <wp:docPr id="5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666875" cy="1600200"/>
            <wp:effectExtent l="0" t="0" r="0" b="0"/>
            <wp:docPr id="6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A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   B       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05025" cy="1571625"/>
            <wp:effectExtent l="0" t="0" r="0" b="0"/>
            <wp:docPr id="7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943860" cy="2353310"/>
            <wp:effectExtent l="0" t="0" r="0" b="0"/>
            <wp:docPr id="8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C 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D        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年是元素周期表发表</w:t>
      </w:r>
      <w:r>
        <w:rPr>
          <w:rFonts w:eastAsia="新宋体" w:cs="Times New Roman" w:ascii="Times New Roman" w:hAnsi="Times New Roman"/>
          <w:sz w:val="21"/>
          <w:szCs w:val="21"/>
        </w:rPr>
        <w:t>150</w:t>
      </w:r>
      <w:r>
        <w:rPr>
          <w:rFonts w:ascii="Times New Roman" w:hAnsi="Times New Roman" w:cs="Times New Roman" w:eastAsia="新宋体"/>
          <w:sz w:val="21"/>
          <w:szCs w:val="21"/>
        </w:rPr>
        <w:t>周年，期间科学家为完善周期表做出了不懈努力。中国科学院院士张青莲教授曾主持测定了铟（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49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）等</w:t>
      </w: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种元素相对原子质量的新值，被采用为国际新标准。铟与铷（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37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）同周期。下列说法不正确的是（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是第五周期第Ⅲ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族元素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．碱性：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分）交联聚合物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的结构片段如图所示。下列说法不正确的是（图中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85115" cy="132715"/>
            <wp:effectExtent l="0" t="0" r="0" b="0"/>
            <wp:docPr id="10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6" t="-270" r="-126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表示链延长）（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667635" cy="2648585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中有酯基，能水解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的原料之一丙三醇可由油脂水解获得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．邻苯二甲酸和乙二醇在聚合过程中也可形成类似聚合物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分）下列除杂试剂选用正确且除杂过程不涉及氧化还原反应的是（　　）</w:t>
      </w:r>
    </w:p>
    <w:tbl>
      <w:tblPr>
        <w:tblW w:w="53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7"/>
        <w:gridCol w:w="2622"/>
        <w:gridCol w:w="2366"/>
      </w:tblGrid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物质（括号内为杂质）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除杂试剂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粉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MgCl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溶液、稀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、浓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SO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、无水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分）探究草酸（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）性质，进行如下实验。（已知：室温下，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</w:p>
    <w:tbl>
      <w:tblPr>
        <w:tblW w:w="8021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94"/>
        <w:gridCol w:w="1265"/>
        <w:gridCol w:w="2981"/>
        <w:gridCol w:w="2781"/>
      </w:tblGrid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实验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装置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试剂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①</w:t>
            </w:r>
          </w:p>
        </w:tc>
        <w:tc>
          <w:tcPr>
            <w:tcW w:w="12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sz w:val="21"/>
                <w:szCs w:val="21"/>
              </w:rPr>
              <w:drawing>
                <wp:inline distT="0" distB="0" distL="0" distR="0">
                  <wp:extent cx="762000" cy="1343025"/>
                  <wp:effectExtent l="0" t="0" r="0" b="0"/>
                  <wp:docPr id="1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47" t="-27" r="-47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溶液（含酚酞）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溶液褪色，产生白色沉淀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②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少量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NaHCO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产生气泡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③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酸性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KMnO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紫色溶液褪色</w:t>
            </w:r>
          </w:p>
        </w:tc>
      </w:tr>
      <w:tr>
        <w:trPr/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④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7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和浓硫酸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加热后产生有香味物质</w:t>
            </w:r>
          </w:p>
        </w:tc>
      </w:tr>
    </w:tbl>
    <w:p>
      <w:pPr>
        <w:pStyle w:val="Normal"/>
        <w:spacing w:lineRule="auto" w:line="360"/>
        <w:ind w:left="273" w:right="0" w:hanging="0"/>
        <w:rPr/>
      </w:pP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由上述实验所得草酸性质所对应的方程式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em w:val="underDot"/>
          <w:lang w:val="en-US" w:eastAsia="zh-CN" w:bidi="ar-SA"/>
        </w:rPr>
        <w:t>不正确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有酸性，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有还原性，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+16H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可发生酯化反应，</w:t>
      </w:r>
      <w:r>
        <w:rPr>
          <w:rFonts w:eastAsia="新宋体" w:cs="Times New Roman" w:ascii="Times New Roman" w:hAnsi="Times New Roman"/>
          <w:sz w:val="21"/>
          <w:szCs w:val="21"/>
        </w:rPr>
        <w:t>HOOCCOOH+2C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OOCCOOC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分）实验测得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溶液、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溶液以及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随温度变化的曲线如图所示。下列说法正确的是（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372360" cy="215265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．随温度升高，纯水中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）＞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．随水温升高，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均降低，是因为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水解平衡移动方向不同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二、非选择题：本部分共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4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58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分）抗癌药托瑞米芬的前体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的合成路线如图。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759450" cy="1464945"/>
            <wp:effectExtent l="0" t="0" r="0" b="0"/>
            <wp:docPr id="15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4505960" cy="800100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．有机物结构可用键线式表示，如（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NCH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的键线式为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61340" cy="351790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4" t="-102" r="-6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，其钠盐可用于食品防腐。有机物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，反应类型是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的同分异构体，符合下列条件的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的结构简式是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1molM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eastAsia="新宋体" w:cs="Times New Roman" w:ascii="Times New Roman" w:hAnsi="Times New Roman"/>
          <w:sz w:val="21"/>
          <w:szCs w:val="21"/>
        </w:rPr>
        <w:t>2molNaOH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的过程中，反应物</w:t>
      </w:r>
      <w:r>
        <w:rPr>
          <w:rFonts w:eastAsia="新宋体" w:cs="Times New Roman" w:ascii="Times New Roman" w:hAnsi="Times New Roman"/>
          <w:sz w:val="21"/>
          <w:szCs w:val="21"/>
        </w:rPr>
        <w:t>LiAlH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合成托瑞米芬的过程：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248785" cy="80962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44" r="-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托瑞米芬具有反式结构，其结构简式是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12</w:t>
      </w:r>
      <w:r>
        <w:rPr>
          <w:rFonts w:ascii="Times New Roman" w:hAnsi="Times New Roman" w:cs="Times New Roman" w:eastAsia="新宋体"/>
          <w:sz w:val="21"/>
          <w:szCs w:val="21"/>
        </w:rPr>
        <w:t>分）化学小组用如下方法测定经处理后的废水中苯酚的含量（废水中不含干扰测定的物质）。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、用已准确称量的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固体配制一定体积的</w:t>
      </w:r>
      <w:r>
        <w:rPr>
          <w:rFonts w:eastAsia="新宋体" w:cs="Times New Roman" w:ascii="Times New Roman" w:hAnsi="Times New Roman"/>
          <w:sz w:val="21"/>
          <w:szCs w:val="21"/>
        </w:rPr>
        <w:t>amol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、取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上述溶液，加入过量</w:t>
      </w:r>
      <w:r>
        <w:rPr>
          <w:rFonts w:eastAsia="新宋体" w:cs="Times New Roman" w:ascii="Times New Roman" w:hAnsi="Times New Roman"/>
          <w:sz w:val="21"/>
          <w:szCs w:val="21"/>
        </w:rPr>
        <w:t>KBr</w:t>
      </w:r>
      <w:r>
        <w:rPr>
          <w:rFonts w:ascii="Times New Roman" w:hAnsi="Times New Roman" w:cs="Times New Roman" w:eastAsia="新宋体"/>
          <w:sz w:val="21"/>
          <w:szCs w:val="21"/>
        </w:rPr>
        <w:t>，加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酸化，溶液颜色呈棕黄色；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、向Ⅱ所得溶液中加入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废水；</w:t>
      </w:r>
    </w:p>
    <w:p>
      <w:pPr>
        <w:pStyle w:val="Normal"/>
        <w:spacing w:lineRule="auto" w:line="360"/>
        <w:ind w:left="273" w:right="0" w:hanging="0"/>
        <w:rPr>
          <w:rFonts w:eastAsia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Ⅳ</w:t>
      </w:r>
      <w:r>
        <w:rPr>
          <w:rFonts w:ascii="Times New Roman" w:hAnsi="Times New Roman" w:cs="Times New Roman" w:eastAsia="新宋体"/>
          <w:sz w:val="21"/>
          <w:szCs w:val="21"/>
        </w:rPr>
        <w:t>、向Ⅲ中加入过量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Ⅴ</w:t>
      </w:r>
      <w:r>
        <w:rPr>
          <w:rFonts w:ascii="Times New Roman" w:hAnsi="Times New Roman" w:cs="Times New Roman" w:eastAsia="新宋体"/>
          <w:sz w:val="21"/>
          <w:szCs w:val="21"/>
        </w:rPr>
        <w:t>、用</w:t>
      </w:r>
      <w:r>
        <w:rPr>
          <w:rFonts w:eastAsia="新宋体" w:cs="Times New Roman" w:ascii="Times New Roman" w:hAnsi="Times New Roman"/>
          <w:sz w:val="21"/>
          <w:szCs w:val="21"/>
        </w:rPr>
        <w:t>bmol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标准溶液滴定Ⅳ中溶液至浅黄色时，滴加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滴淀粉溶液，继续滴定至终点，共消耗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溶液颜色均为无色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）废水中苯酚的含量为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t>（苯酚摩尔质量：</w:t>
      </w:r>
      <w:r>
        <w:rPr>
          <w:rFonts w:eastAsia="新宋体" w:cs="Times New Roman" w:ascii="Times New Roman" w:hAnsi="Times New Roman"/>
          <w:sz w:val="21"/>
          <w:szCs w:val="21"/>
        </w:rPr>
        <w:t>94g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性质，Ⅱ～Ⅳ中反应须在密闭容器中进行，否则会造成测定结果偏高。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10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14</w:t>
      </w:r>
      <w:r>
        <w:rPr>
          <w:rFonts w:ascii="Times New Roman" w:hAnsi="Times New Roman" w:cs="Times New Roman" w:eastAsia="新宋体"/>
          <w:sz w:val="21"/>
          <w:szCs w:val="21"/>
        </w:rPr>
        <w:t>分）氢能源是最具有应用前景的能源之一，高纯氢的制备是目前的研究热点。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）甲烷水蒸气催化重整是制高纯氢的方法之一。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反应器中初始反应的生成物为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，甲烷和水蒸气反应的方程式是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已知反应器中还存在如下反应：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right="0" w:hanging="0"/>
        <w:rPr>
          <w:rFonts w:ascii="新宋体" w:hAnsi="新宋体" w:eastAsia="新宋体" w:cs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…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为积炭反应，利用△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和△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计算△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时，还需要利用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反应的△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反应物投料比采用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）：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，大于初始反应的化学计量数之比，目的是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（选填字母序号）。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．减少积炭生成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用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可以去除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消耗率随时间变化关系如图所示。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448560" cy="1647825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从</w:t>
      </w:r>
      <w:r>
        <w:rPr>
          <w:rFonts w:eastAsia="新宋体" w:cs="Times New Roman" w:ascii="Times New Roman" w:hAnsi="Times New Roman"/>
          <w:sz w:val="21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时开始，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体积分数显著降低，单位时间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（填“升高”“降低”或“不变”）。此时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，但已失效，结合化学方程式解释原因：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）可利用太阳能光伏电池电解水制高纯氢，工作示意图如图。通过控制开关连接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，可交替得到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71700" cy="1962150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制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时，连接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。产生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的电极方程式是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改变开关连接方式，可得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结合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的电极反应式，说明电极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的作用：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11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分）化学小组实验探究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溶液的反应。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）实验一：用如图装置（夹持、加热仪器略）制备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，将足量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通入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3877310" cy="1638300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）对体系中有关物质性质分析得出：沉淀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可能为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或二者混合物。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（资料：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难溶于水）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实验二：验证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的成分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324985" cy="752475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8" t="-48" r="-8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写出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溶于氨水的离子方程式：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．推断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，进而推断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．向滤液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中加入一种试剂，可进一步证实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．所用试剂及现象是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）根据沉淀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的存在，推测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的产生有两个途径：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：实验一中，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在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溶液中被氧化生成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，随沉淀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：实验二中，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实验三：探究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的产生途径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．做出判断的理由：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实验三的结论：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）实验一中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）根据物质性质分析，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溶液应该可以发生氧化还原反应。将实验一所得混合物放置一段时间，有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生成。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）根据上述实验所得结论：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  <w:r>
        <w:br w:type="page"/>
      </w:r>
    </w:p>
    <w:p>
      <w:pPr>
        <w:pStyle w:val="Normal"/>
        <w:widowControl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4"/>
          <w:szCs w:val="34"/>
        </w:rPr>
      </w:pPr>
      <w:r>
        <w:rPr>
          <w:rFonts w:eastAsia="新宋体" w:cs="Times New Roman" w:ascii="Times New Roman" w:hAnsi="Times New Roman"/>
          <w:b/>
          <w:sz w:val="34"/>
          <w:szCs w:val="34"/>
        </w:rPr>
        <w:t>2019</w:t>
      </w:r>
      <w:r>
        <w:rPr>
          <w:rFonts w:ascii="Times New Roman" w:hAnsi="Times New Roman" w:cs="Times New Roman" w:eastAsia="新宋体"/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一、选择题：本部分共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7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 w:val="21"/>
          <w:szCs w:val="21"/>
        </w:rPr>
        <w:t>6</w:t>
      </w:r>
      <w:r>
        <w:rPr>
          <w:rFonts w:ascii="Times New Roman" w:hAnsi="Times New Roman" w:cs="Times New Roman" w:eastAsia="新宋体"/>
          <w:b/>
          <w:sz w:val="21"/>
          <w:szCs w:val="21"/>
        </w:rPr>
        <w:t>分，共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42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分。在每小题列出的四个选项中，选出最符合题目要求的一项。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分）下列我国科研成果所涉及材料中，主要成分为同主族元素形成的无机非金属材料的是（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866900" cy="847725"/>
            <wp:effectExtent l="0" t="0" r="0" b="0"/>
            <wp:docPr id="23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381125" cy="1562100"/>
            <wp:effectExtent l="0" t="0" r="0" b="0"/>
            <wp:docPr id="24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6" t="-23" r="-2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4.03</w:t>
      </w:r>
      <w:r>
        <w:rPr>
          <w:rFonts w:ascii="Times New Roman" w:hAnsi="Times New Roman" w:cs="Times New Roman" w:eastAsia="新宋体"/>
          <w:sz w:val="21"/>
          <w:szCs w:val="21"/>
        </w:rPr>
        <w:t>米大口径碳化硅反射镜</w:t>
      </w:r>
      <w:r>
        <w:rPr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2022</w:t>
      </w:r>
      <w:r>
        <w:rPr>
          <w:rFonts w:ascii="Times New Roman" w:hAnsi="Times New Roman" w:cs="Times New Roman" w:eastAsia="新宋体"/>
          <w:sz w:val="21"/>
          <w:szCs w:val="21"/>
        </w:rPr>
        <w:t>年冬奥会聚氨酯速滑服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52525" cy="1295400"/>
            <wp:effectExtent l="0" t="0" r="0" b="0"/>
            <wp:docPr id="25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400175" cy="1400175"/>
            <wp:effectExtent l="0" t="0" r="0" b="0"/>
            <wp:docPr id="26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．能屏蔽电磁波的碳包覆银纳米线</w:t>
      </w:r>
      <w:r>
        <w:rPr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．“玉兔二号”钛合金筛网轮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Si</w:t>
      </w:r>
      <w:r>
        <w:rPr>
          <w:rFonts w:ascii="Times New Roman" w:hAnsi="Times New Roman" w:cs="Times New Roman" w:eastAsia="新宋体"/>
          <w:sz w:val="21"/>
          <w:szCs w:val="21"/>
        </w:rPr>
        <w:t>都位于第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．聚氨酯中含有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元素，分别位于第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VA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IB</w:t>
      </w:r>
      <w:r>
        <w:rPr>
          <w:rFonts w:ascii="Times New Roman" w:hAnsi="Times New Roman" w:cs="Times New Roman" w:eastAsia="新宋体"/>
          <w:sz w:val="21"/>
          <w:szCs w:val="21"/>
        </w:rPr>
        <w:t>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．钛合金主要成分有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等，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IVB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IIIA</w:t>
      </w:r>
      <w:r>
        <w:rPr>
          <w:rFonts w:ascii="Times New Roman" w:hAnsi="Times New Roman" w:cs="Times New Roman" w:eastAsia="新宋体"/>
          <w:sz w:val="21"/>
          <w:szCs w:val="21"/>
        </w:rPr>
        <w:t>族。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Si</w:t>
      </w:r>
      <w:r>
        <w:rPr>
          <w:rFonts w:ascii="Times New Roman" w:hAnsi="Times New Roman" w:cs="Times New Roman" w:eastAsia="新宋体"/>
          <w:sz w:val="21"/>
          <w:szCs w:val="21"/>
        </w:rPr>
        <w:t>都位于第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族，二者位于同一主族，故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．聚氨酯中含有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元素，分别位于第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VIA</w:t>
      </w:r>
      <w:r>
        <w:rPr>
          <w:rFonts w:ascii="Times New Roman" w:hAnsi="Times New Roman" w:cs="Times New Roman" w:eastAsia="新宋体"/>
          <w:sz w:val="21"/>
          <w:szCs w:val="21"/>
        </w:rPr>
        <w:t>族、第</w:t>
      </w:r>
      <w:r>
        <w:rPr>
          <w:rFonts w:eastAsia="新宋体" w:cs="Times New Roman" w:ascii="Times New Roman" w:hAnsi="Times New Roman"/>
          <w:sz w:val="21"/>
          <w:szCs w:val="21"/>
        </w:rPr>
        <w:t>VA</w:t>
      </w:r>
      <w:r>
        <w:rPr>
          <w:rFonts w:ascii="Times New Roman" w:hAnsi="Times New Roman" w:cs="Times New Roman" w:eastAsia="新宋体"/>
          <w:sz w:val="21"/>
          <w:szCs w:val="21"/>
        </w:rPr>
        <w:t>族，这几种元素位于不同主族，故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IVA</w:t>
      </w:r>
      <w:r>
        <w:rPr>
          <w:rFonts w:ascii="Times New Roman" w:hAnsi="Times New Roman" w:cs="Times New Roman" w:eastAsia="新宋体"/>
          <w:sz w:val="21"/>
          <w:szCs w:val="21"/>
        </w:rPr>
        <w:t>族、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IB</w:t>
      </w:r>
      <w:r>
        <w:rPr>
          <w:rFonts w:ascii="Times New Roman" w:hAnsi="Times New Roman" w:cs="Times New Roman" w:eastAsia="新宋体"/>
          <w:sz w:val="21"/>
          <w:szCs w:val="21"/>
        </w:rPr>
        <w:t>族，二者位于不同族且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为副族元素，故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．钛合金主要成分有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等，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IVB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位于第</w:t>
      </w:r>
      <w:r>
        <w:rPr>
          <w:rFonts w:eastAsia="新宋体" w:cs="Times New Roman" w:ascii="Times New Roman" w:hAnsi="Times New Roman"/>
          <w:sz w:val="21"/>
          <w:szCs w:val="21"/>
        </w:rPr>
        <w:t>IIIA</w:t>
      </w:r>
      <w:r>
        <w:rPr>
          <w:rFonts w:ascii="Times New Roman" w:hAnsi="Times New Roman" w:cs="Times New Roman" w:eastAsia="新宋体"/>
          <w:sz w:val="21"/>
          <w:szCs w:val="21"/>
        </w:rPr>
        <w:t>族，</w:t>
      </w:r>
      <w:r>
        <w:rPr>
          <w:rFonts w:eastAsia="新宋体" w:cs="Times New Roman" w:ascii="Times New Roman" w:hAnsi="Times New Roman"/>
          <w:sz w:val="21"/>
          <w:szCs w:val="21"/>
        </w:rPr>
        <w:t>Ti</w:t>
      </w:r>
      <w:r>
        <w:rPr>
          <w:rFonts w:ascii="Times New Roman" w:hAnsi="Times New Roman" w:cs="Times New Roman" w:eastAsia="新宋体"/>
          <w:sz w:val="21"/>
          <w:szCs w:val="21"/>
        </w:rPr>
        <w:t>为副族元素，不符合，故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本题考查元素周期表结构及无机非金属材料，明确元素在周期表位置及常见物质成分是解本题关键，熟练掌握元素周期表结构并灵活运用，题目难度不大。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分）下列示意图与化学用语表述内容不相符的是（水合离子用相应离子符号表示）（　　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76350" cy="2000250"/>
            <wp:effectExtent l="0" t="0" r="0" b="0"/>
            <wp:docPr id="27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ab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666875" cy="1600200"/>
            <wp:effectExtent l="0" t="0" r="0" b="0"/>
            <wp:docPr id="28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2" t="-22" r="-2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A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   B       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05025" cy="1571625"/>
            <wp:effectExtent l="0" t="0" r="0" b="0"/>
            <wp:docPr id="2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943860" cy="2353310"/>
            <wp:effectExtent l="0" t="0" r="0" b="0"/>
            <wp:docPr id="30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15" r="-1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C         </w:t>
      </w:r>
      <w:r>
        <w:rPr>
          <w:rFonts w:eastAsia="新宋体" w:cs="Times New Roman" w:ascii="Times New Roman" w:hAnsi="Times New Roman"/>
          <w:sz w:val="21"/>
          <w:szCs w:val="21"/>
          <w:lang w:val="en-US" w:eastAsia="zh-CN"/>
        </w:rPr>
        <w:t xml:space="preserve">                      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     D        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ascii="Times New Roman" w:hAnsi="Times New Roman" w:cs="Times New Roman" w:eastAsia="新宋体"/>
          <w:sz w:val="21"/>
          <w:szCs w:val="21"/>
        </w:rPr>
        <w:t>为强电解质；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．电解氯化铜生成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和氯气；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．醋酸为弱电解质，存在电离平衡；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．焓变等于断裂化学键吸收的能量减去成键释放的能量，结合状态及焓变书写热化学方程式。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ascii="Times New Roman" w:hAnsi="Times New Roman" w:cs="Times New Roman" w:eastAsia="新宋体"/>
          <w:sz w:val="21"/>
          <w:szCs w:val="21"/>
        </w:rPr>
        <w:t>为强电解质，则电离方程式为</w:t>
      </w:r>
      <w:r>
        <w:rPr>
          <w:rFonts w:eastAsia="新宋体" w:cs="Times New Roman" w:ascii="Times New Roman" w:hAnsi="Times New Roman"/>
          <w:sz w:val="21"/>
          <w:szCs w:val="21"/>
        </w:rPr>
        <w:t>NaCl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．电解氯化铜生成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和氯气，则方程式为</w:t>
      </w:r>
      <w:r>
        <w:rPr>
          <w:rFonts w:eastAsia="新宋体" w:cs="Times New Roman" w:ascii="Times New Roman" w:hAnsi="Times New Roman"/>
          <w:sz w:val="21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8100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Cu+2Cl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．醋酸为弱电解质，存在电离平衡，则电离方程式为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．焓变等于断裂化学键吸收的能量减去成键释放的能量，则△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＝（</w:t>
      </w:r>
      <w:r>
        <w:rPr>
          <w:rFonts w:eastAsia="新宋体" w:cs="Times New Roman" w:ascii="Times New Roman" w:hAnsi="Times New Roman"/>
          <w:sz w:val="21"/>
          <w:szCs w:val="21"/>
        </w:rPr>
        <w:t>436+243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431×2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kJ/mol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，由状态及焓变可知热化学方程式为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2HCl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＝﹣</w:t>
      </w:r>
      <w:r>
        <w:rPr>
          <w:rFonts w:eastAsia="新宋体" w:cs="Times New Roman" w:ascii="Times New Roman" w:hAnsi="Times New Roman"/>
          <w:sz w:val="21"/>
          <w:szCs w:val="21"/>
        </w:rPr>
        <w:t>183kJ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本题考查反应热与焓变，为高频考点，把握电解质与电离方程式、焓变计算及热化学方程式为解答的关键，侧重分析与应用能力的考查，注意选项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为解答的易错点，题目难度不大。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年是元素周期表发表</w:t>
      </w:r>
      <w:r>
        <w:rPr>
          <w:rFonts w:eastAsia="新宋体" w:cs="Times New Roman" w:ascii="Times New Roman" w:hAnsi="Times New Roman"/>
          <w:sz w:val="21"/>
          <w:szCs w:val="21"/>
        </w:rPr>
        <w:t>150</w:t>
      </w:r>
      <w:r>
        <w:rPr>
          <w:rFonts w:ascii="Times New Roman" w:hAnsi="Times New Roman" w:cs="Times New Roman" w:eastAsia="新宋体"/>
          <w:sz w:val="21"/>
          <w:szCs w:val="21"/>
        </w:rPr>
        <w:t>周年，期间科学家为完善周期表做出了不懈努力。中国科学院院士张青莲教授曾主持测定了铟（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49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）等</w:t>
      </w: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种元素相对原子质量的新值，被采用为国际新标准。铟与铷（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37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）同周期。下列说法不正确的是（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是第五周期第Ⅲ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族元素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．碱性：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的原子序数为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，原子核外有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个电子层，数目分别为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B.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的中子数为</w:t>
      </w:r>
      <w:r>
        <w:rPr>
          <w:rFonts w:eastAsia="新宋体" w:cs="Times New Roman" w:ascii="Times New Roman" w:hAnsi="Times New Roman"/>
          <w:sz w:val="21"/>
          <w:szCs w:val="21"/>
        </w:rPr>
        <w:t>115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．同主族元素从上到下原子半径增大；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．元素的金属性越强，对应的最高价氧化物的水化物的碱性越强。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的原子序数为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，原子核外有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个电子层，数目分别为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18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，则铟处于第五周期第Ⅲ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族，故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B.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的中子数为</w:t>
      </w:r>
      <w:r>
        <w:rPr>
          <w:rFonts w:eastAsia="新宋体" w:cs="Times New Roman" w:ascii="Times New Roman" w:hAnsi="Times New Roman"/>
          <w:sz w:val="21"/>
          <w:szCs w:val="21"/>
        </w:rPr>
        <w:t>115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原子中电子数为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08915" cy="246380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538" t="-455" r="-538" b="-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的中子数与电子数的差值为</w:t>
      </w:r>
      <w:r>
        <w:rPr>
          <w:rFonts w:eastAsia="新宋体" w:cs="Times New Roman" w:ascii="Times New Roman" w:hAnsi="Times New Roman"/>
          <w:sz w:val="21"/>
          <w:szCs w:val="21"/>
        </w:rPr>
        <w:t>66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49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17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．同主族元素从上到下原子半径增大，则原子半径：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Al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．金属性</w:t>
      </w:r>
      <w:r>
        <w:rPr>
          <w:rFonts w:eastAsia="新宋体" w:cs="Times New Roman" w:ascii="Times New Roman" w:hAnsi="Times New Roman"/>
          <w:sz w:val="21"/>
          <w:szCs w:val="21"/>
        </w:rPr>
        <w:t>Rb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，元素的金属性越强，对应的最高价氧化物的水化物的碱性越强，则碱性</w:t>
      </w:r>
      <w:r>
        <w:rPr>
          <w:rFonts w:eastAsia="新宋体" w:cs="Times New Roman" w:ascii="Times New Roman" w:hAnsi="Times New Roman"/>
          <w:sz w:val="21"/>
          <w:szCs w:val="21"/>
        </w:rPr>
        <w:t>In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＜</w:t>
      </w:r>
      <w:r>
        <w:rPr>
          <w:rFonts w:eastAsia="新宋体" w:cs="Times New Roman" w:ascii="Times New Roman" w:hAnsi="Times New Roman"/>
          <w:sz w:val="21"/>
          <w:szCs w:val="21"/>
        </w:rPr>
        <w:t>RbOH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本题考查元素周期表，为高频考点，侧重考查学生的分析能力，要求学生熟悉元素周期表的排布规律，同时了解元素的一些性质变化规律，题目难度不大。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分）交联聚合物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的结构片段如图所示。下列说法不正确的是（图中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85115" cy="132715"/>
            <wp:effectExtent l="0" t="0" r="0" b="0"/>
            <wp:docPr id="3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6" t="-270" r="-126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表示链延长）（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667635" cy="2648585"/>
            <wp:effectExtent l="0" t="0" r="0" b="0"/>
            <wp:docPr id="3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中有酯基，能水解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的原料之一丙三醇可由油脂水解获得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．邻苯二甲酸和乙二醇在聚合过程中也可形成类似聚合物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X</w:t>
      </w:r>
      <w:r>
        <w:rPr>
          <w:rFonts w:ascii="Times New Roman" w:hAnsi="Times New Roman" w:cs="Times New Roman" w:eastAsia="新宋体"/>
          <w:sz w:val="21"/>
          <w:szCs w:val="21"/>
        </w:rPr>
        <w:t>发生缩聚反应生成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含﹣</w:t>
      </w:r>
      <w:r>
        <w:rPr>
          <w:rFonts w:eastAsia="新宋体" w:cs="Times New Roman" w:ascii="Times New Roman" w:hAnsi="Times New Roman"/>
          <w:sz w:val="21"/>
          <w:szCs w:val="21"/>
        </w:rPr>
        <w:t>COOC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、﹣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发生反应；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．油脂为高级脂肪酸甘油酯；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．邻苯二甲酸和乙二醇在发生缩聚反应生成直链结构的高分子。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Y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X</w:t>
      </w:r>
      <w:r>
        <w:rPr>
          <w:rFonts w:ascii="Times New Roman" w:hAnsi="Times New Roman" w:cs="Times New Roman" w:eastAsia="新宋体"/>
          <w:sz w:val="21"/>
          <w:szCs w:val="21"/>
        </w:rPr>
        <w:t>发生缩聚反应生成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含﹣</w:t>
      </w:r>
      <w:r>
        <w:rPr>
          <w:rFonts w:eastAsia="新宋体" w:cs="Times New Roman" w:ascii="Times New Roman" w:hAnsi="Times New Roman"/>
          <w:sz w:val="21"/>
          <w:szCs w:val="21"/>
        </w:rPr>
        <w:t>COOC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，可发生水解反应，故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、﹣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发生反应，则聚合物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的合成反应为缩聚反应，故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．油脂为高级脂肪酸甘油酯，则水解可生成甘油，故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．邻苯二甲酸和乙二醇在发生缩聚反应生成直链结构的高分子，不能形成类似聚合物</w:t>
      </w:r>
      <w:r>
        <w:rPr>
          <w:rFonts w:eastAsia="新宋体" w:cs="Times New Roman" w:ascii="Times New Roman" w:hAnsi="Times New Roman"/>
          <w:sz w:val="21"/>
          <w:szCs w:val="21"/>
        </w:rPr>
        <w:t>P</w:t>
      </w:r>
      <w:r>
        <w:rPr>
          <w:rFonts w:ascii="Times New Roman" w:hAnsi="Times New Roman" w:cs="Times New Roman" w:eastAsia="新宋体"/>
          <w:sz w:val="21"/>
          <w:szCs w:val="21"/>
        </w:rPr>
        <w:t>的交联结构，故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本题考查有机物的结构与性质，为高频考点，把握官能团与性质、有机反应为解答的关键，侧重分析与应用能力的考查，注意选项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为解答的难点，题目难度不大。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分）下列除杂试剂选用正确且除杂过程不涉及氧化还原反应的是（　　）</w:t>
      </w:r>
    </w:p>
    <w:tbl>
      <w:tblPr>
        <w:tblW w:w="536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77"/>
        <w:gridCol w:w="2622"/>
        <w:gridCol w:w="2366"/>
      </w:tblGrid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物质（括号内为杂质）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除杂试剂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Fe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粉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MgCl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溶液、稀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HCl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、浓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SO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、无水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CaCl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．</w:t>
      </w:r>
      <w:r>
        <w:rPr>
          <w:rStyle w:val="Style14"/>
          <w:rFonts w:eastAsia="新宋体" w:cs="Times New Roman" w:ascii="Times New Roman" w:hAnsi="Times New Roman"/>
          <w:kern w:val="2"/>
          <w:sz w:val="21"/>
          <w:szCs w:val="21"/>
          <w:lang w:val="en-US" w:eastAsia="zh-CN" w:bidi="ar-SA"/>
        </w:rPr>
        <w:t>D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Fe</w:t>
      </w:r>
      <w:r>
        <w:rPr>
          <w:rFonts w:ascii="Times New Roman" w:hAnsi="Times New Roman" w:cs="Times New Roman" w:eastAsia="新宋体"/>
          <w:sz w:val="21"/>
          <w:szCs w:val="21"/>
        </w:rPr>
        <w:t>与氯化铁反应生成氯化亚铁；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与氯化镁发生复分解反应；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．氯气与水反应；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．二氧化氮与水反应生成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Fe</w:t>
      </w:r>
      <w:r>
        <w:rPr>
          <w:rFonts w:ascii="Times New Roman" w:hAnsi="Times New Roman" w:cs="Times New Roman" w:eastAsia="新宋体"/>
          <w:sz w:val="21"/>
          <w:szCs w:val="21"/>
        </w:rPr>
        <w:t>与氯化铁反应生成氯化亚铁，为氧化还原反应，故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与氯化镁发生复分解反应，且加盐酸中和生成的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，可除杂，故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．氯气与水反应，发生氧化还原反应，应选饱和食盐水抑制氯气的溶解，故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．二氧化氮与水反应生成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ascii="Times New Roman" w:hAnsi="Times New Roman" w:cs="Times New Roman" w:eastAsia="新宋体"/>
          <w:sz w:val="21"/>
          <w:szCs w:val="21"/>
        </w:rPr>
        <w:t>，为氧化还原反应，故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不选；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本题考查氧化还原反应，为高频考点，把握物质的性质、发生的反应、混合物分离提纯为解答的关键，侧重分析与实验能力的考查，注意元素化合物知识的应用，题目难度不大。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分）探究草酸（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）性质，进行如下实验。（已知：室温下，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</w:p>
    <w:tbl>
      <w:tblPr>
        <w:tblW w:w="8021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94"/>
        <w:gridCol w:w="1265"/>
        <w:gridCol w:w="2981"/>
        <w:gridCol w:w="2781"/>
      </w:tblGrid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实验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装置</w:t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试剂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①</w:t>
            </w:r>
          </w:p>
        </w:tc>
        <w:tc>
          <w:tcPr>
            <w:tcW w:w="12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sz w:val="21"/>
                <w:szCs w:val="21"/>
              </w:rPr>
              <w:drawing>
                <wp:inline distT="0" distB="0" distL="0" distR="0">
                  <wp:extent cx="762000" cy="1343025"/>
                  <wp:effectExtent l="0" t="0" r="0" b="0"/>
                  <wp:docPr id="38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47" t="-27" r="-47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Ca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（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溶液（含酚酞）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溶液褪色，产生白色沉淀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②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少量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NaHCO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产生气泡</w:t>
            </w:r>
          </w:p>
        </w:tc>
      </w:tr>
      <w:tr>
        <w:trPr/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③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酸性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KMnO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溶液</w:t>
            </w:r>
          </w:p>
        </w:tc>
        <w:tc>
          <w:tcPr>
            <w:tcW w:w="27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紫色溶液褪色</w:t>
            </w:r>
          </w:p>
        </w:tc>
      </w:tr>
      <w:tr>
        <w:trPr/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mbria Math" w:cs="Times New Roman" w:ascii="Cambria Math" w:hAnsi="Cambria Math"/>
                <w:kern w:val="2"/>
                <w:sz w:val="21"/>
                <w:szCs w:val="21"/>
                <w:lang w:val="en-US" w:eastAsia="zh-CN" w:bidi="ar-SA"/>
              </w:rPr>
              <w:t>④</w:t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78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99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26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H</w:t>
            </w:r>
            <w:r>
              <w:rPr>
                <w:rFonts w:eastAsia="新宋体" w:cs="Times New Roman" w:ascii="Times New Roman" w:hAnsi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5</w:t>
            </w:r>
            <w:r>
              <w:rPr>
                <w:rFonts w:eastAsia="新宋体" w:cs="Times New Roman" w:ascii="Times New Roman" w:hAnsi="Times New Roman"/>
                <w:kern w:val="2"/>
                <w:sz w:val="21"/>
                <w:szCs w:val="21"/>
                <w:lang w:val="en-US" w:eastAsia="zh-CN" w:bidi="ar-SA"/>
              </w:rPr>
              <w:t>OH</w:t>
            </w: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和浓硫酸</w:t>
            </w:r>
          </w:p>
        </w:tc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 w:eastAsia="新宋体"/>
                <w:kern w:val="2"/>
                <w:sz w:val="21"/>
                <w:szCs w:val="21"/>
                <w:lang w:val="en-US" w:eastAsia="zh-CN" w:bidi="ar-SA"/>
              </w:rPr>
              <w:t>加热后产生有香味物质</w:t>
            </w:r>
          </w:p>
        </w:tc>
      </w:tr>
    </w:tbl>
    <w:p>
      <w:pPr>
        <w:pStyle w:val="Normal"/>
        <w:spacing w:lineRule="auto" w:line="360"/>
        <w:ind w:left="273" w:right="0" w:hanging="0"/>
        <w:rPr/>
      </w:pP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由上述实验所得草酸性质所对应的方程式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em w:val="underDot"/>
          <w:lang w:val="en-US" w:eastAsia="zh-CN" w:bidi="ar-SA"/>
        </w:rPr>
        <w:t>不正确</w:t>
      </w:r>
      <w:r>
        <w:rPr>
          <w:rStyle w:val="Style14"/>
          <w:rFonts w:ascii="Times New Roman" w:hAnsi="Times New Roman" w:cs="Times New Roman" w:eastAsia="新宋体"/>
          <w:kern w:val="2"/>
          <w:sz w:val="21"/>
          <w:szCs w:val="21"/>
          <w:lang w:val="en-US" w:eastAsia="zh-CN" w:bidi="ar-SA"/>
        </w:rPr>
        <w:t>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有酸性，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有还原性，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+16H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可发生酯化反应，</w:t>
      </w:r>
      <w:r>
        <w:rPr>
          <w:rFonts w:eastAsia="新宋体" w:cs="Times New Roman" w:ascii="Times New Roman" w:hAnsi="Times New Roman"/>
          <w:sz w:val="21"/>
          <w:szCs w:val="21"/>
        </w:rPr>
        <w:t>HOOCCOOH+2C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OOCCOOC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0.1mol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1.3</w:t>
      </w:r>
      <w:r>
        <w:rPr>
          <w:rFonts w:ascii="Times New Roman" w:hAnsi="Times New Roman" w:cs="Times New Roman" w:eastAsia="新宋体"/>
          <w:sz w:val="21"/>
          <w:szCs w:val="21"/>
        </w:rPr>
        <w:t>，说明草酸是弱酸，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．酸不能使酚酞变红色，碱溶液能使酚酞变红色，酸碱能发生中和反应；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．强酸能和弱酸盐反应生成弱酸；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．高锰酸钾溶液具有强氧化性，能氧化还原性物质；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．酯具有香味。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溶液（含酚酞）中加入草酸溶液，溶液褪色，说明混合溶液碱性减弱，且生成白色沉淀，则发生中和反应，从而草酸体现酸性，反应方程式为</w:t>
      </w:r>
      <w:r>
        <w:rPr>
          <w:rFonts w:eastAsia="新宋体" w:cs="Times New Roman" w:ascii="Times New Roman" w:hAnsi="Times New Roman"/>
          <w:sz w:val="21"/>
          <w:szCs w:val="21"/>
        </w:rPr>
        <w:t>Ca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CaC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．向少量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溶液加入草酸有气泡生成，说明有二氧化碳生成，强酸能和弱酸盐反应生成弱酸，根据实验现象知，酸性：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＞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，反应方程式为</w:t>
      </w:r>
      <w:r>
        <w:rPr>
          <w:rFonts w:eastAsia="新宋体" w:cs="Times New Roman" w:ascii="Times New Roman" w:hAnsi="Times New Roman"/>
          <w:sz w:val="21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NaHC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溶液具有强氧化性，向酸性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溶液加入草酸，溶液褪色，说明酸性</w:t>
      </w:r>
      <w:r>
        <w:rPr>
          <w:rFonts w:eastAsia="新宋体" w:cs="Times New Roman" w:ascii="Times New Roman" w:hAnsi="Times New Roman"/>
          <w:sz w:val="21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溶液氧化了草酸，则草酸体现还原性，根据题干信息，草酸为弱酸，</w:t>
      </w:r>
      <w:r>
        <w:rPr>
          <w:rFonts w:eastAsia="新宋体" w:cs="Times New Roman" w:ascii="Times New Roman" w:hAnsi="Times New Roman"/>
          <w:sz w:val="21"/>
          <w:szCs w:val="21"/>
        </w:rPr>
        <w:t>2MnO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 w:val="21"/>
          <w:szCs w:val="21"/>
        </w:rPr>
        <w:t>+10CO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．酯具有香味，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和浓硫酸中加入草酸加热后产生有香味物质，说明有酯生成，所以发生了酯化反应，则草酸可以发生酯化反应，故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本题考查探究物质性质，侧重考查实验操作、实验现象分析判断，明确实验原理、元素化合物性质是解本题关键，注意结合题给信息分析解答，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为解答易错点。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分）实验测得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溶液、</w:t>
      </w:r>
      <w:r>
        <w:rPr>
          <w:rFonts w:eastAsia="新宋体" w:cs="Times New Roman" w:ascii="Times New Roman" w:hAnsi="Times New Roman"/>
          <w:sz w:val="21"/>
          <w:szCs w:val="21"/>
        </w:rPr>
        <w:t>0.5mol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溶液以及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随温度变化的曲线如图所示。下列说法正确的是（　　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372360" cy="2152650"/>
            <wp:effectExtent l="0" t="0" r="0" b="0"/>
            <wp:docPr id="4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．随温度升高，纯水中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）＞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．随温度升高，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．随水温升高，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溶液和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均降低，是因为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水解平衡移动方向不同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．任何温度下纯水中都存在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．升高温度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促进醋酸钠水解；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．升高温度促进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水解也促进水电离；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．升高温度促进盐类水解。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．升高温度促进水电离，但是纯水中仍然存在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），故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．升高温度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COONa</w:t>
      </w:r>
      <w:r>
        <w:rPr>
          <w:rFonts w:ascii="Times New Roman" w:hAnsi="Times New Roman" w:cs="Times New Roman" w:eastAsia="新宋体"/>
          <w:sz w:val="21"/>
          <w:szCs w:val="21"/>
        </w:rPr>
        <w:t>促进醋酸钠水解、水的电离，溶液中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）增大，故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．盐类水解和水的电离都是吸热反应，升高温度促进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水解也促进水电离，所以升高温度导致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增大，则升高温度</w:t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的溶液的</w:t>
      </w:r>
      <w:r>
        <w:rPr>
          <w:rFonts w:eastAsia="新宋体" w:cs="Times New Roman" w:ascii="Times New Roman" w:hAnsi="Times New Roman"/>
          <w:sz w:val="21"/>
          <w:szCs w:val="21"/>
        </w:rPr>
        <w:t>pH</w:t>
      </w:r>
      <w:r>
        <w:rPr>
          <w:rFonts w:ascii="Times New Roman" w:hAnsi="Times New Roman" w:cs="Times New Roman" w:eastAsia="新宋体"/>
          <w:sz w:val="21"/>
          <w:szCs w:val="21"/>
        </w:rPr>
        <w:t>变化是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 w:val="21"/>
          <w:szCs w:val="21"/>
        </w:rPr>
        <w:t>改变与水解平衡移动共同作用的结果，故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正确；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．升高温度促进盐类水解，醋酸钠和硫酸铜中都有弱离子水解，升高温度促进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水解，所以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 w:val="21"/>
          <w:szCs w:val="21"/>
        </w:rPr>
        <w:t>水解平衡移动方向相同，故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错误；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故选：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本题考查盐类水解及弱电解质的电离，明确温度对弱电解质电离及盐类水解影响原理是解本题关键，侧重考查分析判断能力，注意：两种盐溶液中随着温度变化不仅影响盐类水解还影响水的电离，题目难度中等。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 w:val="21"/>
          <w:szCs w:val="21"/>
        </w:rPr>
      </w:pPr>
      <w:r>
        <w:rPr>
          <w:rFonts w:ascii="Times New Roman" w:hAnsi="Times New Roman" w:cs="Times New Roman" w:eastAsia="新宋体"/>
          <w:b/>
          <w:sz w:val="21"/>
          <w:szCs w:val="21"/>
        </w:rPr>
        <w:t>二、非选择题：本部分共</w:t>
      </w:r>
      <w:r>
        <w:rPr>
          <w:rFonts w:eastAsia="新宋体" w:cs="Times New Roman" w:ascii="Times New Roman" w:hAnsi="Times New Roman"/>
          <w:b/>
          <w:sz w:val="21"/>
          <w:szCs w:val="21"/>
        </w:rPr>
        <w:t>4</w:t>
      </w:r>
      <w:r>
        <w:rPr>
          <w:rFonts w:ascii="Times New Roman" w:hAnsi="Times New Roman" w:cs="Times New Roman" w:eastAsia="新宋体"/>
          <w:b/>
          <w:sz w:val="21"/>
          <w:szCs w:val="21"/>
        </w:rPr>
        <w:t>小题，共</w:t>
      </w:r>
      <w:r>
        <w:rPr>
          <w:rFonts w:eastAsia="新宋体" w:cs="Times New Roman" w:ascii="Times New Roman" w:hAnsi="Times New Roman"/>
          <w:b/>
          <w:sz w:val="21"/>
          <w:szCs w:val="21"/>
        </w:rPr>
        <w:t>58</w:t>
      </w:r>
      <w:r>
        <w:rPr>
          <w:rFonts w:ascii="Times New Roman" w:hAnsi="Times New Roman" w:cs="Times New Roman" w:eastAsia="新宋体"/>
          <w:b/>
          <w:sz w:val="21"/>
          <w:szCs w:val="21"/>
        </w:rPr>
        <w:t>分。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分）抗癌药托瑞米芬的前体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的合成路线如图。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5759450" cy="1464945"/>
            <wp:effectExtent l="0" t="0" r="0" b="0"/>
            <wp:docPr id="4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4505960" cy="800100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8" t="-45" r="-8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．有机物结构可用键线式表示，如（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NCH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的键线式为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61340" cy="351790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4" t="-102" r="-6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，其钠盐可用于食品防腐。有机物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800100" cy="294640"/>
            <wp:effectExtent l="0" t="0" r="0" b="0"/>
            <wp:docPr id="4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628015" cy="285115"/>
            <wp:effectExtent l="0" t="0" r="0" b="0"/>
            <wp:docPr id="4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637540" cy="38925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drawing>
          <wp:inline distT="0" distB="0" distL="0" distR="0">
            <wp:extent cx="1162050" cy="456565"/>
            <wp:effectExtent l="0" t="0" r="0" b="0"/>
            <wp:docPr id="4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，反应类型是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取代反应或酯化反应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羰基、羟基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162050" cy="714375"/>
            <wp:effectExtent l="0" t="0" r="0" b="0"/>
            <wp:docPr id="4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162050" cy="389890"/>
            <wp:effectExtent l="0" t="0" r="0" b="0"/>
            <wp:docPr id="4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的同分异构体，符合下列条件的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的结构简式是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952500" cy="561340"/>
            <wp:effectExtent l="0" t="0" r="0" b="0"/>
            <wp:docPr id="5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1molM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eastAsia="新宋体" w:cs="Times New Roman" w:ascii="Times New Roman" w:hAnsi="Times New Roman"/>
          <w:sz w:val="21"/>
          <w:szCs w:val="21"/>
        </w:rPr>
        <w:t>2molNaOH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的过程中，反应物</w:t>
      </w:r>
      <w:r>
        <w:rPr>
          <w:rFonts w:eastAsia="新宋体" w:cs="Times New Roman" w:ascii="Times New Roman" w:hAnsi="Times New Roman"/>
          <w:sz w:val="21"/>
          <w:szCs w:val="21"/>
        </w:rPr>
        <w:t>LiAlH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还原剂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合成托瑞米芬的过程：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248785" cy="809625"/>
            <wp:effectExtent l="0" t="0" r="0" b="0"/>
            <wp:docPr id="5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8" t="-44" r="-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托瑞米芬具有反式结构，其结构简式是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628775" cy="847725"/>
            <wp:effectExtent l="0" t="0" r="0" b="0"/>
            <wp:docPr id="5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有机物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，说明含有﹣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，其钠盐可用于食品防腐，结合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结构简式知，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5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，有机物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能与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溶液反应，但不产生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，说明含有酚羟基，且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加氢可得环己醇，则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5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ABC</w:t>
      </w:r>
      <w:r>
        <w:rPr>
          <w:rFonts w:ascii="Times New Roman" w:hAnsi="Times New Roman" w:cs="Times New Roman" w:eastAsia="新宋体"/>
          <w:sz w:val="21"/>
          <w:szCs w:val="21"/>
        </w:rPr>
        <w:t>分子式知，</w:t>
      </w:r>
      <w:r>
        <w:rPr>
          <w:rFonts w:eastAsia="新宋体" w:cs="Times New Roman" w:ascii="Times New Roman" w:hAnsi="Times New Roman"/>
          <w:sz w:val="21"/>
          <w:szCs w:val="21"/>
        </w:rPr>
        <w:t>AB</w:t>
      </w:r>
      <w:r>
        <w:rPr>
          <w:rFonts w:ascii="Times New Roman" w:hAnsi="Times New Roman" w:cs="Times New Roman" w:eastAsia="新宋体"/>
          <w:sz w:val="21"/>
          <w:szCs w:val="21"/>
        </w:rPr>
        <w:t>发生酯化反应生成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5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发生信息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ascii="Times New Roman" w:hAnsi="Times New Roman" w:cs="Times New Roman" w:eastAsia="新宋体"/>
          <w:sz w:val="21"/>
          <w:szCs w:val="21"/>
        </w:rPr>
        <w:t>的反应生成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400175" cy="828675"/>
            <wp:effectExtent l="0" t="0" r="0" b="0"/>
            <wp:docPr id="5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6" t="-43" r="-2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，生成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5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是一种天然香料，说明含有酯基，经碱性水解、酸化，得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经还原可转化为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不饱和度＝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3337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结构简式知，</w:t>
      </w:r>
      <w:r>
        <w:rPr>
          <w:rFonts w:eastAsia="新宋体" w:cs="Times New Roman" w:ascii="Times New Roman" w:hAnsi="Times New Roman"/>
          <w:sz w:val="21"/>
          <w:szCs w:val="21"/>
        </w:rPr>
        <w:t>GJ</w:t>
      </w:r>
      <w:r>
        <w:rPr>
          <w:rFonts w:ascii="Times New Roman" w:hAnsi="Times New Roman" w:cs="Times New Roman" w:eastAsia="新宋体"/>
          <w:sz w:val="21"/>
          <w:szCs w:val="21"/>
        </w:rPr>
        <w:t>中都含有苯环，苯环的不饱和度是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，根据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原子个数知，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中含有﹣</w:t>
      </w:r>
      <w:r>
        <w:rPr>
          <w:rFonts w:eastAsia="新宋体" w:cs="Times New Roman" w:ascii="Times New Roman" w:hAnsi="Times New Roman"/>
          <w:sz w:val="21"/>
          <w:szCs w:val="21"/>
        </w:rPr>
        <w:t>COOH</w:t>
      </w:r>
      <w:r>
        <w:rPr>
          <w:rFonts w:ascii="Times New Roman" w:hAnsi="Times New Roman" w:cs="Times New Roman" w:eastAsia="新宋体"/>
          <w:sz w:val="21"/>
          <w:szCs w:val="21"/>
        </w:rPr>
        <w:t>，所以还含有一个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5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，根据原子守恒知，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分子式为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9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的不饱和度为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73215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经过还原可以得到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，所以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343025" cy="380365"/>
            <wp:effectExtent l="0" t="0" r="0" b="0"/>
            <wp:docPr id="6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7" t="-95" r="-27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EG</w:t>
      </w:r>
      <w:r>
        <w:rPr>
          <w:rFonts w:ascii="Times New Roman" w:hAnsi="Times New Roman" w:cs="Times New Roman" w:eastAsia="新宋体"/>
          <w:sz w:val="21"/>
          <w:szCs w:val="21"/>
        </w:rPr>
        <w:t>发生加成反应生成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发生消去反应生成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分子式为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26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29</w:t>
      </w:r>
      <w:r>
        <w:rPr>
          <w:rFonts w:eastAsia="新宋体" w:cs="Times New Roman" w:ascii="Times New Roman" w:hAnsi="Times New Roman"/>
          <w:sz w:val="21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发生取代反应生成托瑞米芬，根据反应前后分子式变化中</w:t>
      </w:r>
      <w:r>
        <w:rPr>
          <w:rFonts w:eastAsia="新宋体" w:cs="Times New Roman" w:ascii="Times New Roman" w:hAnsi="Times New Roman"/>
          <w:sz w:val="21"/>
          <w:szCs w:val="21"/>
        </w:rPr>
        <w:t>Cl</w:t>
      </w:r>
      <w:r>
        <w:rPr>
          <w:rFonts w:ascii="Times New Roman" w:hAnsi="Times New Roman" w:cs="Times New Roman" w:eastAsia="新宋体"/>
          <w:sz w:val="21"/>
          <w:szCs w:val="21"/>
        </w:rPr>
        <w:t>原子取代﹣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，且托瑞米芬具有反式结构，则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6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，托瑞米芬为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6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）通过以上分析知，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6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6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6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的化学方程式是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6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6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37540" cy="38925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7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，反应类型是取代反应或酯化反应，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800100" cy="294640"/>
            <wp:effectExtent l="0" t="0" r="0" b="0"/>
            <wp:docPr id="7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5" t="-122" r="-45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28015" cy="285115"/>
            <wp:effectExtent l="0" t="0" r="0" b="0"/>
            <wp:docPr id="7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57" t="-126" r="-57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637540" cy="38925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76" t="-288" r="-1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162050" cy="456565"/>
            <wp:effectExtent l="0" t="0" r="0" b="0"/>
            <wp:docPr id="7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31" t="-79" r="-31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；取代反应或酯化反应；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400175" cy="828675"/>
            <wp:effectExtent l="0" t="0" r="0" b="0"/>
            <wp:docPr id="7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6" t="-43" r="-2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中含有的官能团：羰基、羟基，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故答案为：羰基、羟基；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7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714375"/>
            <wp:effectExtent l="0" t="0" r="0" b="0"/>
            <wp:docPr id="7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31" t="-50" r="-3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7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7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162050" cy="389890"/>
            <wp:effectExtent l="0" t="0" r="0" b="0"/>
            <wp:docPr id="8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1" t="-92" r="-3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J</w:t>
      </w:r>
      <w:r>
        <w:rPr>
          <w:rFonts w:ascii="Times New Roman" w:hAnsi="Times New Roman" w:cs="Times New Roman" w:eastAsia="新宋体"/>
          <w:sz w:val="21"/>
          <w:szCs w:val="21"/>
        </w:rPr>
        <w:t>的同分异构体，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包含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个六元环；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Times New Roman" w:ascii="Times New Roman" w:hAnsi="Times New Roman"/>
          <w:sz w:val="21"/>
          <w:szCs w:val="21"/>
        </w:rPr>
        <w:t>M</w:t>
      </w:r>
      <w:r>
        <w:rPr>
          <w:rFonts w:ascii="Times New Roman" w:hAnsi="Times New Roman" w:cs="Times New Roman" w:eastAsia="新宋体"/>
          <w:sz w:val="21"/>
          <w:szCs w:val="21"/>
        </w:rPr>
        <w:t>可水解，说明含有酯基；与</w:t>
      </w:r>
      <w:r>
        <w:rPr>
          <w:rFonts w:eastAsia="新宋体" w:cs="Times New Roman" w:ascii="Times New Roman" w:hAnsi="Times New Roman"/>
          <w:sz w:val="21"/>
          <w:szCs w:val="21"/>
        </w:rPr>
        <w:t>NaOH</w:t>
      </w:r>
      <w:r>
        <w:rPr>
          <w:rFonts w:ascii="Times New Roman" w:hAnsi="Times New Roman" w:cs="Times New Roman" w:eastAsia="新宋体"/>
          <w:sz w:val="21"/>
          <w:szCs w:val="21"/>
        </w:rPr>
        <w:t>溶液共热时，</w:t>
      </w:r>
      <w:r>
        <w:rPr>
          <w:rFonts w:eastAsia="新宋体" w:cs="Times New Roman" w:ascii="Times New Roman" w:hAnsi="Times New Roman"/>
          <w:sz w:val="21"/>
          <w:szCs w:val="21"/>
        </w:rPr>
        <w:t>1 mol M</w:t>
      </w:r>
      <w:r>
        <w:rPr>
          <w:rFonts w:ascii="Times New Roman" w:hAnsi="Times New Roman" w:cs="Times New Roman" w:eastAsia="新宋体"/>
          <w:sz w:val="21"/>
          <w:szCs w:val="21"/>
        </w:rPr>
        <w:t>最多消耗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eastAsia="新宋体" w:cs="Times New Roman" w:ascii="Times New Roman" w:hAnsi="Times New Roman"/>
          <w:sz w:val="21"/>
          <w:szCs w:val="21"/>
        </w:rPr>
        <w:t>2 molNaOH</w:t>
      </w:r>
      <w:r>
        <w:rPr>
          <w:rFonts w:ascii="Times New Roman" w:hAnsi="Times New Roman" w:cs="Times New Roman" w:eastAsia="新宋体"/>
          <w:sz w:val="21"/>
          <w:szCs w:val="21"/>
        </w:rPr>
        <w:t>，说明水解生成酚羟基和羧基，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符合条件的结构简式为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952500" cy="561340"/>
            <wp:effectExtent l="0" t="0" r="0" b="0"/>
            <wp:docPr id="8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952500" cy="561340"/>
            <wp:effectExtent l="0" t="0" r="0" b="0"/>
            <wp:docPr id="8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38" t="-64" r="-3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）推测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反应得到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ascii="Times New Roman" w:hAnsi="Times New Roman" w:cs="Times New Roman" w:eastAsia="新宋体"/>
          <w:sz w:val="21"/>
          <w:szCs w:val="21"/>
        </w:rPr>
        <w:t>的过程中，该反应为加成反应，羰基上加上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原子，则反应物</w:t>
      </w:r>
      <w:r>
        <w:rPr>
          <w:rFonts w:eastAsia="新宋体" w:cs="Times New Roman" w:ascii="Times New Roman" w:hAnsi="Times New Roman"/>
          <w:sz w:val="21"/>
          <w:szCs w:val="21"/>
        </w:rPr>
        <w:t>LuAlH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的作用是还原剂，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故答案为：还原剂；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）托瑞米芬结构简式为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8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628775" cy="847725"/>
            <wp:effectExtent l="0" t="0" r="0" b="0"/>
            <wp:docPr id="8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有机物推断，侧重考查分析推断及知识综合运用能力，灵活利用题给信息、反应前后分子式或结构变化、反应条件进行推断，正确推断各物质结构简式是解本题关键，注意信息的获取和灵活运用，题目难度中等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9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12</w:t>
      </w:r>
      <w:r>
        <w:rPr>
          <w:rFonts w:ascii="Times New Roman" w:hAnsi="Times New Roman" w:cs="Times New Roman" w:eastAsia="新宋体"/>
          <w:sz w:val="21"/>
          <w:szCs w:val="21"/>
        </w:rPr>
        <w:t>分）化学小组用如下方法测定经处理后的废水中苯酚的含量（废水中不含干扰测定的物质）。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、用已准确称量的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固体配制一定体积的</w:t>
      </w:r>
      <w:r>
        <w:rPr>
          <w:rFonts w:eastAsia="新宋体" w:cs="Times New Roman" w:ascii="Times New Roman" w:hAnsi="Times New Roman"/>
          <w:sz w:val="21"/>
          <w:szCs w:val="21"/>
        </w:rPr>
        <w:t>amol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、取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上述溶液，加入过量</w:t>
      </w:r>
      <w:r>
        <w:rPr>
          <w:rFonts w:eastAsia="新宋体" w:cs="Times New Roman" w:ascii="Times New Roman" w:hAnsi="Times New Roman"/>
          <w:sz w:val="21"/>
          <w:szCs w:val="21"/>
        </w:rPr>
        <w:t>KBr</w:t>
      </w:r>
      <w:r>
        <w:rPr>
          <w:rFonts w:ascii="Times New Roman" w:hAnsi="Times New Roman" w:cs="Times New Roman" w:eastAsia="新宋体"/>
          <w:sz w:val="21"/>
          <w:szCs w:val="21"/>
        </w:rPr>
        <w:t>，加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酸化，溶液颜色呈棕黄色；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、向Ⅱ所得溶液中加入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废水；</w:t>
      </w:r>
    </w:p>
    <w:p>
      <w:pPr>
        <w:pStyle w:val="Normal"/>
        <w:spacing w:lineRule="auto" w:line="360"/>
        <w:ind w:left="273" w:right="0" w:hanging="0"/>
        <w:rPr>
          <w:rFonts w:eastAsia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Ⅳ</w:t>
      </w:r>
      <w:r>
        <w:rPr>
          <w:rFonts w:ascii="Times New Roman" w:hAnsi="Times New Roman" w:cs="Times New Roman" w:eastAsia="新宋体"/>
          <w:sz w:val="21"/>
          <w:szCs w:val="21"/>
        </w:rPr>
        <w:t>、向Ⅲ中加入过量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Ⅴ</w:t>
      </w:r>
      <w:r>
        <w:rPr>
          <w:rFonts w:ascii="Times New Roman" w:hAnsi="Times New Roman" w:cs="Times New Roman" w:eastAsia="新宋体"/>
          <w:sz w:val="21"/>
          <w:szCs w:val="21"/>
        </w:rPr>
        <w:t>、用</w:t>
      </w:r>
      <w:r>
        <w:rPr>
          <w:rFonts w:eastAsia="新宋体" w:cs="Times New Roman" w:ascii="Times New Roman" w:hAnsi="Times New Roman"/>
          <w:sz w:val="21"/>
          <w:szCs w:val="21"/>
        </w:rPr>
        <w:t>bmol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标准溶液滴定Ⅳ中溶液至浅黄色时，滴加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滴淀粉溶液，继续滴定至终点，共消耗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mL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已知：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═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溶液颜色均为无色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容量瓶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+5Br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+6H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3Br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2324735" cy="781050"/>
            <wp:effectExtent l="0" t="0" r="0" b="0"/>
            <wp:docPr id="85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确保溴过量，保证苯酚已经完全反应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由电子守恒可知，当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6n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）时，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II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III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6n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KBrO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）时，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一定过量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最后一滴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溶液滴入后，溶液恰好蓝色消失，且半分钟内不变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）废水中苯酚的含量为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1200785" cy="43878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t>（苯酚摩尔质量：</w:t>
      </w:r>
      <w:r>
        <w:rPr>
          <w:rFonts w:eastAsia="新宋体" w:cs="Times New Roman" w:ascii="Times New Roman" w:hAnsi="Times New Roman"/>
          <w:sz w:val="21"/>
          <w:szCs w:val="21"/>
        </w:rPr>
        <w:t>94g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挥发性　</w:t>
      </w:r>
      <w:r>
        <w:rPr>
          <w:rFonts w:ascii="Times New Roman" w:hAnsi="Times New Roman" w:cs="Times New Roman" w:eastAsia="新宋体"/>
          <w:sz w:val="21"/>
          <w:szCs w:val="21"/>
        </w:rPr>
        <w:t>性质，Ⅱ～Ⅳ中反应须在密闭容器中进行，否则会造成测定结果偏高。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）配制溶液一定需要容量瓶；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中发生氧化还原反应生成溴和水；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）Ⅲ中发生反应生成三溴苯酚和</w:t>
      </w:r>
      <w:r>
        <w:rPr>
          <w:rFonts w:eastAsia="新宋体" w:cs="Times New Roman" w:ascii="Times New Roman" w:hAnsi="Times New Roman"/>
          <w:sz w:val="21"/>
          <w:szCs w:val="21"/>
        </w:rPr>
        <w:t>HBr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前，溶液颜色须为黄色，可知溴过量；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）结合电子守恒计算；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）淀粉遇碘变蓝；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）结合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计算；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）溴易挥发。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）Ⅰ中配制溶液用到的玻璃仪器有烧杯、玻璃棒、胶头滴管和容量瓶，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故答案为：容量瓶；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）Ⅱ中发生反应的离子方程式是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）Ⅲ中发生反应的化学方程式是苯酚与浓溴水反应的化学方程式为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8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89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）Ⅳ中加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前，溶液颜色须为黄色，原因是确保溴过量，保证苯酚已经完全反应，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故答案为：确保溴过量，保证苯酚已经完全反应；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物质的量关系为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一定过量，理由是由电子守恒可知，当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故答案为：由电子守恒可知，当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恰好与步骤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中生成的溴完全反应，而步骤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中苯酚会消耗一定量的溴，所以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）≥</w:t>
      </w:r>
      <w:r>
        <w:rPr>
          <w:rFonts w:eastAsia="新宋体" w:cs="Times New Roman" w:ascii="Times New Roman" w:hAnsi="Times New Roman"/>
          <w:sz w:val="21"/>
          <w:szCs w:val="21"/>
        </w:rPr>
        <w:t>6n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KBrO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）时，</w:t>
      </w:r>
      <w:r>
        <w:rPr>
          <w:rFonts w:eastAsia="新宋体" w:cs="Times New Roman" w:ascii="Times New Roman" w:hAnsi="Times New Roman"/>
          <w:sz w:val="21"/>
          <w:szCs w:val="21"/>
        </w:rPr>
        <w:t>KI</w:t>
      </w:r>
      <w:r>
        <w:rPr>
          <w:rFonts w:ascii="Times New Roman" w:hAnsi="Times New Roman" w:cs="Times New Roman" w:eastAsia="新宋体"/>
          <w:sz w:val="21"/>
          <w:szCs w:val="21"/>
        </w:rPr>
        <w:t>一定过量；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V</w:t>
      </w:r>
      <w:r>
        <w:rPr>
          <w:rFonts w:ascii="Times New Roman" w:hAnsi="Times New Roman" w:cs="Times New Roman" w:eastAsia="新宋体"/>
          <w:sz w:val="21"/>
          <w:szCs w:val="21"/>
        </w:rPr>
        <w:t>中滴定至终点的现象是最后一滴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溶液滴入后，溶液恰好蓝色消失，且半分钟内不变，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故答案为：最后一滴</w:t>
      </w:r>
      <w:r>
        <w:rPr>
          <w:rFonts w:eastAsia="新宋体" w:cs="Times New Roman" w:ascii="Times New Roman" w:hAnsi="Times New Roman"/>
          <w:sz w:val="21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溶液滴入后，溶液恰好蓝色消失，且半分钟内不变；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）由</w:t>
      </w:r>
      <w:r>
        <w:rPr>
          <w:rFonts w:eastAsia="新宋体" w:cs="Times New Roman" w:ascii="Times New Roman" w:hAnsi="Times New Roman"/>
          <w:sz w:val="21"/>
          <w:szCs w:val="21"/>
        </w:rPr>
        <w:t>BrO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+5Br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+6H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+2Na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2NaI+Na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90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可知，生成的溴的物质的量为</w:t>
      </w:r>
      <w:r>
        <w:rPr>
          <w:rFonts w:eastAsia="新宋体" w:cs="Times New Roman" w:ascii="Times New Roman" w:hAnsi="Times New Roman"/>
          <w:sz w:val="21"/>
          <w:szCs w:val="21"/>
        </w:rPr>
        <w:t>a×mol/L×v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L×3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3av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ascii="Times New Roman" w:hAnsi="Times New Roman" w:cs="Times New Roman" w:eastAsia="新宋体"/>
          <w:sz w:val="21"/>
          <w:szCs w:val="21"/>
        </w:rPr>
        <w:t>，由溴与碘化钾反应生成的碘的物质的量为</w:t>
      </w:r>
      <w:r>
        <w:rPr>
          <w:rFonts w:eastAsia="新宋体" w:cs="Times New Roman" w:ascii="Times New Roman" w:hAnsi="Times New Roman"/>
          <w:sz w:val="21"/>
          <w:szCs w:val="21"/>
        </w:rPr>
        <w:t>bmol/L×v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L×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3190" cy="33337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，所以与苯酚反应的溴的物质的量为</w:t>
      </w:r>
      <w:r>
        <w:rPr>
          <w:rFonts w:eastAsia="新宋体" w:cs="Times New Roman" w:ascii="Times New Roman" w:hAnsi="Times New Roman"/>
          <w:sz w:val="21"/>
          <w:szCs w:val="21"/>
        </w:rPr>
        <w:t>3av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mol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＝（</w:t>
      </w:r>
      <w:r>
        <w:rPr>
          <w:rFonts w:eastAsia="新宋体" w:cs="Times New Roman" w:ascii="Times New Roman" w:hAnsi="Times New Roman"/>
          <w:sz w:val="21"/>
          <w:szCs w:val="21"/>
        </w:rPr>
        <w:t>30av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</w:t>
      </w:r>
      <w:r>
        <w:rPr>
          <w:rFonts w:ascii="Times New Roman" w:hAnsi="Times New Roman" w:cs="Times New Roman" w:eastAsia="新宋体"/>
          <w:sz w:val="21"/>
          <w:szCs w:val="21"/>
        </w:rPr>
        <w:t>，由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324735" cy="781050"/>
            <wp:effectExtent l="0" t="0" r="0" b="0"/>
            <wp:docPr id="92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5" t="-46" r="-15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可知，苯酚的物质的量为（</w:t>
      </w:r>
      <w:r>
        <w:rPr>
          <w:rFonts w:eastAsia="新宋体" w:cs="Times New Roman" w:ascii="Times New Roman" w:hAnsi="Times New Roman"/>
          <w:sz w:val="21"/>
          <w:szCs w:val="21"/>
        </w:rPr>
        <w:t>30av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5bv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 xml:space="preserve"> mol×</w:t>
      </w: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123190" cy="333375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，废水中苯酚的含量为</w:t>
      </w:r>
      <w:r>
        <w:rPr>
          <w:rFonts w:ascii="Times New Roman" w:hAnsi="Times New Roman" w:cs="Times New Roman" w:eastAsia="Times New Roman"/>
          <w:sz w:val="21"/>
          <w:szCs w:val="21"/>
        </w:rPr>
        <w:t xml:space="preserve"> 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2762250" cy="619125"/>
            <wp:effectExtent l="0" t="0" r="0" b="0"/>
            <wp:docPr id="94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1" t="-182" r="-41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200785" cy="438785"/>
            <wp:effectExtent l="0" t="0" r="0" b="0"/>
            <wp:docPr id="95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1200785" cy="438785"/>
            <wp:effectExtent l="0" t="0" r="0" b="0"/>
            <wp:docPr id="96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4" t="-257" r="-94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8</w:t>
      </w:r>
      <w:r>
        <w:rPr>
          <w:rFonts w:ascii="Times New Roman" w:hAnsi="Times New Roman" w:cs="Times New Roman" w:eastAsia="新宋体"/>
          <w:sz w:val="21"/>
          <w:szCs w:val="21"/>
        </w:rPr>
        <w:t>）由于</w:t>
      </w:r>
      <w:r>
        <w:rPr>
          <w:rFonts w:eastAsia="新宋体" w:cs="Times New Roman" w:ascii="Times New Roman" w:hAnsi="Times New Roman"/>
          <w:sz w:val="21"/>
          <w:szCs w:val="21"/>
        </w:rPr>
        <w:t>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具有挥发性的性质，Ⅱ～Ⅳ中反应须在密闭容器中进行，否则会造成测定结果偏高，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故答案为：挥发性。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本题考查物质含量测定实验，为高频考点，把握物质的性质、发生的反应、测定原理为解答的关键，侧重分析与实验能力的考查，注意（</w:t>
      </w:r>
      <w:r>
        <w:rPr>
          <w:rFonts w:eastAsia="新宋体" w:cs="Times New Roman" w:ascii="Times New Roman" w:hAnsi="Times New Roman"/>
          <w:sz w:val="21"/>
          <w:szCs w:val="21"/>
        </w:rPr>
        <w:t>7</w:t>
      </w:r>
      <w:r>
        <w:rPr>
          <w:rFonts w:ascii="Times New Roman" w:hAnsi="Times New Roman" w:cs="Times New Roman" w:eastAsia="新宋体"/>
          <w:sz w:val="21"/>
          <w:szCs w:val="21"/>
        </w:rPr>
        <w:t>）为解答的难点，题目难度不大。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10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14</w:t>
      </w:r>
      <w:r>
        <w:rPr>
          <w:rFonts w:ascii="Times New Roman" w:hAnsi="Times New Roman" w:cs="Times New Roman" w:eastAsia="新宋体"/>
          <w:sz w:val="21"/>
          <w:szCs w:val="21"/>
        </w:rPr>
        <w:t>分）氢能源是最具有应用前景的能源之一，高纯氢的制备是目前的研究热点。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）甲烷水蒸气催化重整是制高纯氢的方法之一。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反应器中初始反应的生成物为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，甲烷和水蒸气反应的方程式是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657225" cy="381000"/>
            <wp:effectExtent l="0" t="0" r="0" b="0"/>
            <wp:docPr id="97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已知反应器中还存在如下反应：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right="0" w:hanging="0"/>
        <w:rPr>
          <w:rFonts w:ascii="新宋体" w:hAnsi="新宋体" w:eastAsia="新宋体" w:cs="新宋体"/>
          <w:sz w:val="21"/>
          <w:szCs w:val="21"/>
        </w:rPr>
      </w:pPr>
      <w:r>
        <w:rPr>
          <w:rFonts w:eastAsia="新宋体" w:cs="新宋体" w:ascii="新宋体" w:hAnsi="新宋体"/>
          <w:sz w:val="21"/>
          <w:szCs w:val="21"/>
        </w:rPr>
        <w:t>…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ⅲ</w:t>
      </w:r>
      <w:r>
        <w:rPr>
          <w:rFonts w:ascii="Times New Roman" w:hAnsi="Times New Roman" w:cs="Times New Roman" w:eastAsia="新宋体"/>
          <w:sz w:val="21"/>
          <w:szCs w:val="21"/>
        </w:rPr>
        <w:t>为积炭反应，利用△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和△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计算△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时，还需要利用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）或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2CO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 w:val="21"/>
          <w:szCs w:val="21"/>
        </w:rPr>
        <w:t>反应的△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反应物投料比采用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）：</w:t>
      </w:r>
      <w:r>
        <w:rPr>
          <w:rFonts w:eastAsia="新宋体" w:cs="Times New Roman" w:ascii="Times New Roman" w:hAnsi="Times New Roman"/>
          <w:sz w:val="21"/>
          <w:szCs w:val="21"/>
        </w:rPr>
        <w:t>n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，大于初始反应的化学计量数之比，目的是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abc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（选填字母序号）。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．促进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．减少积炭生成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用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可以去除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消耗率随时间变化关系如图所示。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448560" cy="1647825"/>
            <wp:effectExtent l="0" t="0" r="0" b="0"/>
            <wp:docPr id="98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从</w:t>
      </w:r>
      <w:r>
        <w:rPr>
          <w:rFonts w:eastAsia="新宋体" w:cs="Times New Roman" w:ascii="Times New Roman" w:hAnsi="Times New Roman"/>
          <w:sz w:val="21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时开始，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体积分数显著降低，单位时间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降低　</w:t>
      </w:r>
      <w:r>
        <w:rPr>
          <w:rFonts w:ascii="Times New Roman" w:hAnsi="Times New Roman" w:cs="Times New Roman" w:eastAsia="新宋体"/>
          <w:sz w:val="21"/>
          <w:szCs w:val="21"/>
        </w:rPr>
        <w:t>（填“升高”“降低”或“不变”）。此时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，但已失效，结合化学方程式解释原因：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过多的二氧化碳消耗氢气，使氢气的体积分数明显下降，发生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）可利用太阳能光伏电池电解水制高纯氢，工作示意图如图。通过控制开关连接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，可交替得到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2171700" cy="1962150"/>
            <wp:effectExtent l="0" t="0" r="0" b="0"/>
            <wp:docPr id="99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制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时，连接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。产生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的电极方程式是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O+2e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↑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改变开关连接方式，可得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结合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的电极反应式，说明电极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的作用：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①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产生的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②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中电极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发生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O+e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Ni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消耗的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甲烷和水蒸气反应生成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，结合质量守恒书写化学方程式；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三个反应还涉及到氢气和二氧化碳反应生成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和水的反应；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水过量，可分别与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等反应；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由图象可知，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消耗率曲线斜率减小，则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消耗率降低；过多的二氧化碳可与氢气反应，导致氢气的体积分数减小；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）电解水生成氢气和氧气，氧气在阳极生成，氢气在阴极生成，电极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可分别连接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，分别发生氧化、还原反应，实现</w:t>
      </w:r>
      <w:r>
        <w:rPr>
          <w:rFonts w:eastAsia="新宋体" w:cs="Times New Roman" w:ascii="Times New Roman" w:hAnsi="Times New Roman"/>
          <w:sz w:val="21"/>
          <w:szCs w:val="21"/>
        </w:rPr>
        <w:t>NiOOH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的转化，且可循环使用，以此解答该题。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甲烷和水蒸气反应生成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，其物质的量之比为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：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，则反应的方程式为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81000"/>
            <wp:effectExtent l="0" t="0" r="0" b="0"/>
            <wp:docPr id="100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657225" cy="381000"/>
            <wp:effectExtent l="0" t="0" r="0" b="0"/>
            <wp:docPr id="101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eastAsia="新宋体" w:cs="新宋体" w:ascii="新宋体" w:hAnsi="新宋体"/>
          <w:sz w:val="21"/>
          <w:szCs w:val="21"/>
        </w:rPr>
        <w:t>ⅰ</w:t>
      </w:r>
      <w:r>
        <w:rPr>
          <w:rFonts w:ascii="Times New Roman" w:hAnsi="Times New Roman" w:cs="Times New Roman" w:eastAsia="新宋体"/>
          <w:sz w:val="21"/>
          <w:szCs w:val="21"/>
        </w:rPr>
        <w:t>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新宋体" w:cs="新宋体" w:ascii="新宋体" w:hAnsi="新宋体"/>
          <w:sz w:val="21"/>
          <w:szCs w:val="21"/>
        </w:rPr>
        <w:t>ⅱ</w:t>
      </w:r>
      <w:r>
        <w:rPr>
          <w:rFonts w:ascii="Times New Roman" w:hAnsi="Times New Roman" w:cs="Times New Roman" w:eastAsia="新宋体"/>
          <w:sz w:val="21"/>
          <w:szCs w:val="21"/>
        </w:rPr>
        <w:t>．　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，则</w:t>
      </w:r>
      <w:r>
        <w:rPr>
          <w:rFonts w:eastAsia="新宋体" w:cs="Times New Roman" w:ascii="Times New Roman" w:hAnsi="Times New Roman"/>
          <w:sz w:val="21"/>
          <w:szCs w:val="21"/>
        </w:rPr>
        <w:t>i+ii</w:t>
      </w:r>
      <w:r>
        <w:rPr>
          <w:rFonts w:ascii="Times New Roman" w:hAnsi="Times New Roman" w:cs="Times New Roman" w:eastAsia="新宋体"/>
          <w:sz w:val="21"/>
          <w:szCs w:val="21"/>
        </w:rPr>
        <w:t>可得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），如要得到ⅲ．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，则还应需要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）与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）相加可得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）═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得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），然后与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）相减，亦可得到反应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的△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）或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2CO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水过量，可分别与</w:t>
      </w:r>
      <w:r>
        <w:rPr>
          <w:rFonts w:eastAsia="新宋体" w:cs="Times New Roman" w:ascii="Times New Roman" w:hAnsi="Times New Roman"/>
          <w:sz w:val="21"/>
          <w:szCs w:val="21"/>
        </w:rPr>
        <w:t>i</w:t>
      </w:r>
      <w:r>
        <w:rPr>
          <w:rFonts w:ascii="Times New Roman" w:hAnsi="Times New Roman" w:cs="Times New Roman" w:eastAsia="新宋体"/>
          <w:sz w:val="21"/>
          <w:szCs w:val="21"/>
        </w:rPr>
        <w:t>中的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eastAsia="新宋体" w:cs="Times New Roman" w:ascii="Times New Roman" w:hAnsi="Times New Roman"/>
          <w:sz w:val="21"/>
          <w:szCs w:val="21"/>
        </w:rPr>
        <w:t>ii</w:t>
      </w:r>
      <w:r>
        <w:rPr>
          <w:rFonts w:ascii="Times New Roman" w:hAnsi="Times New Roman" w:cs="Times New Roman" w:eastAsia="新宋体"/>
          <w:sz w:val="21"/>
          <w:szCs w:val="21"/>
        </w:rPr>
        <w:t>中的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反应，则可促进</w:t>
      </w:r>
      <w:r>
        <w:rPr>
          <w:rFonts w:eastAsia="新宋体" w:cs="Times New Roman" w:ascii="Times New Roman" w:hAnsi="Times New Roman"/>
          <w:sz w:val="21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转化、促进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ascii="Times New Roman" w:hAnsi="Times New Roman" w:cs="Times New Roman" w:eastAsia="新宋体"/>
          <w:sz w:val="21"/>
          <w:szCs w:val="21"/>
        </w:rPr>
        <w:t>转化为</w:t>
      </w:r>
      <w:r>
        <w:rPr>
          <w:rFonts w:eastAsia="新宋体" w:cs="Times New Roman" w:ascii="Times New Roman" w:hAnsi="Times New Roman"/>
          <w:sz w:val="21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、且与</w:t>
      </w:r>
      <w:r>
        <w:rPr>
          <w:rFonts w:eastAsia="新宋体" w:cs="Times New Roman" w:ascii="Times New Roman" w:hAnsi="Times New Roman"/>
          <w:sz w:val="21"/>
          <w:szCs w:val="21"/>
        </w:rPr>
        <w:t>iii</w:t>
      </w:r>
      <w:r>
        <w:rPr>
          <w:rFonts w:ascii="Times New Roman" w:hAnsi="Times New Roman" w:cs="Times New Roman" w:eastAsia="新宋体"/>
          <w:sz w:val="21"/>
          <w:szCs w:val="21"/>
        </w:rPr>
        <w:t>生成的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等反应，简式积炭生成，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abc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④</w:t>
      </w:r>
      <w:r>
        <w:rPr>
          <w:rFonts w:ascii="Times New Roman" w:hAnsi="Times New Roman" w:cs="Times New Roman" w:eastAsia="新宋体"/>
          <w:sz w:val="21"/>
          <w:szCs w:val="21"/>
        </w:rPr>
        <w:t>由图象可知，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消耗率曲线斜率减小，则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消耗率降低；过多的二氧化碳可与氢气反应，导致氢气的体积分数减小，发生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），导致</w:t>
      </w:r>
      <w:r>
        <w:rPr>
          <w:rFonts w:eastAsia="新宋体" w:cs="Times New Roman" w:ascii="Times New Roman" w:hAnsi="Times New Roman"/>
          <w:sz w:val="21"/>
          <w:szCs w:val="21"/>
        </w:rPr>
        <w:t>CaO</w:t>
      </w:r>
      <w:r>
        <w:rPr>
          <w:rFonts w:ascii="Times New Roman" w:hAnsi="Times New Roman" w:cs="Times New Roman" w:eastAsia="新宋体"/>
          <w:sz w:val="21"/>
          <w:szCs w:val="21"/>
        </w:rPr>
        <w:t>消耗率约为</w:t>
      </w:r>
      <w:r>
        <w:rPr>
          <w:rFonts w:eastAsia="新宋体" w:cs="Times New Roman" w:ascii="Times New Roman" w:hAnsi="Times New Roman"/>
          <w:sz w:val="21"/>
          <w:szCs w:val="21"/>
        </w:rPr>
        <w:t>35%</w:t>
      </w:r>
      <w:r>
        <w:rPr>
          <w:rFonts w:ascii="Times New Roman" w:hAnsi="Times New Roman" w:cs="Times New Roman" w:eastAsia="新宋体"/>
          <w:sz w:val="21"/>
          <w:szCs w:val="21"/>
        </w:rPr>
        <w:t>时已失效，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故答案为：降低；过多的二氧化碳消耗氢气，使氢气的体积分数明显下降，发生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）＝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g</w:t>
      </w:r>
      <w:r>
        <w:rPr>
          <w:rFonts w:ascii="Times New Roman" w:hAnsi="Times New Roman" w:cs="Times New Roman" w:eastAsia="新宋体"/>
          <w:sz w:val="21"/>
          <w:szCs w:val="21"/>
        </w:rPr>
        <w:t>）；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电解水生成氢气和氧气，氧气在阳极生成，氢气在阴极生成，则应连接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，电极方程式为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③</w:t>
      </w:r>
      <w:r>
        <w:rPr>
          <w:rFonts w:ascii="Times New Roman" w:hAnsi="Times New Roman" w:cs="Times New Roman" w:eastAsia="新宋体"/>
          <w:sz w:val="21"/>
          <w:szCs w:val="21"/>
        </w:rPr>
        <w:t>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可分别连接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或</w:t>
      </w:r>
      <w:r>
        <w:rPr>
          <w:rFonts w:eastAsia="新宋体" w:cs="Times New Roman" w:ascii="Times New Roman" w:hAnsi="Times New Roman"/>
          <w:sz w:val="21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产生的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消耗的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，实现</w:t>
      </w:r>
      <w:r>
        <w:rPr>
          <w:rFonts w:eastAsia="新宋体" w:cs="Times New Roman" w:ascii="Times New Roman" w:hAnsi="Times New Roman"/>
          <w:sz w:val="21"/>
          <w:szCs w:val="21"/>
        </w:rPr>
        <w:t>NiOOH</w:t>
      </w:r>
      <w:r>
        <w:rPr>
          <w:rFonts w:eastAsia="Cambria Math" w:cs="Cambria Math" w:ascii="Cambria Math" w:hAnsi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的转化，且可循环使用，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，制氢气时消耗电极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产生的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  <w:r>
        <w:rPr>
          <w:rFonts w:ascii="Cambria Math" w:hAnsi="Cambria Math" w:cs="Cambria Math" w:eastAsia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中电极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发生</w:t>
      </w:r>
      <w:r>
        <w:rPr>
          <w:rFonts w:eastAsia="新宋体" w:cs="Times New Roman" w:ascii="Times New Roman" w:hAnsi="Times New Roman"/>
          <w:sz w:val="21"/>
          <w:szCs w:val="21"/>
        </w:rPr>
        <w:t>NiOOH+H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O+e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Ni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，制氧气时补充电极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消耗的</w:t>
      </w:r>
      <w:r>
        <w:rPr>
          <w:rFonts w:eastAsia="新宋体" w:cs="Times New Roman" w:ascii="Times New Roman" w:hAnsi="Times New Roman"/>
          <w:sz w:val="21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本题为</w:t>
      </w:r>
      <w:r>
        <w:rPr>
          <w:rFonts w:eastAsia="新宋体" w:cs="Times New Roman" w:ascii="Times New Roman" w:hAnsi="Times New Roman"/>
          <w:sz w:val="21"/>
          <w:szCs w:val="21"/>
        </w:rPr>
        <w:t>2019</w:t>
      </w:r>
      <w:r>
        <w:rPr>
          <w:rFonts w:ascii="Times New Roman" w:hAnsi="Times New Roman" w:cs="Times New Roman" w:eastAsia="新宋体"/>
          <w:sz w:val="21"/>
          <w:szCs w:val="21"/>
        </w:rPr>
        <w:t>年北京考题理综卷化学试题，题目涉及化学平衡、电解等知识，为高频考点，侧重考查学生的分析能力，注意把握盖斯定律以及电解池的分析，掌握电极方程式的书写，题目难度中等。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 w:val="21"/>
          <w:szCs w:val="21"/>
        </w:rPr>
        <w:t>11</w:t>
      </w:r>
      <w:r>
        <w:rPr>
          <w:rFonts w:ascii="Times New Roman" w:hAnsi="Times New Roman" w:cs="Times New Roman" w:eastAsia="新宋体"/>
          <w:sz w:val="21"/>
          <w:szCs w:val="21"/>
        </w:rPr>
        <w:t>．（</w:t>
      </w:r>
      <w:r>
        <w:rPr>
          <w:rFonts w:eastAsia="新宋体" w:cs="Times New Roman" w:ascii="Times New Roman" w:hAnsi="Times New Roman"/>
          <w:sz w:val="21"/>
          <w:szCs w:val="21"/>
        </w:rPr>
        <w:t>16</w:t>
      </w:r>
      <w:r>
        <w:rPr>
          <w:rFonts w:ascii="Times New Roman" w:hAnsi="Times New Roman" w:cs="Times New Roman" w:eastAsia="新宋体"/>
          <w:sz w:val="21"/>
          <w:szCs w:val="21"/>
        </w:rPr>
        <w:t>分）化学小组实验探究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溶液的反应。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）实验一：用如图装置（夹持、加热仪器略）制备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，将足量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通入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3877310" cy="1638300"/>
            <wp:effectExtent l="0" t="0" r="0" b="0"/>
            <wp:docPr id="10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反应的化学方程式是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（浓）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drawing>
          <wp:inline distT="0" distB="0" distL="0" distR="0">
            <wp:extent cx="504190" cy="351790"/>
            <wp:effectExtent l="0" t="0" r="0" b="0"/>
            <wp:docPr id="103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CuSO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  <w:u w:val="single"/>
        </w:rPr>
        <w:t>↑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饱和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溶液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）对体系中有关物质性质分析得出：沉淀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可能为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、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或二者混合物。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（资料：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难溶于水）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实验二：验证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的成分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eastAsia="新宋体" w:cs="Times New Roman" w:ascii="Times New Roman" w:hAnsi="Times New Roman"/>
          <w:sz w:val="21"/>
          <w:szCs w:val="21"/>
        </w:rPr>
        <w:drawing>
          <wp:inline distT="0" distB="0" distL="0" distR="0">
            <wp:extent cx="4324985" cy="752475"/>
            <wp:effectExtent l="0" t="0" r="0" b="0"/>
            <wp:docPr id="104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8" t="-48" r="-8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写出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溶于氨水的离子方程式：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+4NH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+4H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．推断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，进而推断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．向滤液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中加入一种试剂，可进一步证实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．所用试剂及现象是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稀硫酸，产生白色沉淀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）根据沉淀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的存在，推测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的产生有两个途径：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：实验一中，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在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溶液中被氧化生成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，随沉淀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途径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：实验二中，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实验三：探究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的产生途径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．做出判断的理由：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因为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）</w:t>
      </w:r>
      <w:r>
        <w:rPr>
          <w:rFonts w:ascii="Cambria Math" w:hAnsi="Cambria Math" w:cs="Cambria Math" w:eastAsia="Cambria Math"/>
          <w:sz w:val="21"/>
          <w:szCs w:val="21"/>
          <w:u w:val="single"/>
        </w:rPr>
        <w:t>⇌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，则会出现沉淀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实验三的结论：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进入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D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）实验一中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溶液反应的离子方程式是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2Ag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Ag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 w:val="21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5</w:t>
      </w:r>
      <w:r>
        <w:rPr>
          <w:rFonts w:ascii="Times New Roman" w:hAnsi="Times New Roman" w:cs="Times New Roman" w:eastAsia="新宋体"/>
          <w:sz w:val="21"/>
          <w:szCs w:val="21"/>
        </w:rPr>
        <w:t>）根据物质性质分析，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溶液应该可以发生氧化还原反应。将实验一所得混合物放置一段时间，有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ascii="Times New Roman" w:hAnsi="Times New Roman" w:cs="Times New Roman" w:eastAsia="新宋体"/>
          <w:sz w:val="21"/>
          <w:szCs w:val="21"/>
        </w:rPr>
        <w:t>和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生成。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）根据上述实验所得结论：</w:t>
      </w:r>
      <w:r>
        <w:rPr>
          <w:rFonts w:ascii="Times New Roman" w:hAnsi="Times New Roman" w:cs="Times New Roman" w:eastAsia="新宋体"/>
          <w:sz w:val="21"/>
          <w:szCs w:val="21"/>
          <w:u w:val="single"/>
        </w:rPr>
        <w:t>　二氧化硫和硝酸银反应生成亚硫酸银和氢离子，同时生成少量硫酸银，即既能发生沉淀反应，又能发生氧化还原反应，其中沉淀反应的速率比氧化还原反应快　</w:t>
      </w:r>
      <w:r>
        <w:rPr>
          <w:rFonts w:ascii="Times New Roman" w:hAnsi="Times New Roman" w:cs="Times New Roman" w:eastAsia="新宋体"/>
          <w:sz w:val="21"/>
          <w:szCs w:val="21"/>
        </w:rPr>
        <w:t>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【分析】</w:t>
      </w:r>
      <w:r>
        <w:rPr>
          <w:rFonts w:ascii="Times New Roman" w:hAnsi="Times New Roman" w:cs="Times New Roman" w:eastAsia="新宋体"/>
          <w:sz w:val="21"/>
          <w:szCs w:val="21"/>
        </w:rPr>
        <w:t>实验一、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和浓硫酸在加热条件下反应生成硫酸铜、二氧化硫和水，试剂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除去二氧化硫中杂质，且不能和二氧化硫反应，常用饱和亚硫酸氢钠溶液，然后二氧化硫通入硝酸银溶液中，迅速反应，得到无色溶液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和白色沉淀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实验二、沉淀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中加入氨水生成银氨溶液，然后向溶液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中加入过量硝酸钡，钡离子和</w:t>
      </w:r>
      <w:r>
        <w:rPr>
          <w:rFonts w:eastAsia="新宋体" w:cs="Times New Roman" w:ascii="Times New Roman" w:hAnsi="Times New Roman"/>
          <w:sz w:val="21"/>
          <w:szCs w:val="21"/>
        </w:rPr>
        <w:t>C</w:t>
      </w:r>
      <w:r>
        <w:rPr>
          <w:rFonts w:ascii="Times New Roman" w:hAnsi="Times New Roman" w:cs="Times New Roman" w:eastAsia="新宋体"/>
          <w:sz w:val="21"/>
          <w:szCs w:val="21"/>
        </w:rPr>
        <w:t>中阴离子反应生成沉淀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，洗涤干净沉淀后加入过量稀盐酸，加入盐酸后沉淀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大部分溶解，剩余少量沉淀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，推断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，沉淀</w:t>
      </w:r>
      <w:r>
        <w:rPr>
          <w:rFonts w:eastAsia="新宋体" w:cs="Times New Roman" w:ascii="Times New Roman" w:hAnsi="Times New Roman"/>
          <w:sz w:val="21"/>
          <w:szCs w:val="21"/>
        </w:rPr>
        <w:t>F</w:t>
      </w:r>
      <w:r>
        <w:rPr>
          <w:rFonts w:ascii="Times New Roman" w:hAnsi="Times New Roman" w:cs="Times New Roman" w:eastAsia="新宋体"/>
          <w:sz w:val="21"/>
          <w:szCs w:val="21"/>
        </w:rPr>
        <w:t>为</w:t>
      </w:r>
      <w:r>
        <w:rPr>
          <w:rFonts w:eastAsia="新宋体" w:cs="Times New Roman" w:ascii="Times New Roman" w:hAnsi="Times New Roman"/>
          <w:sz w:val="21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，滤液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中含有二氧化硫或亚硫酸；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实验三、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中滴入过量盐酸，产生白色沉淀，说明溶液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在水溶液中能电离出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，说明溶液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中含有硫酸银；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，则得到的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被氧化得到的；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通过以上分析知，实验一中二氧化硫和硝酸银反应生成亚硫酸银和氢离子，同时生成少量硫酸银，以此解答该题。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【解答】</w:t>
      </w:r>
      <w:r>
        <w:rPr>
          <w:rFonts w:ascii="Times New Roman" w:hAnsi="Times New Roman" w:cs="Times New Roman" w:eastAsia="新宋体"/>
          <w:sz w:val="21"/>
          <w:szCs w:val="21"/>
        </w:rPr>
        <w:t>解：（</w:t>
      </w:r>
      <w:r>
        <w:rPr>
          <w:rFonts w:eastAsia="新宋体" w:cs="Times New Roman" w:ascii="Times New Roman" w:hAnsi="Times New Roman"/>
          <w:sz w:val="21"/>
          <w:szCs w:val="21"/>
        </w:rPr>
        <w:t>1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浓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可以与</w:t>
      </w:r>
      <w:r>
        <w:rPr>
          <w:rFonts w:eastAsia="新宋体" w:cs="Times New Roman" w:ascii="Times New Roman" w:hAnsi="Times New Roman"/>
          <w:sz w:val="21"/>
          <w:szCs w:val="21"/>
        </w:rPr>
        <w:t>Cu</w:t>
      </w:r>
      <w:r>
        <w:rPr>
          <w:rFonts w:ascii="Times New Roman" w:hAnsi="Times New Roman" w:cs="Times New Roman" w:eastAsia="新宋体"/>
          <w:sz w:val="21"/>
          <w:szCs w:val="21"/>
        </w:rPr>
        <w:t>反应生成硫酸铜、二氧化硫和水，方程式为</w:t>
      </w:r>
      <w:r>
        <w:rPr>
          <w:rFonts w:eastAsia="新宋体" w:cs="Times New Roman" w:ascii="Times New Roman" w:hAnsi="Times New Roman"/>
          <w:sz w:val="21"/>
          <w:szCs w:val="21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（浓）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0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（浓）</w:t>
      </w:r>
      <w:r>
        <w:rPr>
          <w:rFonts w:ascii="Times New Roman" w:hAnsi="Times New Roman" w:cs="Times New Roman" w:eastAsia="新宋体"/>
          <w:sz w:val="21"/>
          <w:szCs w:val="21"/>
        </w:rPr>
        <w:drawing>
          <wp:inline distT="0" distB="0" distL="0" distR="0">
            <wp:extent cx="504190" cy="351790"/>
            <wp:effectExtent l="0" t="0" r="0" b="0"/>
            <wp:docPr id="106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 w:val="21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1"/>
          <w:szCs w:val="21"/>
        </w:rPr>
        <w:t>↑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试剂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用于除去二氧化硫中的杂质，一般用饱和饱和</w:t>
      </w:r>
      <w:r>
        <w:rPr>
          <w:rFonts w:eastAsia="新宋体" w:cs="Times New Roman" w:ascii="Times New Roman" w:hAnsi="Times New Roman"/>
          <w:sz w:val="21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溶液，故答案为：饱和</w:t>
      </w:r>
      <w:r>
        <w:rPr>
          <w:rFonts w:eastAsia="新宋体" w:cs="Times New Roman" w:ascii="Times New Roman" w:hAnsi="Times New Roman"/>
          <w:sz w:val="21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溶于氨水生成银氨络离子，反应的离子方程式为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1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•</w:t>
      </w:r>
      <w:r>
        <w:rPr>
          <w:rFonts w:eastAsia="新宋体" w:cs="Times New Roman" w:ascii="Times New Roman" w:hAnsi="Times New Roman"/>
          <w:sz w:val="21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1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由于亚硫酸钡溶于稀盐酸生成钡离子而硫酸钡不溶于稀盐酸，故用稀硫酸鉴别</w:t>
      </w:r>
      <w:r>
        <w:rPr>
          <w:rFonts w:eastAsia="新宋体" w:cs="Times New Roman" w:ascii="Times New Roman" w:hAnsi="Times New Roman"/>
          <w:sz w:val="21"/>
          <w:szCs w:val="21"/>
        </w:rPr>
        <w:t>E</w:t>
      </w:r>
      <w:r>
        <w:rPr>
          <w:rFonts w:ascii="Times New Roman" w:hAnsi="Times New Roman" w:cs="Times New Roman" w:eastAsia="新宋体"/>
          <w:sz w:val="21"/>
          <w:szCs w:val="21"/>
        </w:rPr>
        <w:t>中的钡离子从而证明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中主要是亚硫酸钡，进一步证实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中含有亚硫酸银。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故答案为：加入稀硫酸，产生白色沉淀；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①</w:t>
      </w:r>
      <w:r>
        <w:rPr>
          <w:rFonts w:ascii="Times New Roman" w:hAnsi="Times New Roman" w:cs="Times New Roman" w:eastAsia="新宋体"/>
          <w:sz w:val="21"/>
          <w:szCs w:val="21"/>
        </w:rPr>
        <w:t>向溶液</w:t>
      </w:r>
      <w:r>
        <w:rPr>
          <w:rFonts w:eastAsia="新宋体" w:cs="Times New Roman" w:ascii="Times New Roman" w:hAnsi="Times New Roman"/>
          <w:sz w:val="21"/>
          <w:szCs w:val="21"/>
        </w:rPr>
        <w:t>A</w:t>
      </w:r>
      <w:r>
        <w:rPr>
          <w:rFonts w:ascii="Times New Roman" w:hAnsi="Times New Roman" w:cs="Times New Roman" w:eastAsia="新宋体"/>
          <w:sz w:val="21"/>
          <w:szCs w:val="21"/>
        </w:rPr>
        <w:t>中滴入过量盐酸，产生白色沉淀，证明溶液中含有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；取上层清液继续滴加</w:t>
      </w:r>
      <w:r>
        <w:rPr>
          <w:rFonts w:eastAsia="新宋体" w:cs="Times New Roman" w:ascii="Times New Roman" w:hAnsi="Times New Roman"/>
          <w:sz w:val="21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溶液，未出现白色沉淀，可判断</w:t>
      </w:r>
      <w:r>
        <w:rPr>
          <w:rFonts w:eastAsia="新宋体" w:cs="Times New Roman" w:ascii="Times New Roman" w:hAnsi="Times New Roman"/>
          <w:sz w:val="21"/>
          <w:szCs w:val="21"/>
        </w:rPr>
        <w:t>B</w:t>
      </w:r>
      <w:r>
        <w:rPr>
          <w:rFonts w:ascii="Times New Roman" w:hAnsi="Times New Roman" w:cs="Times New Roman" w:eastAsia="新宋体"/>
          <w:sz w:val="21"/>
          <w:szCs w:val="21"/>
        </w:rPr>
        <w:t>中不含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，原因是因为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，则会出现沉淀，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；因为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微溶于水，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s</w:t>
      </w:r>
      <w:r>
        <w:rPr>
          <w:rFonts w:ascii="Times New Roman" w:hAnsi="Times New Roman" w:cs="Times New Roman" w:eastAsia="新宋体"/>
          <w:sz w:val="21"/>
          <w:szCs w:val="21"/>
        </w:rPr>
        <w:t>）</w:t>
      </w:r>
      <w:r>
        <w:rPr>
          <w:rFonts w:ascii="Cambria Math" w:hAnsi="Cambria Math" w:cs="Cambria Math" w:eastAsia="Cambria Math"/>
          <w:sz w:val="21"/>
          <w:szCs w:val="21"/>
        </w:rPr>
        <w:t>⇌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，向上层清液滴加氯化钡溶液，若含有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，则会出现沉淀；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eastAsia="Cambria Math" w:cs="Cambria Math" w:ascii="Cambria Math" w:hAnsi="Cambria Math"/>
          <w:sz w:val="21"/>
          <w:szCs w:val="21"/>
        </w:rPr>
        <w:t>②</w:t>
      </w:r>
      <w:r>
        <w:rPr>
          <w:rFonts w:ascii="Times New Roman" w:hAnsi="Times New Roman" w:cs="Times New Roman" w:eastAsia="新宋体"/>
          <w:sz w:val="21"/>
          <w:szCs w:val="21"/>
        </w:rPr>
        <w:t>由实验三可知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，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故答案为：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产生的途径是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被氧化为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 w:val="21"/>
          <w:szCs w:val="21"/>
        </w:rPr>
        <w:t>进入</w:t>
      </w:r>
      <w:r>
        <w:rPr>
          <w:rFonts w:eastAsia="新宋体" w:cs="Times New Roman" w:ascii="Times New Roman" w:hAnsi="Times New Roman"/>
          <w:sz w:val="21"/>
          <w:szCs w:val="21"/>
        </w:rPr>
        <w:t>D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/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4</w:t>
      </w:r>
      <w:r>
        <w:rPr>
          <w:rFonts w:ascii="Times New Roman" w:hAnsi="Times New Roman" w:cs="Times New Roman" w:eastAsia="新宋体"/>
          <w:sz w:val="21"/>
          <w:szCs w:val="21"/>
        </w:rPr>
        <w:t>）由以上分析可知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 w:val="21"/>
          <w:szCs w:val="21"/>
        </w:rPr>
        <w:t>与</w:t>
      </w:r>
      <w:r>
        <w:rPr>
          <w:rFonts w:eastAsia="新宋体" w:cs="Times New Roman" w:ascii="Times New Roman" w:hAnsi="Times New Roman"/>
          <w:sz w:val="21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溶液反应生成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 w:val="21"/>
          <w:szCs w:val="21"/>
        </w:rPr>
        <w:t>和硝酸，离子方程式是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，故答案为：</w:t>
      </w:r>
      <w:r>
        <w:rPr>
          <w:rFonts w:eastAsia="新宋体" w:cs="Times New Roman" w:ascii="Times New Roman" w:hAnsi="Times New Roman"/>
          <w:sz w:val="21"/>
          <w:szCs w:val="21"/>
        </w:rPr>
        <w:t>2Ag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 w:val="21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O</w:t>
      </w:r>
      <w:r>
        <w:rPr>
          <w:rFonts w:ascii="Times New Roman" w:hAnsi="Times New Roman" w:cs="Times New Roman" w:eastAsia="新宋体"/>
          <w:sz w:val="21"/>
          <w:szCs w:val="21"/>
        </w:rPr>
        <w:t>＝</w:t>
      </w:r>
      <w:r>
        <w:rPr>
          <w:rFonts w:eastAsia="新宋体" w:cs="Times New Roman" w:ascii="Times New Roman" w:hAnsi="Times New Roman"/>
          <w:sz w:val="21"/>
          <w:szCs w:val="21"/>
        </w:rPr>
        <w:t>Ag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1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1"/>
          <w:szCs w:val="21"/>
        </w:rPr>
        <w:t>↓</w:t>
      </w:r>
      <w:r>
        <w:rPr>
          <w:rFonts w:eastAsia="新宋体" w:cs="Times New Roman" w:ascii="Times New Roman" w:hAnsi="Times New Roman"/>
          <w:sz w:val="21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 w:val="21"/>
          <w:szCs w:val="21"/>
        </w:rPr>
        <w:t>；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（</w:t>
      </w:r>
      <w:r>
        <w:rPr>
          <w:rFonts w:eastAsia="新宋体" w:cs="Times New Roman" w:ascii="Times New Roman" w:hAnsi="Times New Roman"/>
          <w:sz w:val="21"/>
          <w:szCs w:val="21"/>
        </w:rPr>
        <w:t>6</w:t>
      </w:r>
      <w:r>
        <w:rPr>
          <w:rFonts w:ascii="Times New Roman" w:hAnsi="Times New Roman" w:cs="Times New Roman" w:eastAsia="新宋体"/>
          <w:sz w:val="21"/>
          <w:szCs w:val="21"/>
        </w:rPr>
        <w:t>）由以上实验现象可知二氧化硫和硝酸银反应生成亚硫酸银和氢离子，同时生成少量硫酸银，即既能发生沉淀反应，又能发生氧化还原反应，其中沉淀反应的速率比氧化还原反应快，</w:t>
      </w:r>
    </w:p>
    <w:p>
      <w:pPr>
        <w:pStyle w:val="Normal"/>
        <w:spacing w:lineRule="auto" w:line="360"/>
        <w:ind w:left="273" w:right="0" w:hanging="0"/>
        <w:rPr>
          <w:rFonts w:ascii="Times New Roman" w:hAnsi="Times New Roman" w:eastAsia="新宋体" w:cs="Times New Roman"/>
          <w:sz w:val="21"/>
          <w:szCs w:val="21"/>
        </w:rPr>
      </w:pPr>
      <w:r>
        <w:rPr>
          <w:rFonts w:ascii="Times New Roman" w:hAnsi="Times New Roman" w:cs="Times New Roman" w:eastAsia="新宋体"/>
          <w:sz w:val="21"/>
          <w:szCs w:val="21"/>
        </w:rPr>
        <w:t>故答案为：二氧化硫和硝酸银反应生成亚硫酸银和氢离子，同时生成少量硫酸银，即既能发生沉淀反应，又能发生氧化还原反应，其中沉淀反应的速率比氧化还原反应快。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color w:val="0000FF"/>
          <w:sz w:val="21"/>
          <w:szCs w:val="21"/>
        </w:rPr>
        <w:t>【点评】</w:t>
      </w:r>
      <w:r>
        <w:rPr>
          <w:rFonts w:ascii="Times New Roman" w:hAnsi="Times New Roman" w:cs="Times New Roman" w:eastAsia="新宋体"/>
          <w:sz w:val="21"/>
          <w:szCs w:val="21"/>
        </w:rPr>
        <w:t>本题考查物质的性质的探究，为高考常见题型和高频考点，侧重考查学生的分析能力、自学能力和实验能力，本题注意把握物质的性质以及题给信息，题目难度中等。</w:t>
      </w:r>
    </w:p>
    <w:sectPr>
      <w:headerReference w:type="default" r:id="rId108"/>
      <w:footerReference w:type="default" r:id="rId10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新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无间隔 Char"/>
    <w:basedOn w:val="Style14"/>
    <w:qFormat/>
    <w:rPr>
      <w:kern w:val="0"/>
      <w:sz w:val="22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5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5.png"/><Relationship Id="rId70" Type="http://schemas.openxmlformats.org/officeDocument/2006/relationships/image" Target="media/image58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4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5.png"/><Relationship Id="rId84" Type="http://schemas.openxmlformats.org/officeDocument/2006/relationships/image" Target="media/image66.png"/><Relationship Id="rId85" Type="http://schemas.openxmlformats.org/officeDocument/2006/relationships/image" Target="media/image66.png"/><Relationship Id="rId86" Type="http://schemas.openxmlformats.org/officeDocument/2006/relationships/image" Target="media/image67.png"/><Relationship Id="rId87" Type="http://schemas.openxmlformats.org/officeDocument/2006/relationships/image" Target="media/image68.png"/><Relationship Id="rId88" Type="http://schemas.openxmlformats.org/officeDocument/2006/relationships/image" Target="media/image69.png"/><Relationship Id="rId89" Type="http://schemas.openxmlformats.org/officeDocument/2006/relationships/image" Target="media/image70.png"/><Relationship Id="rId90" Type="http://schemas.openxmlformats.org/officeDocument/2006/relationships/image" Target="media/image70.png"/><Relationship Id="rId91" Type="http://schemas.openxmlformats.org/officeDocument/2006/relationships/image" Target="media/image70.png"/><Relationship Id="rId92" Type="http://schemas.openxmlformats.org/officeDocument/2006/relationships/image" Target="media/image71.png"/><Relationship Id="rId93" Type="http://schemas.openxmlformats.org/officeDocument/2006/relationships/image" Target="media/image70.png"/><Relationship Id="rId94" Type="http://schemas.openxmlformats.org/officeDocument/2006/relationships/image" Target="media/image72.png"/><Relationship Id="rId95" Type="http://schemas.openxmlformats.org/officeDocument/2006/relationships/image" Target="media/image73.png"/><Relationship Id="rId96" Type="http://schemas.openxmlformats.org/officeDocument/2006/relationships/image" Target="media/image74.png"/><Relationship Id="rId97" Type="http://schemas.openxmlformats.org/officeDocument/2006/relationships/image" Target="media/image74.png"/><Relationship Id="rId98" Type="http://schemas.openxmlformats.org/officeDocument/2006/relationships/image" Target="media/image75.png"/><Relationship Id="rId99" Type="http://schemas.openxmlformats.org/officeDocument/2006/relationships/image" Target="media/image76.png"/><Relationship Id="rId100" Type="http://schemas.openxmlformats.org/officeDocument/2006/relationships/image" Target="media/image77.png"/><Relationship Id="rId101" Type="http://schemas.openxmlformats.org/officeDocument/2006/relationships/image" Target="media/image78.png"/><Relationship Id="rId102" Type="http://schemas.openxmlformats.org/officeDocument/2006/relationships/image" Target="media/image78.png"/><Relationship Id="rId103" Type="http://schemas.openxmlformats.org/officeDocument/2006/relationships/image" Target="media/image79.png"/><Relationship Id="rId104" Type="http://schemas.openxmlformats.org/officeDocument/2006/relationships/image" Target="media/image80.png"/><Relationship Id="rId105" Type="http://schemas.openxmlformats.org/officeDocument/2006/relationships/image" Target="media/image81.png"/><Relationship Id="rId106" Type="http://schemas.openxmlformats.org/officeDocument/2006/relationships/image" Target="media/image82.png"/><Relationship Id="rId107" Type="http://schemas.openxmlformats.org/officeDocument/2006/relationships/image" Target="media/image82.png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10" Type="http://schemas.openxmlformats.org/officeDocument/2006/relationships/fontTable" Target="fontTable.xml"/><Relationship Id="rId1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2019-07-16T06:19:42Z</dcterms:created>
  <dc:creator/>
  <dc:description/>
  <dc:language>en-US</dc:language>
  <cp:lastModifiedBy/>
  <cp:lastPrinted>2019-07-16T06:19:00Z</cp:lastPrinted>
  <dcterms:modified xsi:type="dcterms:W3CDTF">2019-07-18T22:21:26Z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