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5.wmf" ContentType="image/x-wmf"/>
  <Override PartName="/word/media/image122.wmf" ContentType="image/x-wmf"/>
  <Override PartName="/word/media/image121.wmf" ContentType="image/x-wmf"/>
  <Override PartName="/word/media/image119.wmf" ContentType="image/x-wmf"/>
  <Override PartName="/word/media/image116.wmf" ContentType="image/x-wmf"/>
  <Override PartName="/word/media/image49.png" ContentType="image/png"/>
  <Override PartName="/word/media/image115.wmf" ContentType="image/x-wmf"/>
  <Override PartName="/word/media/image48.png" ContentType="image/png"/>
  <Override PartName="/word/media/image114.wmf" ContentType="image/x-wmf"/>
  <Override PartName="/word/media/image47.png" ContentType="image/png"/>
  <Override PartName="/word/media/image112.wmf" ContentType="image/x-wmf"/>
  <Override PartName="/word/media/image45.png" ContentType="image/png"/>
  <Override PartName="/word/media/image111.wmf" ContentType="image/x-wmf"/>
  <Override PartName="/word/media/image101.wmf" ContentType="image/x-wmf"/>
  <Override PartName="/word/media/image34.png" ContentType="image/png"/>
  <Override PartName="/word/media/image100.wmf" ContentType="image/x-wmf"/>
  <Override PartName="/word/media/image33.png" ContentType="image/png"/>
  <Override PartName="/word/media/image126.png" ContentType="image/png"/>
  <Override PartName="/word/media/image97.wmf" ContentType="image/x-wmf"/>
  <Override PartName="/word/media/image96.wmf" ContentType="image/x-wmf"/>
  <Override PartName="/word/media/image124.png" ContentType="image/png"/>
  <Override PartName="/word/media/image95.wmf" ContentType="image/x-wmf"/>
  <Override PartName="/word/media/image123.png" ContentType="image/png"/>
  <Override PartName="/word/media/image94.wmf" ContentType="image/x-wmf"/>
  <Override PartName="/word/media/image93.wmf" ContentType="image/x-wmf"/>
  <Override PartName="/word/media/image92.wmf" ContentType="image/x-wmf"/>
  <Override PartName="/word/media/image91.wmf" ContentType="image/x-wmf"/>
  <Override PartName="/word/media/image89.wmf" ContentType="image/x-wmf"/>
  <Override PartName="/word/media/image88.wmf" ContentType="image/x-wmf"/>
  <Override PartName="/word/media/image87.wmf" ContentType="image/x-wmf"/>
  <Override PartName="/word/media/image19.wmf" ContentType="image/x-wmf"/>
  <Override PartName="/word/media/image79.wmf" ContentType="image/x-wmf"/>
  <Override PartName="/word/media/image78.wmf" ContentType="image/x-wmf"/>
  <Override PartName="/word/media/image77.wmf" ContentType="image/x-wmf"/>
  <Override PartName="/word/media/image105.png" ContentType="image/png"/>
  <Override PartName="/word/media/image76.wmf" ContentType="image/x-wmf"/>
  <Override PartName="/word/media/image75.wmf" ContentType="image/x-wmf"/>
  <Override PartName="/word/media/image103.png" ContentType="image/png"/>
  <Override PartName="/word/media/image52.png" ContentType="image/png"/>
  <Override PartName="/word/media/image149.png" ContentType="image/png"/>
  <Override PartName="/word/media/image106.wmf" ContentType="image/x-wmf"/>
  <Override PartName="/word/media/image9.wmf" ContentType="image/x-wmf"/>
  <Override PartName="/word/media/image86.wmf" ContentType="image/x-wmf"/>
  <Override PartName="/word/media/image39.wmf" ContentType="image/x-wmf"/>
  <Override PartName="/word/media/image133.png" ContentType="image/png"/>
  <Override PartName="/word/media/image41.png" ContentType="image/png"/>
  <Override PartName="/word/media/image138.png" ContentType="image/png"/>
  <Override PartName="/word/media/image36.png" ContentType="image/png"/>
  <Override PartName="/word/media/image38.png" ContentType="image/png"/>
  <Override PartName="/word/media/image60.wmf" ContentType="image/x-wmf"/>
  <Override PartName="/word/media/image43.png" ContentType="image/png"/>
  <Override PartName="/word/media/image110.wmf" ContentType="image/x-wmf"/>
  <Override PartName="/word/media/image59.wmf" ContentType="image/x-wmf"/>
  <Override PartName="/word/media/image127.png" ContentType="image/png"/>
  <Override PartName="/word/media/image30.png" ContentType="image/png"/>
  <Override PartName="/word/media/image44.wmf" ContentType="image/x-wmf"/>
  <Override PartName="/word/media/image46.wmf" ContentType="image/x-wmf"/>
  <Override PartName="/word/media/image140.png" ContentType="image/png"/>
  <Override PartName="/word/media/image70.wmf" ContentType="image/x-wmf"/>
  <Override PartName="/word/media/image54.wmf" ContentType="image/x-wmf"/>
  <Override PartName="/word/media/image42.wmf" ContentType="image/x-wmf"/>
  <Override PartName="/word/media/image2.wmf" ContentType="image/x-wmf"/>
  <Override PartName="/word/media/image57.png" ContentType="image/png"/>
  <Override PartName="/word/media/image165.wmf" ContentType="image/x-wmf"/>
  <Override PartName="/word/media/image98.png" ContentType="image/png"/>
  <Override PartName="/word/media/image55.wmf" ContentType="image/x-wmf"/>
  <Override PartName="/word/media/image128.png" ContentType="image/png"/>
  <Override PartName="/word/media/image31.png" ContentType="image/png"/>
  <Override PartName="/word/media/image99.wmf" ContentType="image/x-wmf"/>
  <Override PartName="/word/media/image147.png" ContentType="image/png"/>
  <Override PartName="/word/media/image50.png" ContentType="image/png"/>
  <Override PartName="/word/media/image148.png" ContentType="image/png"/>
  <Override PartName="/word/media/image51.png" ContentType="image/png"/>
  <Override PartName="/word/media/image150.png" ContentType="image/png"/>
  <Override PartName="/word/media/image56.wmf" ContentType="image/x-wmf"/>
  <Override PartName="/word/media/image151.png" ContentType="image/png"/>
  <Override PartName="/word/media/image152.png" ContentType="image/png"/>
  <Override PartName="/word/media/image58.wmf" ContentType="image/x-wmf"/>
  <Override PartName="/word/media/image71.wmf" ContentType="image/x-wmf"/>
  <Override PartName="/word/media/image154.png" ContentType="image/png"/>
  <Override PartName="/word/media/image137.wmf" ContentType="image/x-wmf"/>
  <Override PartName="/word/media/image18.png" ContentType="image/png"/>
  <Override PartName="/word/media/image32.png" ContentType="image/png"/>
  <Override PartName="/word/media/image155.png" ContentType="image/png"/>
  <Override PartName="/word/media/image156.png" ContentType="image/png"/>
  <Override PartName="/word/media/image146.png" ContentType="image/png"/>
  <Override PartName="/word/media/image35.png" ContentType="image/png"/>
  <Override PartName="/word/media/image158.png" ContentType="image/png"/>
  <Override PartName="/word/media/image160.png" ContentType="image/png"/>
  <Override PartName="/word/media/image66.wmf" ContentType="image/x-wmf"/>
  <Override PartName="/word/media/image161.png" ContentType="image/png"/>
  <Override PartName="/word/media/image67.wmf" ContentType="image/x-wmf"/>
  <Override PartName="/word/media/image145.png" ContentType="image/png"/>
  <Override PartName="/word/media/image144.png" ContentType="image/png"/>
  <Override PartName="/word/media/image143.png" ContentType="image/png"/>
  <Override PartName="/word/media/image142.png" ContentType="image/png"/>
  <Override PartName="/word/media/image141.png" ContentType="image/png"/>
  <Override PartName="/word/media/image139.png" ContentType="image/png"/>
  <Override PartName="/word/media/image53.wmf" ContentType="image/x-wmf"/>
  <Override PartName="/word/media/image136.png" ContentType="image/png"/>
  <Override PartName="/word/media/image135.png" ContentType="image/png"/>
  <Override PartName="/word/media/image134.png" ContentType="image/png"/>
  <Override PartName="/word/media/image132.png" ContentType="image/png"/>
  <Override PartName="/word/media/image129.wmf" ContentType="image/x-wmf"/>
  <Override PartName="/word/media/image131.png" ContentType="image/png"/>
  <Override PartName="/word/media/image130.png" ContentType="image/png"/>
  <Override PartName="/word/media/image163.wmf" ContentType="image/x-wmf"/>
  <Override PartName="/word/media/image28.png" ContentType="image/png"/>
  <Override PartName="/word/media/image40.png" ContentType="image/png"/>
  <Override PartName="/word/media/image8.wmf" ContentType="image/x-wmf"/>
  <Override PartName="/word/media/image85.wmf" ContentType="image/x-wmf"/>
  <Override PartName="/word/media/image109.wmf" ContentType="image/x-wmf"/>
  <Override PartName="/word/media/image162.wmf" ContentType="image/x-wmf"/>
  <Override PartName="/word/media/image27.png" ContentType="image/png"/>
  <Override PartName="/word/media/image62.wmf" ContentType="image/x-wmf"/>
  <Override PartName="/word/media/image159.wmf" ContentType="image/x-wmf"/>
  <Override PartName="/word/media/image7.wmf" ContentType="image/x-wmf"/>
  <Override PartName="/word/media/image113.png" ContentType="image/png"/>
  <Override PartName="/word/media/image104.wmf" ContentType="image/x-wmf"/>
  <Override PartName="/word/media/image37.png" ContentType="image/png"/>
  <Override PartName="/word/media/image11.wmf" ContentType="image/x-wmf"/>
  <Override PartName="/word/media/image108.wmf" ContentType="image/x-wmf"/>
  <Override PartName="/word/media/image26.png" ContentType="image/png"/>
  <Override PartName="/word/media/image6.wmf" ContentType="image/x-wmf"/>
  <Override PartName="/word/media/image10.wmf" ContentType="image/x-wmf"/>
  <Override PartName="/word/media/image107.wmf" ContentType="image/x-wmf"/>
  <Override PartName="/word/media/image25.png" ContentType="image/png"/>
  <Override PartName="/word/media/image157.wmf" ContentType="image/x-wmf"/>
  <Override PartName="/word/media/image5.wmf" ContentType="image/x-wmf"/>
  <Override PartName="/word/media/image14.wmf" ContentType="image/x-wmf"/>
  <Override PartName="/word/media/image82.wmf" ContentType="image/x-wmf"/>
  <Override PartName="/word/media/image4.wmf" ContentType="image/x-wmf"/>
  <Override PartName="/word/media/image84.wmf" ContentType="image/x-wmf"/>
  <Override PartName="/word/media/image16.wmf" ContentType="image/x-wmf"/>
  <Override PartName="/word/media/image81.wmf" ContentType="image/x-wmf"/>
  <Override PartName="/word/media/image13.wmf" ContentType="image/x-wmf"/>
  <Override PartName="/word/media/image3.wmf" ContentType="image/x-wmf"/>
  <Override PartName="/word/media/image83.wmf" ContentType="image/x-wmf"/>
  <Override PartName="/word/media/image15.wmf" ContentType="image/x-wmf"/>
  <Override PartName="/word/media/image12.wmf" ContentType="image/x-wmf"/>
  <Override PartName="/word/media/image80.wmf" ContentType="image/x-wmf"/>
  <Override PartName="/word/media/image153.png" ContentType="image/png"/>
  <Override PartName="/word/media/image1.png" ContentType="image/png"/>
  <Override PartName="/word/media/image24.png" ContentType="image/png"/>
  <Override PartName="/word/media/image164.wmf" ContentType="image/x-wmf"/>
  <Override PartName="/word/media/image29.png" ContentType="image/png"/>
  <Override PartName="/word/media/image21.wmf" ContentType="image/x-wmf"/>
  <Override PartName="/word/media/image118.wmf" ContentType="image/x-wmf"/>
  <Override PartName="/word/media/image17.png" ContentType="image/png"/>
  <Override PartName="/word/media/image20.wmf" ContentType="image/x-wmf"/>
  <Override PartName="/word/media/image117.wmf" ContentType="image/x-wmf"/>
  <Override PartName="/word/media/image90.png" ContentType="image/png"/>
  <Override PartName="/word/media/image22.png" ContentType="image/png"/>
  <Override PartName="/word/media/image23.png" ContentType="image/png"/>
  <Override PartName="/word/media/image61.wmf" ContentType="image/x-wmf"/>
  <Override PartName="/word/media/image63.wmf" ContentType="image/x-wmf"/>
  <Override PartName="/word/media/image64.wmf" ContentType="image/x-wmf"/>
  <Override PartName="/word/media/image65.wmf" ContentType="image/x-wmf"/>
  <Override PartName="/word/media/image68.wmf" ContentType="image/x-wmf"/>
  <Override PartName="/word/media/image69.wmf" ContentType="image/x-wmf"/>
  <Override PartName="/word/media/image120.wmf" ContentType="image/x-wmf"/>
  <Override PartName="/word/media/image72.wmf" ContentType="image/x-wmf"/>
  <Override PartName="/word/media/image73.wmf" ContentType="image/x-wmf"/>
  <Override PartName="/word/media/image102.png" ContentType="image/png"/>
  <Override PartName="/word/media/image74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420"/>
        <w:rPr>
          <w:sz w:val="32"/>
          <w:szCs w:val="32"/>
        </w:rPr>
      </w:pPr>
      <w:r>
        <w:rPr>
          <w:rFonts w:cs="黑体" w:eastAsia="黑体"/>
        </w:rPr>
        <w:t>绝密</w:t>
      </w:r>
      <w:r>
        <w:rPr>
          <w:rFonts w:ascii="黑体" w:hAnsi="黑体" w:cs="黑体" w:eastAsia="黑体"/>
        </w:rPr>
        <w:t>★</w:t>
      </w:r>
      <w:r>
        <w:rPr>
          <w:rFonts w:cs="黑体" w:eastAsia="黑体"/>
        </w:rPr>
        <w:t>启用前</w:t>
      </w:r>
    </w:p>
    <w:p>
      <w:pPr>
        <w:pStyle w:val="Normal"/>
        <w:ind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sz w:val="32"/>
          <w:szCs w:val="32"/>
        </w:rPr>
        <w:t>（山东卷）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/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Calibri" w:cs="Calibri"/>
          <w:sz w:val="32"/>
          <w:szCs w:val="32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化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注意事项：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1.</w:t>
      </w:r>
      <w:r>
        <w:rPr>
          <w:rFonts w:ascii="宋体" w:hAnsi="宋体" w:cs="宋体"/>
          <w:b/>
          <w:sz w:val="24"/>
          <w:szCs w:val="24"/>
        </w:rPr>
        <w:t>答卷前，考生务必将自己的姓名、考生号等填写在答题卡和试卷指定位置。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2.</w:t>
      </w:r>
      <w:r>
        <w:rPr>
          <w:rFonts w:ascii="宋体" w:hAnsi="宋体" w:cs="宋体"/>
          <w:b/>
          <w:sz w:val="24"/>
          <w:szCs w:val="24"/>
        </w:rPr>
        <w:t>回答选择题时、选出每小题答案后、用铅笔在答题卡上对应题目的答案标号涂黑，如需改动，用橡皮擦干净后，再选涂其他答案标号。回答非选择题时，将答案写在答题卡上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>写在本试卷上无效。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3.</w:t>
      </w:r>
      <w:r>
        <w:rPr>
          <w:rFonts w:ascii="宋体" w:hAnsi="宋体" w:cs="宋体"/>
          <w:b/>
          <w:sz w:val="24"/>
          <w:szCs w:val="24"/>
        </w:rPr>
        <w:t>考试结束后，将本试卷和答题卡一并交回。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可能用到的相对原子质量：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H-1    C-12    N-14    O-18    F-19    Cl-35.5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一、选择题：本题共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10</w:t>
      </w:r>
      <w:r>
        <w:rPr>
          <w:rFonts w:ascii="宋体" w:hAnsi="宋体" w:cs="宋体"/>
          <w:b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ascii="宋体" w:hAnsi="宋体" w:cs="宋体"/>
          <w:b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20</w:t>
      </w:r>
      <w:r>
        <w:rPr>
          <w:rFonts w:ascii="宋体" w:hAnsi="宋体" w:cs="宋体"/>
          <w:b/>
          <w:sz w:val="24"/>
          <w:szCs w:val="24"/>
        </w:rPr>
        <w:t>分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>每小题只有一个选项符合题目要求。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1. </w:t>
      </w:r>
      <w:r>
        <w:rPr>
          <w:rFonts w:ascii="宋体" w:hAnsi="宋体" w:cs="宋体"/>
          <w:szCs w:val="24"/>
        </w:rPr>
        <w:t>有利于实现</w:t>
      </w:r>
      <w:r>
        <w:rPr>
          <w:rFonts w:ascii="Times New Roman" w:hAnsi="Times New Roman" w:cs="Times New Roman" w:eastAsia="Times New Roman"/>
          <w:szCs w:val="24"/>
        </w:rPr>
        <w:t>“</w:t>
      </w:r>
      <w:r>
        <w:rPr>
          <w:rFonts w:ascii="宋体" w:hAnsi="宋体" w:cs="宋体"/>
          <w:szCs w:val="24"/>
        </w:rPr>
        <w:t>碳达峰、碳中和</w:t>
      </w:r>
      <w:r>
        <w:rPr>
          <w:rFonts w:ascii="Times New Roman" w:hAnsi="Times New Roman" w:cs="Times New Roman" w:eastAsia="Times New Roman"/>
          <w:szCs w:val="24"/>
        </w:rPr>
        <w:t>”</w:t>
      </w:r>
      <w:r>
        <w:rPr>
          <w:rFonts w:ascii="宋体" w:hAnsi="宋体" w:cs="宋体"/>
          <w:szCs w:val="24"/>
        </w:rPr>
        <w:t>的是</w:t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A. </w:t>
      </w:r>
      <w:r>
        <w:rPr>
          <w:rFonts w:ascii="宋体" w:hAnsi="宋体" w:cs="宋体"/>
          <w:szCs w:val="24"/>
        </w:rPr>
        <w:t>风能发电</w:t>
      </w:r>
      <w:r>
        <w:rPr>
          <w:rFonts w:cs="宋体" w:ascii="Time New Romans;Times New Roman" w:hAnsi="Time New Romans;Times New Roman"/>
          <w:szCs w:val="24"/>
        </w:rPr>
        <w:tab/>
        <w:t xml:space="preserve">B. </w:t>
      </w:r>
      <w:r>
        <w:rPr>
          <w:rFonts w:ascii="宋体" w:hAnsi="宋体" w:cs="宋体"/>
          <w:szCs w:val="24"/>
        </w:rPr>
        <w:t>粮食酿酒</w:t>
      </w:r>
      <w:r>
        <w:rPr>
          <w:rFonts w:cs="宋体" w:ascii="Time New Romans;Times New Roman" w:hAnsi="Time New Romans;Times New Roman"/>
          <w:szCs w:val="24"/>
        </w:rPr>
        <w:tab/>
        <w:t xml:space="preserve">C. </w:t>
      </w:r>
      <w:r>
        <w:rPr>
          <w:rFonts w:ascii="宋体" w:hAnsi="宋体" w:cs="宋体"/>
          <w:szCs w:val="24"/>
        </w:rPr>
        <w:t>燃煤脱硫</w:t>
      </w:r>
      <w:r>
        <w:rPr>
          <w:rFonts w:cs="宋体" w:ascii="Time New Romans;Times New Roman" w:hAnsi="Time New Romans;Times New Roman"/>
          <w:szCs w:val="24"/>
        </w:rPr>
        <w:tab/>
        <w:t xml:space="preserve">D. </w:t>
      </w:r>
      <w:r>
        <w:rPr>
          <w:rFonts w:ascii="宋体" w:hAnsi="宋体" w:cs="宋体"/>
          <w:szCs w:val="24"/>
        </w:rPr>
        <w:t>石油裂化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【详解】碳达峰是指我国承诺</w:t>
      </w:r>
      <w:r>
        <w:rPr>
          <w:rFonts w:cs="宋体" w:ascii="Time New Romans;Times New Roman" w:hAnsi="Time New Romans;Times New Roman"/>
          <w:color w:val="000000"/>
          <w:szCs w:val="24"/>
        </w:rPr>
        <w:t>2030</w:t>
      </w:r>
      <w:r>
        <w:rPr>
          <w:rFonts w:ascii="Time New Romans;Times New Roman" w:hAnsi="Time New Romans;Times New Roman" w:cs="宋体"/>
          <w:color w:val="000000"/>
          <w:szCs w:val="24"/>
        </w:rPr>
        <w:t>年前，二氧化碳的排放不再增长，达到峰值之后逐步降低；碳中和是指通过植树造林、节能减排等形式，抵消自身产生的二氧化碳排放量，实现二氧化碳“零排放”，故选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  <w:r>
        <w:rPr>
          <w:rFonts w:ascii="Time New Romans;Times New Roman" w:hAnsi="Time New Romans;Times New Roman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【点睛】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2. </w:t>
      </w:r>
      <w:r>
        <w:rPr>
          <w:rFonts w:ascii="宋体" w:hAnsi="宋体" w:cs="宋体"/>
          <w:color w:val="000000"/>
          <w:szCs w:val="24"/>
        </w:rPr>
        <w:t>下列物质应用错误的是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石墨用作润滑剂</w:t>
      </w:r>
      <w:r>
        <w:rPr>
          <w:rFonts w:cs="宋体" w:ascii="Time New Romans;Times New Roman" w:hAnsi="Time New Romans;Times New Roman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氧化钙用作食品干燥剂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聚乙炔用作绝缘材料</w:t>
      </w:r>
      <w:r>
        <w:rPr>
          <w:rFonts w:cs="宋体" w:ascii="Time New Romans;Times New Roman" w:hAnsi="Time New Romans;Times New Roman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乙二醇溶液用作汽车防冻液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石墨层与层之间的作用力很小，容易在层间发生相对滑动，是一种很好的固体润滑剂，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氧化钙可以和水发生反应生成氢氧化钙，可以用作食品干燥剂，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聚乙炔的结构中有单键和双键交替，具有电子容易流动的性质，是导电聚合物，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乙二醇容易与水分子形成氢键，可以与水以任意比例互溶。混合后由于改变了冷却水的蒸汽压，冰点显著降低，故乙二醇可以用作汽车防冻液，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3. </w:t>
      </w:r>
      <w:r>
        <w:rPr>
          <w:rFonts w:ascii="宋体" w:hAnsi="宋体" w:cs="宋体"/>
          <w:color w:val="000000"/>
          <w:szCs w:val="24"/>
        </w:rPr>
        <w:t>关于下列仪器使用的说法错误的是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4000500" cy="17526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A. </w:t>
      </w: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、④不可加热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B.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、④不可用作反应容器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、⑤可用于物质分离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D.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、④、⑤使用前需检漏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①是锥形瓶，②是酸式滴定管，③是蒸馏烧瓶，④是容量瓶，⑤是梨形分液漏斗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．锥形瓶可以加热，但需要加石棉网，容量瓶不能加热，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．酸式滴定管用于量取一定体积的溶液，容量瓶只能用于配制一定物质的量浓度的溶液，都不能作反应容器，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．蒸馏烧瓶用于蒸馏操作，分离相互溶解的液体，分液漏斗用于分液操作，分离相互不溶解的液体，两者均可用于物质分离，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．酸式滴定管带有旋塞、容量瓶带有瓶塞、分液漏斗带有瓶塞和旋塞，使用前均需检查是否漏水，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4.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为第三周期元素、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最高正价与最低负价的代数和为</w:t>
      </w:r>
      <w:r>
        <w:rPr>
          <w:rFonts w:eastAsia="Times New Roman" w:cs="Times New Roman" w:ascii="Times New Roman" w:hAnsi="Times New Roman"/>
          <w:color w:val="000000"/>
          <w:szCs w:val="24"/>
        </w:rPr>
        <w:t>6</w:t>
      </w:r>
      <w:r>
        <w:rPr>
          <w:rFonts w:ascii="宋体" w:hAnsi="宋体" w:cs="宋体"/>
          <w:color w:val="000000"/>
          <w:szCs w:val="24"/>
        </w:rPr>
        <w:t>，二者形成的一种化合物能以</w:t>
      </w:r>
      <w:r>
        <w:rPr>
          <w:rFonts w:eastAsia="Times New Roman" w:cs="Times New Roman" w:ascii="Times New Roman" w:hAnsi="Times New Roman"/>
          <w:color w:val="000000"/>
          <w:szCs w:val="24"/>
        </w:rPr>
        <w:t>[XY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[XY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的形式存在。下列说法错误的是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原子半径：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  <w:tab/>
        <w:t xml:space="preserve">B. </w:t>
      </w:r>
      <w:r>
        <w:rPr>
          <w:rFonts w:ascii="宋体" w:hAnsi="宋体" w:cs="宋体"/>
          <w:color w:val="000000"/>
          <w:szCs w:val="24"/>
        </w:rPr>
        <w:t>简单氢化物的还原性：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同周期元素形成的单质中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氧化性最强</w:t>
      </w:r>
      <w:r>
        <w:rPr>
          <w:rFonts w:eastAsia="Times New Roman" w:cs="Times New Roman" w:ascii="Times New Roman" w:hAnsi="Times New Roman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同周期中第一电离能小于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的元素有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位于第三周期，且最高正价与最低负价的代数和为</w:t>
      </w:r>
      <w:r>
        <w:rPr>
          <w:rFonts w:eastAsia="Times New Roman" w:cs="Times New Roman" w:ascii="Times New Roman" w:hAnsi="Times New Roman"/>
          <w:color w:val="000000"/>
          <w:szCs w:val="24"/>
        </w:rPr>
        <w:t>6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是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元素，由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形成的阴离子和阳离子知，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容易形成共价键，根据化合物的形式知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是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元素。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在同一周期，则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半径大，即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．两者对应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3350" cy="17716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简单氢化物分别是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，半径是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3-</w:t>
      </w:r>
      <w:r>
        <w:rPr>
          <w:rFonts w:eastAsia="Times New Roman" w:cs="Times New Roman" w:ascii="Times New Roman" w:hAnsi="Times New Roman"/>
          <w:color w:val="000000"/>
          <w:szCs w:val="24"/>
        </w:rPr>
        <w:t>&gt;Cl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的失电子能力强，还原性强，即</w:t>
      </w:r>
      <w:r>
        <w:rPr>
          <w:rFonts w:eastAsia="Times New Roman" w:cs="Times New Roman" w:ascii="Times New Roman" w:hAnsi="Times New Roman"/>
          <w:color w:val="000000"/>
          <w:szCs w:val="24"/>
        </w:rPr>
        <w:t>X&gt;Y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．同周期元素从左往右，金属性减弱，非金属性增强，各元素对应的金属单质还原性减弱，非金属单质的氧化性增强，所以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的氧化性最强，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．同一周期，从左到右，第一电离能呈现增大的趋势，第</w:t>
      </w:r>
      <w:r>
        <w:rPr>
          <w:rFonts w:eastAsia="Times New Roman" w:cs="Times New Roman" w:ascii="Times New Roman" w:hAnsi="Times New Roman"/>
          <w:color w:val="000000"/>
          <w:szCs w:val="24"/>
        </w:rPr>
        <w:t>VA</w:t>
      </w:r>
      <w:r>
        <w:rPr>
          <w:rFonts w:ascii="宋体" w:hAnsi="宋体" w:cs="宋体"/>
          <w:color w:val="000000"/>
          <w:szCs w:val="24"/>
        </w:rPr>
        <w:t>族元素的第一电离能大于相邻元素的第一电离能；所以第三周期第一电离能从小到大依次为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Mg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，所以有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种，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5. </w:t>
      </w:r>
      <w:r>
        <w:rPr>
          <w:rFonts w:ascii="宋体" w:hAnsi="宋体" w:cs="宋体"/>
          <w:color w:val="000000"/>
          <w:szCs w:val="24"/>
        </w:rPr>
        <w:t>下列由实验现象所得结论错误的是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溶液中滴加氢硫酸，产生淡黄色沉淀，证明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HSO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具有氧化性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向酸性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溶液中加入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粉末，紫色褪去，证明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中含</w:t>
      </w:r>
      <w:r>
        <w:rPr>
          <w:rFonts w:eastAsia="Times New Roman" w:cs="Times New Roman" w:ascii="Times New Roman" w:hAnsi="Times New Roman"/>
          <w:color w:val="000000"/>
          <w:szCs w:val="24"/>
        </w:rPr>
        <w:t>Fe(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向浓</w:t>
      </w:r>
      <w:r>
        <w:rPr>
          <w:rFonts w:eastAsia="Times New Roman" w:cs="Times New Roman" w:ascii="Times New Roman" w:hAnsi="Times New Roman"/>
          <w:color w:val="000000"/>
          <w:szCs w:val="24"/>
        </w:rPr>
        <w:t>HNO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中插入红热的炭，产生红棕色气体，证明炭可与浓</w:t>
      </w:r>
      <w:r>
        <w:rPr>
          <w:rFonts w:eastAsia="Times New Roman" w:cs="Times New Roman" w:ascii="Times New Roman" w:hAnsi="Times New Roman"/>
          <w:color w:val="000000"/>
          <w:szCs w:val="24"/>
        </w:rPr>
        <w:t>HNO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溶液中滴加酚酞试剂，先变红后褪色，证明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在溶液中发生了水解反应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．淡黄色沉淀是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，在反应过程中硫元素由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中的</w:t>
      </w:r>
      <w:r>
        <w:rPr>
          <w:rFonts w:eastAsia="Times New Roman" w:cs="Times New Roman" w:ascii="Times New Roman" w:hAnsi="Times New Roman"/>
          <w:color w:val="000000"/>
          <w:szCs w:val="24"/>
        </w:rPr>
        <w:t>+4</w:t>
      </w:r>
      <w:r>
        <w:rPr>
          <w:rFonts w:ascii="宋体" w:hAnsi="宋体" w:cs="宋体"/>
          <w:color w:val="000000"/>
          <w:szCs w:val="24"/>
        </w:rPr>
        <w:t>价降低到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价，发生还原反应，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23749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1" t="-149" r="-9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体现氧化性，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．酸性高锰酸钾溶液具有强氧化性，与还原性物质反应紫色才会褪去，所以可以证明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中有还原性物质，即</w:t>
      </w:r>
      <w:r>
        <w:rPr>
          <w:rFonts w:eastAsia="Times New Roman" w:cs="Times New Roman" w:ascii="Times New Roman" w:hAnsi="Times New Roman"/>
          <w:color w:val="000000"/>
          <w:szCs w:val="24"/>
        </w:rPr>
        <w:t>Fe(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．在该反应中浓硝酸体现氧化性，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元素化合价降低，生成的产物可能是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ascii="宋体" w:hAnsi="宋体" w:cs="宋体"/>
          <w:color w:val="000000"/>
          <w:szCs w:val="24"/>
        </w:rPr>
        <w:t>或者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NO</w:t>
      </w:r>
      <w:r>
        <w:rPr>
          <w:rFonts w:ascii="宋体" w:hAnsi="宋体" w:cs="宋体"/>
          <w:color w:val="000000"/>
          <w:szCs w:val="24"/>
        </w:rPr>
        <w:t>暴露于空气中也会迅速产生红棕色气体，无法证明反应产物，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项符合题意；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．先变红说明溶液显碱性，证明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ascii="宋体" w:hAnsi="宋体" w:cs="宋体"/>
          <w:color w:val="000000"/>
          <w:szCs w:val="24"/>
        </w:rPr>
        <w:t>在溶液中发生了水解，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45640" cy="22796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9" t="-157" r="-1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，后来褪色，是因为水解产生了漂白性物质</w:t>
      </w:r>
      <w:r>
        <w:rPr>
          <w:rFonts w:eastAsia="Times New Roman" w:cs="Times New Roman" w:ascii="Times New Roman" w:hAnsi="Times New Roman"/>
          <w:color w:val="000000"/>
          <w:szCs w:val="24"/>
        </w:rPr>
        <w:t>HClO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项不符合题意；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6.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均为短周期金属元素，同温同压下，</w:t>
      </w:r>
      <w:r>
        <w:rPr>
          <w:rFonts w:eastAsia="Times New Roman" w:cs="Times New Roman" w:ascii="Times New Roman" w:hAnsi="Times New Roman"/>
          <w:color w:val="000000"/>
          <w:szCs w:val="24"/>
        </w:rPr>
        <w:t>0.1molX</w:t>
      </w:r>
      <w:r>
        <w:rPr>
          <w:rFonts w:ascii="宋体" w:hAnsi="宋体" w:cs="宋体"/>
          <w:color w:val="000000"/>
          <w:szCs w:val="24"/>
        </w:rPr>
        <w:t>的单质与足量稀盐酸反应，生成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体积为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0.1molY</w:t>
      </w:r>
      <w:r>
        <w:rPr>
          <w:rFonts w:ascii="宋体" w:hAnsi="宋体" w:cs="宋体"/>
          <w:color w:val="000000"/>
          <w:szCs w:val="24"/>
        </w:rPr>
        <w:t>的单质与足量稀硫酸反应，生成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体积为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 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B. 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消耗酸的物质的量之比一定为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94640" cy="427990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23" t="-83" r="-12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化合价之比一定为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427990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57" t="-83" r="-15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一定能确定产物中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设与</w:t>
      </w:r>
      <w:r>
        <w:rPr>
          <w:rFonts w:eastAsia="Times New Roman" w:cs="Times New Roman" w:ascii="Times New Roman" w:hAnsi="Times New Roman"/>
          <w:color w:val="000000"/>
          <w:szCs w:val="24"/>
        </w:rPr>
        <w:t>1mol X</w:t>
      </w:r>
      <w:r>
        <w:rPr>
          <w:rFonts w:ascii="宋体" w:hAnsi="宋体" w:cs="宋体"/>
          <w:color w:val="000000"/>
          <w:szCs w:val="24"/>
        </w:rPr>
        <w:t>反应消耗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amol</w:t>
      </w:r>
      <w:r>
        <w:rPr>
          <w:rFonts w:ascii="宋体" w:hAnsi="宋体" w:cs="宋体"/>
          <w:color w:val="000000"/>
          <w:szCs w:val="24"/>
        </w:rPr>
        <w:t>，与</w:t>
      </w:r>
      <w:r>
        <w:rPr>
          <w:rFonts w:eastAsia="Times New Roman" w:cs="Times New Roman" w:ascii="Times New Roman" w:hAnsi="Times New Roman"/>
          <w:color w:val="000000"/>
          <w:szCs w:val="24"/>
        </w:rPr>
        <w:t>1mol Y</w:t>
      </w:r>
      <w:r>
        <w:rPr>
          <w:rFonts w:ascii="宋体" w:hAnsi="宋体" w:cs="宋体"/>
          <w:color w:val="000000"/>
          <w:szCs w:val="24"/>
        </w:rPr>
        <w:t>反应消耗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bmol</w:t>
      </w:r>
      <w:r>
        <w:rPr>
          <w:rFonts w:ascii="宋体" w:hAnsi="宋体" w:cs="宋体"/>
          <w:color w:val="000000"/>
          <w:szCs w:val="24"/>
        </w:rPr>
        <w:t>，根据转移电子守恒以及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原子守恒可知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57325" cy="389890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5" t="-91" r="-2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47190" cy="237490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2" t="-149" r="-22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．同温同压下，气体体积之比等于其物质的量之比，因此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的物质的量之比一定为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反应过程中消耗酸的物质的量之比为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89890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608965"/>
            <wp:effectExtent l="0" t="0" r="0" b="0"/>
            <wp:docPr id="1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0" t="-59" r="-40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427990"/>
            <wp:effectExtent l="0" t="0" r="0" b="0"/>
            <wp:docPr id="1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3" t="-83" r="-7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．产物中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化合价之比为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389890"/>
            <wp:effectExtent l="0" t="0" r="0" b="0"/>
            <wp:docPr id="1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57" t="-91" r="-1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04825" cy="427990"/>
            <wp:effectExtent l="0" t="0" r="0" b="0"/>
            <wp:docPr id="1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1" t="-83" r="-7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．因短周期金属单质与盐酸或稀硫酸反应时，生成的盐中金属元素化合价有</w:t>
      </w:r>
      <w:r>
        <w:rPr>
          <w:rFonts w:eastAsia="Times New Roman" w:cs="Times New Roman" w:ascii="Times New Roman" w:hAnsi="Times New Roman"/>
          <w:color w:val="000000"/>
          <w:szCs w:val="24"/>
        </w:rPr>
        <w:t>+1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+2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+3</w:t>
      </w:r>
      <w:r>
        <w:rPr>
          <w:rFonts w:ascii="宋体" w:hAnsi="宋体" w:cs="宋体"/>
          <w:color w:val="000000"/>
          <w:szCs w:val="24"/>
        </w:rPr>
        <w:t>三种情况，因此存在</w:t>
      </w:r>
      <w:r>
        <w:rPr>
          <w:rFonts w:eastAsia="Times New Roman" w:cs="Times New Roman" w:ascii="Times New Roman" w:hAnsi="Times New Roman"/>
          <w:color w:val="000000"/>
          <w:szCs w:val="24"/>
        </w:rPr>
        <w:t>a=1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b=0.5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的多种情况，由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427990"/>
            <wp:effectExtent l="0" t="0" r="0" b="0"/>
            <wp:docPr id="1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3" t="-83" r="-7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可知，当</w:t>
      </w:r>
      <w:r>
        <w:rPr>
          <w:rFonts w:eastAsia="Times New Roman" w:cs="Times New Roman" w:ascii="Times New Roman" w:hAnsi="Times New Roman"/>
          <w:color w:val="000000"/>
          <w:szCs w:val="24"/>
        </w:rPr>
        <w:t>a=1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b=0.5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19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=1</w:t>
      </w:r>
      <w:r>
        <w:rPr>
          <w:rFonts w:ascii="宋体" w:hAnsi="宋体" w:cs="宋体"/>
          <w:color w:val="000000"/>
          <w:szCs w:val="24"/>
        </w:rPr>
        <w:t>，当</w:t>
      </w:r>
      <w:r>
        <w:rPr>
          <w:rFonts w:eastAsia="Times New Roman" w:cs="Times New Roman" w:ascii="Times New Roman" w:hAnsi="Times New Roman"/>
          <w:color w:val="000000"/>
          <w:szCs w:val="24"/>
        </w:rPr>
        <w:t>a=2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b=1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2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=1</w:t>
      </w:r>
      <w:r>
        <w:rPr>
          <w:rFonts w:ascii="宋体" w:hAnsi="宋体" w:cs="宋体"/>
          <w:color w:val="000000"/>
          <w:szCs w:val="24"/>
        </w:rPr>
        <w:t>，两种情况下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的化合价不同，因此根据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7485" cy="426085"/>
            <wp:effectExtent l="0" t="0" r="0" b="0"/>
            <wp:docPr id="21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77" t="-83" r="-17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可能无法确定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的化合价，故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综上所述，错误的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项，故答案为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7. </w:t>
      </w:r>
      <w:r>
        <w:rPr>
          <w:rFonts w:ascii="宋体" w:hAnsi="宋体" w:cs="宋体"/>
          <w:color w:val="000000"/>
          <w:szCs w:val="24"/>
        </w:rPr>
        <w:t>某同学进行蔗糖水解实验，并检验产物中的醛基，操作如下：向试管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1mL20%</w:t>
      </w:r>
      <w:r>
        <w:rPr>
          <w:rFonts w:ascii="宋体" w:hAnsi="宋体" w:cs="宋体"/>
          <w:color w:val="000000"/>
          <w:szCs w:val="24"/>
        </w:rPr>
        <w:t>蔗糖溶液，加入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滴稀硫酸，水浴加热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分钟。打开盛有</w:t>
      </w:r>
      <w:r>
        <w:rPr>
          <w:rFonts w:eastAsia="Times New Roman" w:cs="Times New Roman" w:ascii="Times New Roman" w:hAnsi="Times New Roman"/>
          <w:color w:val="000000"/>
          <w:szCs w:val="24"/>
        </w:rPr>
        <w:t>10%NaOH</w:t>
      </w:r>
      <w:r>
        <w:rPr>
          <w:rFonts w:ascii="宋体" w:hAnsi="宋体" w:cs="宋体"/>
          <w:color w:val="000000"/>
          <w:szCs w:val="24"/>
        </w:rPr>
        <w:t>溶液的试剂瓶，将玻璃瓶塞倒放，取</w:t>
      </w:r>
      <w:r>
        <w:rPr>
          <w:rFonts w:eastAsia="Times New Roman" w:cs="Times New Roman" w:ascii="Times New Roman" w:hAnsi="Times New Roman"/>
          <w:color w:val="000000"/>
          <w:szCs w:val="24"/>
        </w:rPr>
        <w:t>1mL</w:t>
      </w:r>
      <w:r>
        <w:rPr>
          <w:rFonts w:ascii="宋体" w:hAnsi="宋体" w:cs="宋体"/>
          <w:color w:val="000000"/>
          <w:szCs w:val="24"/>
        </w:rPr>
        <w:t>溶液加入试管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，盖紧瓶塞；向试管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滴</w:t>
      </w:r>
      <w:r>
        <w:rPr>
          <w:rFonts w:eastAsia="Times New Roman" w:cs="Times New Roman" w:ascii="Times New Roman" w:hAnsi="Times New Roman"/>
          <w:color w:val="000000"/>
          <w:szCs w:val="24"/>
        </w:rPr>
        <w:t>2%CuSO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溶液。将试管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中反应液加入试管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，用酒精灯加热试管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并观察现象。实验中存在的错误有几处？</w:t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A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1115" cy="88265"/>
            <wp:effectExtent l="0" t="0" r="0" b="0"/>
            <wp:docPr id="22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处错误：利用新制氢氧化铜溶液检验蔗糖水解生成的葡萄糖中的醛基时，溶液需保持弱碱性，否则作水解催化剂的酸会将氢氧化铜反应，导致实验失败，题干实验过程中蔗糖水解后溶液未冷却并碱化；第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处错误：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溶液具有强碱性，不能用玻璃瓶塞，否则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与玻璃塞中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反应生成具有黏性的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，会导致瓶盖无法打开，共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处错误，故答案为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8. </w:t>
      </w:r>
      <w:r>
        <w:rPr>
          <w:rFonts w:ascii="宋体" w:hAnsi="宋体" w:cs="宋体"/>
          <w:color w:val="000000"/>
          <w:szCs w:val="24"/>
        </w:rPr>
        <w:t>工业上以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和纯碱为原料制备无水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的主要流程如图，下列说法错误的是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648200" cy="1551940"/>
            <wp:effectExtent l="0" t="0" r="0" b="0"/>
            <wp:docPr id="23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吸收过程中有气体生成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结晶后母液中含有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气流干燥湿料时温度不宜过高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t>中和后溶液中含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根据工艺流程逆向分析可知，以二氧化硫和纯碱为原料，得到结晶成分为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，则母液为饱和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和过量的二氧化硫形成的亚硫酸，溶液呈酸性，所以加入纯碱进行中和，涉及的反应为：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+ 2NaHCO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 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，所以调节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8</w:t>
      </w:r>
      <w:r>
        <w:rPr>
          <w:rFonts w:ascii="宋体" w:hAnsi="宋体" w:cs="宋体"/>
          <w:color w:val="000000"/>
          <w:szCs w:val="24"/>
        </w:rPr>
        <w:t>进行中和后得到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，通入二氧化硫气体进行混合吸收，此时吸收过程中发生反应为：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O=2NaHSO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cs="宋体" w:ascii="宋体" w:hAnsi="宋体"/>
          <w:color w:val="000000"/>
          <w:szCs w:val="24"/>
        </w:rPr>
        <w:t>↓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 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= 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 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cs="宋体" w:ascii="宋体" w:hAnsi="宋体"/>
          <w:color w:val="000000"/>
          <w:szCs w:val="24"/>
        </w:rPr>
        <w:t>↓</w:t>
      </w:r>
      <w:r>
        <w:rPr>
          <w:rFonts w:ascii="宋体" w:hAnsi="宋体" w:cs="宋体"/>
          <w:color w:val="000000"/>
          <w:szCs w:val="24"/>
        </w:rPr>
        <w:t>，此时会析出大量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晶体，经过离心分离，将得到的湿料再进行气流干燥，最终得到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产品，据此分析解答。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．根据上述分析可知，吸收过程中有二氧化碳生成，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．结晶后母液中含饱和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和过量的二氧化硫形成的亚硫酸，没有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，假设产物中存在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，则其会与生成的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发生反应，且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溶解度较低，若其残留于母液中，会使晶体不纯，假设不成立，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NaHSO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高温时易分解变质，所以气流干燥过程中温度不宜过高，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．结合上述分析可知，中和后溶液中含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NaHCO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9. </w:t>
      </w:r>
      <w:r>
        <w:rPr>
          <w:rFonts w:ascii="宋体" w:hAnsi="宋体" w:cs="宋体"/>
          <w:color w:val="000000"/>
          <w:szCs w:val="24"/>
        </w:rPr>
        <w:t>关于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的结构与性质，下列说法错误的是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为极性分子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空间结构为平面形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的沸点高于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杂化方式均相同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．甲醇可看成是甲烷中的一个氢原子被羟基取代得到的，为四面体结构，是由极性键组成的极性分子，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原子的杂化方式为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ascii="宋体" w:hAnsi="宋体" w:cs="宋体"/>
          <w:color w:val="000000"/>
          <w:szCs w:val="24"/>
        </w:rPr>
        <w:t>，不是平面形，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分子中连接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原子的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原子数多，存在氢键的数目多，而偏二甲肼（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）只有一端可以形成氢键，另一端的两个甲基基团比较大，影响了分子的排列，沸点较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的低，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为四面体结构，</w:t>
      </w:r>
      <w:r>
        <w:rPr>
          <w:rFonts w:eastAsia="Times New Roman" w:cs="Times New Roman" w:ascii="Times New Roman" w:hAnsi="Times New Roman"/>
          <w:color w:val="000000"/>
          <w:szCs w:val="24"/>
        </w:rPr>
        <w:t>-OH</w:t>
      </w:r>
      <w:r>
        <w:rPr>
          <w:rFonts w:ascii="宋体" w:hAnsi="宋体" w:cs="宋体"/>
          <w:color w:val="000000"/>
          <w:szCs w:val="24"/>
        </w:rPr>
        <w:t>结构类似于水的结构，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76275" cy="580390"/>
            <wp:effectExtent l="0" t="0" r="0" b="0"/>
            <wp:docPr id="2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3" t="-62" r="-53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，两者分子中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杂化方式均为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10. </w:t>
      </w:r>
      <w:r>
        <w:rPr>
          <w:rFonts w:ascii="宋体" w:hAnsi="宋体" w:cs="宋体"/>
          <w:color w:val="000000"/>
          <w:szCs w:val="24"/>
        </w:rPr>
        <w:t>以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溶液为离子导体，分别组成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清洁燃料电池，下列说法正确的是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放电过程中，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均向负极移动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放电过程中，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物质的量均减小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消耗等质量燃料，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燃料电池的理论放电量最大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消耗</w:t>
      </w:r>
      <w:r>
        <w:rPr>
          <w:rFonts w:eastAsia="Times New Roman" w:cs="Times New Roman" w:ascii="Times New Roman" w:hAnsi="Times New Roman"/>
          <w:color w:val="000000"/>
          <w:szCs w:val="24"/>
        </w:rPr>
        <w:t>1molO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时，理论上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—O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燃料电池气体产物的体积在标准状况下为</w:t>
      </w:r>
      <w:r>
        <w:rPr>
          <w:rFonts w:eastAsia="Times New Roman" w:cs="Times New Roman" w:ascii="Times New Roman" w:hAnsi="Times New Roman"/>
          <w:color w:val="000000"/>
          <w:szCs w:val="24"/>
        </w:rPr>
        <w:t>11.2L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碱性环境下，甲醇燃料电池总反应为：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2CH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OH+3O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+4KOH=2K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-O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+O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；偏二甲肼</w:t>
      </w:r>
      <w:r>
        <w:rPr>
          <w:rFonts w:eastAsia="Times New Roman" w:cs="Times New Roman" w:ascii="Times New Roman" w:hAnsi="Times New Roman"/>
          <w:color w:val="000000"/>
          <w:szCs w:val="24"/>
        </w:rPr>
        <w:t>[(CH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ascii="宋体" w:hAnsi="宋体" w:cs="宋体"/>
          <w:color w:val="000000"/>
          <w:szCs w:val="24"/>
        </w:rPr>
        <w:t>中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的化合价均为</w:t>
      </w:r>
      <w:r>
        <w:rPr>
          <w:rFonts w:eastAsia="Times New Roman" w:cs="Times New Roman" w:ascii="Times New Roman" w:hAnsi="Times New Roman"/>
          <w:color w:val="000000"/>
          <w:szCs w:val="24"/>
        </w:rPr>
        <w:t>-2</w:t>
      </w:r>
      <w:r>
        <w:rPr>
          <w:rFonts w:ascii="宋体" w:hAnsi="宋体" w:cs="宋体"/>
          <w:color w:val="000000"/>
          <w:szCs w:val="24"/>
        </w:rPr>
        <w:t>价，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元素化合价为</w:t>
      </w:r>
      <w:r>
        <w:rPr>
          <w:rFonts w:eastAsia="Times New Roman" w:cs="Times New Roman" w:ascii="Times New Roman" w:hAnsi="Times New Roman"/>
          <w:color w:val="000000"/>
          <w:szCs w:val="24"/>
        </w:rPr>
        <w:t>+1</w:t>
      </w:r>
      <w:r>
        <w:rPr>
          <w:rFonts w:ascii="宋体" w:hAnsi="宋体" w:cs="宋体"/>
          <w:color w:val="000000"/>
          <w:szCs w:val="24"/>
        </w:rPr>
        <w:t>价，所以根据氧化还原反应原理可推知其燃料电池的总反应为：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+4KOH=2K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，据此结合原电池的工作原理分析解答。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．放电过程为原电池工作原理，所以钾离子均向正极移动，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．根据上述分析可知，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-O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清洁燃料电池的产物为氮气和水，其总反应中未消耗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的物质的量不变，其他两种燃料电池根据总反应可知，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KOH</w:t>
      </w:r>
      <w:r>
        <w:rPr>
          <w:rFonts w:ascii="宋体" w:hAnsi="宋体" w:cs="宋体"/>
          <w:color w:val="000000"/>
          <w:szCs w:val="24"/>
        </w:rPr>
        <w:t>的物质的量减小，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．理论放电量与燃料的物质的量和转移电子数有关，设消耗燃料的质量均为</w:t>
      </w:r>
      <w:r>
        <w:rPr>
          <w:rFonts w:eastAsia="Times New Roman" w:cs="Times New Roman" w:ascii="Times New Roman" w:hAnsi="Times New Roman"/>
          <w:color w:val="000000"/>
          <w:szCs w:val="24"/>
        </w:rPr>
        <w:t>mg</w:t>
      </w:r>
      <w:r>
        <w:rPr>
          <w:rFonts w:ascii="宋体" w:hAnsi="宋体" w:cs="宋体"/>
          <w:color w:val="000000"/>
          <w:szCs w:val="24"/>
        </w:rPr>
        <w:t>，则甲醇、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放电量（物质的量表达式）分别是：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62000" cy="418465"/>
            <wp:effectExtent l="0" t="0" r="0" b="0"/>
            <wp:docPr id="25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47" t="-86" r="-47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71525" cy="418465"/>
            <wp:effectExtent l="0" t="0" r="0" b="0"/>
            <wp:docPr id="26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46" t="-86" r="-46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418465"/>
            <wp:effectExtent l="0" t="0" r="0" b="0"/>
            <wp:docPr id="27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44" t="-86" r="-44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，通过比较可知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NNH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理论放电量最大，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．根据转移电子数守恒和总反应式可知，消耗</w:t>
      </w:r>
      <w:r>
        <w:rPr>
          <w:rFonts w:eastAsia="Times New Roman" w:cs="Times New Roman" w:ascii="Times New Roman" w:hAnsi="Times New Roman"/>
          <w:color w:val="000000"/>
          <w:szCs w:val="24"/>
        </w:rPr>
        <w:t>1molO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生成的氮气的物质的量为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1mol</w:t>
      </w:r>
      <w:r>
        <w:rPr>
          <w:rFonts w:ascii="宋体" w:hAnsi="宋体" w:cs="宋体"/>
          <w:color w:val="000000"/>
          <w:szCs w:val="24"/>
        </w:rPr>
        <w:t>，在标准状况下为</w:t>
      </w:r>
      <w:r>
        <w:rPr>
          <w:rFonts w:eastAsia="Times New Roman" w:cs="Times New Roman" w:ascii="Times New Roman" w:hAnsi="Times New Roman"/>
          <w:color w:val="000000"/>
          <w:szCs w:val="24"/>
        </w:rPr>
        <w:t>22.4L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二、选择题：本题共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5</w:t>
      </w:r>
      <w:r>
        <w:rPr>
          <w:rFonts w:ascii="宋体" w:hAnsi="宋体" w:cs="宋体"/>
          <w:b/>
          <w:color w:val="000000"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20</w:t>
      </w:r>
      <w:r>
        <w:rPr>
          <w:rFonts w:ascii="宋体" w:hAnsi="宋体" w:cs="宋体"/>
          <w:b/>
          <w:color w:val="000000"/>
          <w:sz w:val="24"/>
          <w:szCs w:val="24"/>
        </w:rPr>
        <w:t>分。每小题有一个或两个选项符合题目要求，全部选对得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分，选对但不全的得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</w:t>
      </w:r>
      <w:r>
        <w:rPr>
          <w:rFonts w:ascii="宋体" w:hAnsi="宋体" w:cs="宋体"/>
          <w:b/>
          <w:color w:val="000000"/>
          <w:sz w:val="24"/>
          <w:szCs w:val="24"/>
        </w:rPr>
        <w:t>分，有选错的得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11. </w:t>
      </w:r>
      <w:r>
        <w:rPr>
          <w:rFonts w:ascii="Times New Roman" w:hAnsi="Times New Roman" w:cs="Times New Roman" w:eastAsia="Times New Roman"/>
          <w:color w:val="000000"/>
          <w:szCs w:val="24"/>
        </w:rPr>
        <w:t>为完成下列各组实验，所选玻璃仪器和试剂均准确、完整的是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Times New Roman" w:hAnsi="Times New Roman" w:cs="Times New Roman" w:eastAsia="Times New Roman"/>
          <w:color w:val="000000"/>
          <w:szCs w:val="24"/>
        </w:rPr>
        <w:t>不考虑存放试剂的容器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tbl>
      <w:tblPr>
        <w:tblW w:w="936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690"/>
        <w:gridCol w:w="2460"/>
        <w:gridCol w:w="3093"/>
        <w:gridCol w:w="3117"/>
      </w:tblGrid>
      <w:tr>
        <w:trPr>
          <w:trHeight w:val="46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"/>
                <w:color w:val="000000"/>
                <w:szCs w:val="24"/>
              </w:rPr>
            </w:pPr>
            <w:r>
              <w:rPr>
                <w:rFonts w:cs="宋体" w:ascii="Time New Romans;Times New Roman" w:hAnsi="Time New Romans;Times New Roman"/>
                <w:color w:val="000000"/>
                <w:szCs w:val="24"/>
              </w:rPr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实验目的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玻璃仪器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试剂</w:t>
            </w:r>
          </w:p>
        </w:tc>
      </w:tr>
      <w:tr>
        <w:trPr>
          <w:trHeight w:val="960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A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配制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100mL</w:t>
            </w:r>
            <w:r>
              <w:rPr>
                <w:rFonts w:ascii="宋体" w:hAnsi="宋体" w:cs="宋体"/>
                <w:color w:val="000000"/>
                <w:szCs w:val="24"/>
              </w:rPr>
              <w:t>一定物质的量浓度的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NaCl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100mL</w:t>
            </w:r>
            <w:r>
              <w:rPr>
                <w:rFonts w:ascii="宋体" w:hAnsi="宋体" w:cs="宋体"/>
                <w:color w:val="000000"/>
                <w:szCs w:val="24"/>
              </w:rPr>
              <w:t>容量瓶、胶头滴管、烧杯、量筒、玻璃棒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蒸馏水、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NaCl</w:t>
            </w:r>
            <w:r>
              <w:rPr>
                <w:rFonts w:ascii="宋体" w:hAnsi="宋体" w:cs="宋体"/>
                <w:color w:val="000000"/>
                <w:szCs w:val="24"/>
              </w:rPr>
              <w:t>固体</w:t>
            </w:r>
          </w:p>
        </w:tc>
      </w:tr>
      <w:tr>
        <w:trPr>
          <w:trHeight w:val="46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B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制备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Fe(OH)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胶体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烧杯、酒精灯、胶头滴管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蒸馏水、饱和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FeCl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</w:tr>
      <w:tr>
        <w:trPr>
          <w:trHeight w:val="945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测定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NaOH</w:t>
            </w:r>
            <w:r>
              <w:rPr>
                <w:rFonts w:ascii="宋体" w:hAnsi="宋体" w:cs="宋体"/>
                <w:color w:val="000000"/>
                <w:szCs w:val="24"/>
              </w:rPr>
              <w:t>溶液浓度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烧杯、锥形瓶、胶头滴管、酸式滴定管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待测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NaOH</w:t>
            </w:r>
            <w:r>
              <w:rPr>
                <w:rFonts w:ascii="宋体" w:hAnsi="宋体" w:cs="宋体"/>
                <w:color w:val="000000"/>
                <w:szCs w:val="24"/>
              </w:rPr>
              <w:t>溶液、已知浓度的盐酸、甲基橙试剂</w:t>
            </w:r>
          </w:p>
        </w:tc>
      </w:tr>
      <w:tr>
        <w:trPr>
          <w:trHeight w:val="960" w:hRule="atLeast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D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制备乙酸乙酯</w:t>
            </w:r>
          </w:p>
        </w:tc>
        <w:tc>
          <w:tcPr>
            <w:tcW w:w="3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试管、量筒、导管、酒精灯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冰醋酸、无水乙醇、饱和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Na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2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CO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  <w:szCs w:val="24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．配制</w:t>
      </w:r>
      <w:r>
        <w:rPr>
          <w:rFonts w:eastAsia="Times New Roman" w:cs="Times New Roman" w:ascii="Times New Roman" w:hAnsi="Times New Roman"/>
          <w:color w:val="000000"/>
          <w:szCs w:val="24"/>
        </w:rPr>
        <w:t>100mL</w:t>
      </w:r>
      <w:r>
        <w:rPr>
          <w:rFonts w:ascii="宋体" w:hAnsi="宋体" w:cs="宋体"/>
          <w:color w:val="000000"/>
          <w:szCs w:val="24"/>
        </w:rPr>
        <w:t>一定物质的量浓度的</w:t>
      </w:r>
      <w:r>
        <w:rPr>
          <w:rFonts w:eastAsia="Times New Roman" w:cs="Times New Roman" w:ascii="Times New Roman" w:hAnsi="Times New Roman"/>
          <w:color w:val="000000"/>
          <w:szCs w:val="24"/>
        </w:rPr>
        <w:t>NaCl</w:t>
      </w:r>
      <w:r>
        <w:rPr>
          <w:rFonts w:ascii="宋体" w:hAnsi="宋体" w:cs="宋体"/>
          <w:color w:val="000000"/>
          <w:szCs w:val="24"/>
        </w:rPr>
        <w:t>溶液的步骤为：计算、称量、溶解、转移、洗涤、定容、摇匀等，需要的仪器有：托盘天平、药匙、烧杯、量筒、玻璃棒、</w:t>
      </w:r>
      <w:r>
        <w:rPr>
          <w:rFonts w:eastAsia="Times New Roman" w:cs="Times New Roman" w:ascii="Times New Roman" w:hAnsi="Times New Roman"/>
          <w:color w:val="000000"/>
          <w:szCs w:val="24"/>
        </w:rPr>
        <w:t>100mL</w:t>
      </w:r>
      <w:r>
        <w:rPr>
          <w:rFonts w:ascii="宋体" w:hAnsi="宋体" w:cs="宋体"/>
          <w:color w:val="000000"/>
          <w:szCs w:val="24"/>
        </w:rPr>
        <w:t>容量瓶、胶头滴管等，选项中所选玻璃仪器和试剂均准确，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．往烧杯中加入适量蒸馏水并加热至沸腾，向沸水滴加几滴饱和氯化铁溶液，继续煮沸至溶液呈红褐色停止加热，得到氢氧化铁胶体，所选玻璃仪器和试剂均准确，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．用标准稀盐酸溶液滴定待测氢氧化钠溶液可测定出氢氧化钠的浓度，取待测液时需选取碱式滴定管，酸式滴定管则盛装标准盐酸溶液，所以所选仪器还应有碱式滴定管，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．制备乙酸乙酯时需要用浓硫酸作催化剂和吸水剂，所选试剂中缺少浓硫酸，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12. </w:t>
      </w:r>
      <w:r>
        <w:rPr>
          <w:rFonts w:ascii="宋体" w:hAnsi="宋体" w:cs="宋体"/>
          <w:color w:val="000000"/>
          <w:szCs w:val="24"/>
        </w:rPr>
        <w:t>立体异构包括顺反异构、对映异构等。有机物</w:t>
      </w:r>
      <w:r>
        <w:rPr>
          <w:rFonts w:eastAsia="Times New Roman" w:cs="Times New Roman" w:ascii="Times New Roman" w:hAnsi="Times New Roman"/>
          <w:color w:val="000000"/>
          <w:szCs w:val="24"/>
        </w:rPr>
        <w:t>M(2—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ascii="Times New Roman" w:hAnsi="Times New Roman" w:cs="Times New Roman" w:eastAsia="Times New Roman"/>
          <w:color w:val="000000"/>
          <w:szCs w:val="24"/>
        </w:rPr>
        <w:t>—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丁醇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存在如图转化关系，下列说法错误的是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62075" cy="1294765"/>
            <wp:effectExtent l="0" t="0" r="0" b="0"/>
            <wp:docPr id="28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分子可能存在顺反异构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的任一同分异构体最多有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个手性碳原子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的同分异构体中，能被氧化为酮的醇有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的同分异构体中，含两种化学环境氢的只有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种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M(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314450" cy="970915"/>
            <wp:effectExtent l="0" t="0" r="0" b="0"/>
            <wp:docPr id="29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在浓硫酸作催化剂并加热条件下发生消去反应生成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589915"/>
            <wp:effectExtent l="0" t="0" r="0" b="0"/>
            <wp:docPr id="30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7" t="-60" r="-27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713865" cy="589915"/>
            <wp:effectExtent l="0" t="0" r="0" b="0"/>
            <wp:docPr id="31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1" t="-60" r="-21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HCl</w:t>
      </w:r>
      <w:r>
        <w:rPr>
          <w:rFonts w:ascii="宋体" w:hAnsi="宋体" w:cs="宋体"/>
          <w:color w:val="000000"/>
          <w:szCs w:val="24"/>
        </w:rPr>
        <w:t>发生加成反应生成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能发生水解反应生成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961390"/>
            <wp:effectExtent l="0" t="0" r="0" b="0"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．顺反异构是指化合物分子中由于具有自由旋转的限制因素，使各个基团在空间的排列方式不同而出现的非对映异构现象，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14450" cy="589915"/>
            <wp:effectExtent l="0" t="0" r="0" b="0"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27" t="-60" r="-27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713865" cy="589915"/>
            <wp:effectExtent l="0" t="0" r="0" b="0"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1" t="-60" r="-21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都不存在顺反异构，故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．手性碳原子是指与四个各不相同原子或基团相连的碳原子，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的同分异构体结构及手性碳原子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用</w:t>
      </w:r>
      <w:r>
        <w:rPr>
          <w:rFonts w:eastAsia="Times New Roman" w:cs="Times New Roman" w:ascii="Times New Roman" w:hAnsi="Times New Roman"/>
          <w:color w:val="000000"/>
          <w:szCs w:val="24"/>
        </w:rPr>
        <w:t>*</w:t>
      </w:r>
      <w:r>
        <w:rPr>
          <w:rFonts w:ascii="宋体" w:hAnsi="宋体" w:cs="宋体"/>
          <w:color w:val="000000"/>
          <w:szCs w:val="24"/>
        </w:rPr>
        <w:t>标记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132840" cy="227965"/>
            <wp:effectExtent l="0" t="0" r="0" b="0"/>
            <wp:docPr id="35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31" t="-151" r="-31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47725" cy="457200"/>
            <wp:effectExtent l="0" t="0" r="0" b="0"/>
            <wp:docPr id="36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42" t="-77" r="-42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47725" cy="457200"/>
            <wp:effectExtent l="0" t="0" r="0" b="0"/>
            <wp:docPr id="37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42" t="-77" r="-42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33450" cy="427990"/>
            <wp:effectExtent l="0" t="0" r="0" b="0"/>
            <wp:docPr id="38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38" t="-82" r="-38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47065" cy="570865"/>
            <wp:effectExtent l="0" t="0" r="0" b="0"/>
            <wp:docPr id="3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5" t="-63" r="-5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47065" cy="685800"/>
            <wp:effectExtent l="0" t="0" r="0" b="0"/>
            <wp:docPr id="4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61390" cy="447040"/>
            <wp:effectExtent l="0" t="0" r="0" b="0"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7" t="-79" r="-37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32790" cy="504825"/>
            <wp:effectExtent l="0" t="0" r="0" b="0"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48" t="-70" r="-4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，任一同分异构体中最多含有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个手性碳原子，故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．当与羟基相连的碳原子上只有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个氢原子时，醇发生催化氧化反应生成酮，羟基取代戊烷同分异构体中含有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个氢原子的碳原子上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个氢原子即满足条件，满足条件的结构有：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466090"/>
            <wp:effectExtent l="0" t="0" r="0" b="0"/>
            <wp:docPr id="43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2" t="-76" r="-42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466090"/>
            <wp:effectExtent l="0" t="0" r="0" b="0"/>
            <wp:docPr id="44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42" t="-76" r="-42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657225" cy="694690"/>
            <wp:effectExtent l="0" t="0" r="0" b="0"/>
            <wp:docPr id="45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4" t="-51" r="-54" b="-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，共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种，故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．连接在同一碳原子上的氢原子等效，连接在同一碳原子上的甲基等效，由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项解析可知，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的同分异构体中，含有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种化学环境的氢原子的结构为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32790" cy="504825"/>
            <wp:effectExtent l="0" t="0" r="0" b="0"/>
            <wp:docPr id="46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48" t="-70" r="-4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综上所述，说法错误的是</w:t>
      </w:r>
      <w:r>
        <w:rPr>
          <w:rFonts w:eastAsia="Times New Roman" w:cs="Times New Roman" w:ascii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13. </w:t>
      </w:r>
      <w:r>
        <w:rPr>
          <w:rFonts w:ascii="宋体" w:hAnsi="宋体" w:cs="宋体"/>
          <w:color w:val="000000"/>
          <w:szCs w:val="24"/>
        </w:rPr>
        <w:t>实验室中利用固体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进行如图实验，下列说法错误的是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571875" cy="885825"/>
            <wp:effectExtent l="0" t="0" r="0" b="0"/>
            <wp:docPr id="4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10" t="-41" r="-10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均为氧化产物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t>实验中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只作氧化剂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元素至少参与了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个氧化还原反应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的物质的量之和可能为</w:t>
      </w:r>
      <w:r>
        <w:rPr>
          <w:rFonts w:eastAsia="Times New Roman" w:cs="Times New Roman" w:ascii="Times New Roman" w:hAnsi="Times New Roman"/>
          <w:color w:val="000000"/>
          <w:szCs w:val="24"/>
        </w:rPr>
        <w:t>0.25mol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固体受热分解生成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均具有氧化性，在加热条件下能与浓盐酸发生氧化还原反应，反应过程中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被氧化为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被还原为</w:t>
      </w:r>
      <w:r>
        <w:rPr>
          <w:rFonts w:eastAsia="Times New Roman" w:cs="Times New Roman" w:ascii="Times New Roman" w:hAnsi="Times New Roman"/>
          <w:color w:val="000000"/>
          <w:szCs w:val="24"/>
        </w:rPr>
        <w:t>MnCl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，因此气体单质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，气体单质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．加热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固体的反应中，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元素化合价由</w:t>
      </w:r>
      <w:r>
        <w:rPr>
          <w:rFonts w:eastAsia="Times New Roman" w:cs="Times New Roman" w:ascii="Times New Roman" w:hAnsi="Times New Roman"/>
          <w:color w:val="000000"/>
          <w:szCs w:val="24"/>
        </w:rPr>
        <w:t>-2</w:t>
      </w:r>
      <w:r>
        <w:rPr>
          <w:rFonts w:ascii="宋体" w:hAnsi="宋体" w:cs="宋体"/>
          <w:color w:val="000000"/>
          <w:szCs w:val="24"/>
        </w:rPr>
        <w:t>升高至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被氧化，加热</w:t>
      </w:r>
      <w:r>
        <w:rPr>
          <w:rFonts w:eastAsia="Times New Roman" w:cs="Times New Roman" w:ascii="Times New Roman" w:hAnsi="Times New Roman"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与浓盐酸的反应中，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元素化合价由</w:t>
      </w:r>
      <w:r>
        <w:rPr>
          <w:rFonts w:eastAsia="Times New Roman" w:cs="Times New Roman" w:ascii="Times New Roman" w:hAnsi="Times New Roman"/>
          <w:color w:val="000000"/>
          <w:szCs w:val="24"/>
        </w:rPr>
        <w:t>-1</w:t>
      </w:r>
      <w:r>
        <w:rPr>
          <w:rFonts w:ascii="宋体" w:hAnsi="宋体" w:cs="宋体"/>
          <w:color w:val="000000"/>
          <w:szCs w:val="24"/>
        </w:rPr>
        <w:t>升高至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被氧化，因此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均为氧化产物，故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固体受热分解过程中，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元素化合价降低被还原，部分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元素化合价升高被氧化，因此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既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2080" cy="167005"/>
            <wp:effectExtent l="0" t="0" r="0" b="0"/>
            <wp:docPr id="4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03" t="-203" r="-20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氧化剂也是还原剂，故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元素在反应过程中物质及化合价变化为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3637915" cy="1333500"/>
            <wp:effectExtent l="0" t="0" r="0" b="0"/>
            <wp:docPr id="4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10" t="-27" r="-10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Mn</w:t>
      </w:r>
      <w:r>
        <w:rPr>
          <w:rFonts w:ascii="宋体" w:hAnsi="宋体" w:cs="宋体"/>
          <w:color w:val="000000"/>
          <w:szCs w:val="24"/>
        </w:rPr>
        <w:t>元素至少参加了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个氧化还原反应，故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．每生成</w:t>
      </w:r>
      <w:r>
        <w:rPr>
          <w:rFonts w:eastAsia="Times New Roman" w:cs="Times New Roman" w:ascii="Times New Roman" w:hAnsi="Times New Roman"/>
          <w:color w:val="000000"/>
          <w:szCs w:val="24"/>
        </w:rPr>
        <w:t>1mol 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转移</w:t>
      </w:r>
      <w:r>
        <w:rPr>
          <w:rFonts w:eastAsia="Times New Roman" w:cs="Times New Roman" w:ascii="Times New Roman" w:hAnsi="Times New Roman"/>
          <w:color w:val="000000"/>
          <w:szCs w:val="24"/>
        </w:rPr>
        <w:t>4mol</w:t>
      </w:r>
      <w:r>
        <w:rPr>
          <w:rFonts w:ascii="宋体" w:hAnsi="宋体" w:cs="宋体"/>
          <w:color w:val="000000"/>
          <w:szCs w:val="24"/>
        </w:rPr>
        <w:t>电子，每生成</w:t>
      </w:r>
      <w:r>
        <w:rPr>
          <w:rFonts w:eastAsia="Times New Roman" w:cs="Times New Roman" w:ascii="Times New Roman" w:hAnsi="Times New Roman"/>
          <w:color w:val="000000"/>
          <w:szCs w:val="24"/>
        </w:rPr>
        <w:t>1mol 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转移</w:t>
      </w:r>
      <w:r>
        <w:rPr>
          <w:rFonts w:eastAsia="Times New Roman" w:cs="Times New Roman" w:ascii="Times New Roman" w:hAnsi="Times New Roman"/>
          <w:color w:val="000000"/>
          <w:szCs w:val="24"/>
        </w:rPr>
        <w:t>2mol</w:t>
      </w:r>
      <w:r>
        <w:rPr>
          <w:rFonts w:ascii="宋体" w:hAnsi="宋体" w:cs="宋体"/>
          <w:color w:val="000000"/>
          <w:szCs w:val="24"/>
        </w:rPr>
        <w:t>电子，若</w:t>
      </w:r>
      <w:r>
        <w:rPr>
          <w:rFonts w:eastAsia="Times New Roman" w:cs="Times New Roman" w:ascii="Times New Roman" w:hAnsi="Times New Roman"/>
          <w:color w:val="000000"/>
          <w:szCs w:val="24"/>
        </w:rPr>
        <w:t>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MnCl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过程中得到的电子全部是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生成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所失去的，则气体的物质的量最大，由</w:t>
      </w:r>
      <w:r>
        <w:rPr>
          <w:rFonts w:eastAsia="Times New Roman" w:cs="Times New Roman" w:ascii="Times New Roman" w:hAnsi="Times New Roman"/>
          <w:color w:val="000000"/>
          <w:szCs w:val="24"/>
        </w:rPr>
        <w:t>2KMnO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5Cl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可知，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气体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max</w:t>
      </w:r>
      <w:r>
        <w:rPr>
          <w:rFonts w:eastAsia="Times New Roman" w:cs="Times New Roman" w:ascii="Times New Roman" w:hAnsi="Times New Roman"/>
          <w:color w:val="000000"/>
          <w:szCs w:val="24"/>
        </w:rPr>
        <w:t>=0.25mol</w:t>
      </w:r>
      <w:r>
        <w:rPr>
          <w:rFonts w:ascii="宋体" w:hAnsi="宋体" w:cs="宋体"/>
          <w:color w:val="000000"/>
          <w:szCs w:val="24"/>
        </w:rPr>
        <w:t>，但该气体中一定含有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，因此最终所得气体的物质的量小于</w:t>
      </w:r>
      <w:r>
        <w:rPr>
          <w:rFonts w:eastAsia="Times New Roman" w:cs="Times New Roman" w:ascii="Times New Roman" w:hAnsi="Times New Roman"/>
          <w:color w:val="000000"/>
          <w:szCs w:val="24"/>
        </w:rPr>
        <w:t>0.25mol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综上所述，说法错误的是</w:t>
      </w:r>
      <w:r>
        <w:rPr>
          <w:rFonts w:eastAsia="Times New Roman" w:cs="Times New Roman" w:ascii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14. 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标记的乙酸甲酯在足量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溶液中发生水解，部分反应历程可表示为：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628015"/>
            <wp:effectExtent l="0" t="0" r="0" b="0"/>
            <wp:docPr id="5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27" t="-56" r="-2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8465" cy="275590"/>
            <wp:effectExtent l="0" t="0" r="0" b="0"/>
            <wp:docPr id="51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86" t="-129" r="-86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2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47675" cy="276225"/>
            <wp:effectExtent l="0" t="0" r="0" b="0"/>
            <wp:docPr id="53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81" t="-129" r="-8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189990" cy="619125"/>
            <wp:effectExtent l="0" t="0" r="0" b="0"/>
            <wp:docPr id="54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30" t="-57" r="-30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能量变化如图所示。已知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5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95605" cy="281305"/>
            <wp:effectExtent l="0" t="0" r="0" b="0"/>
            <wp:docPr id="56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91" t="-129" r="-9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7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为快速平衡，下列说法正确的是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333875" cy="3599815"/>
            <wp:effectExtent l="0" t="0" r="0" b="0"/>
            <wp:docPr id="58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反应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宋体" w:hAnsi="宋体" w:cs="宋体"/>
          <w:color w:val="000000"/>
          <w:szCs w:val="24"/>
        </w:rPr>
        <w:t>Ⅲ</w:t>
      </w:r>
      <w:r>
        <w:rPr>
          <w:rFonts w:ascii="宋体" w:hAnsi="宋体" w:cs="宋体"/>
          <w:color w:val="000000"/>
          <w:szCs w:val="24"/>
        </w:rPr>
        <w:t>为决速步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反应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与反应</w:t>
      </w:r>
      <w:r>
        <w:rPr>
          <w:rFonts w:ascii="宋体" w:hAnsi="宋体" w:cs="宋体"/>
          <w:color w:val="000000"/>
          <w:szCs w:val="24"/>
        </w:rPr>
        <w:t>Ⅳ</w:t>
      </w:r>
      <w:r>
        <w:rPr>
          <w:rFonts w:ascii="宋体" w:hAnsi="宋体" w:cs="宋体"/>
          <w:color w:val="000000"/>
          <w:szCs w:val="24"/>
        </w:rPr>
        <w:t>活化能的差值等于图示总反应的焓变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．一般来说，反应的活化能越高，反应速率越慢，由图可知，反应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和反应</w:t>
      </w:r>
      <w:r>
        <w:rPr>
          <w:rFonts w:eastAsia="Times New Roman" w:cs="Times New Roman" w:ascii="Times New Roman" w:hAnsi="Times New Roman"/>
          <w:color w:val="000000"/>
          <w:szCs w:val="24"/>
        </w:rPr>
        <w:t>IV</w:t>
      </w:r>
      <w:r>
        <w:rPr>
          <w:rFonts w:ascii="宋体" w:hAnsi="宋体" w:cs="宋体"/>
          <w:color w:val="000000"/>
          <w:szCs w:val="24"/>
        </w:rPr>
        <w:t>的活化能较高，因此反应的决速步为反应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IV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为加成反应，而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59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0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为快速平衡，反应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ascii="宋体" w:hAnsi="宋体" w:cs="宋体"/>
          <w:color w:val="000000"/>
          <w:szCs w:val="24"/>
        </w:rPr>
        <w:t>的成键和断键方式为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1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2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，后者能生成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，因此反应结束后，溶液中存在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．反应</w:t>
      </w:r>
      <w:r>
        <w:rPr>
          <w:rFonts w:eastAsia="Times New Roman" w:cs="Times New Roman" w:ascii="Times New Roman" w:hAnsi="Times New Roman"/>
          <w:color w:val="000000"/>
          <w:szCs w:val="24"/>
        </w:rPr>
        <w:t>III</w:t>
      </w:r>
      <w:r>
        <w:rPr>
          <w:rFonts w:ascii="宋体" w:hAnsi="宋体" w:cs="宋体"/>
          <w:color w:val="000000"/>
          <w:szCs w:val="24"/>
        </w:rPr>
        <w:t>的成键和断键方式为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3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970915"/>
            <wp:effectExtent l="0" t="0" r="0" b="0"/>
            <wp:docPr id="64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7" t="-37" r="-2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，因此反应结束后溶液中不会存在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18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．该总反应对应反应物的总能量高于生成物总能量，总反应为放热反应，因此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189990" cy="619125"/>
            <wp:effectExtent l="0" t="0" r="0" b="0"/>
            <wp:docPr id="65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30" t="-57" r="-30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的总能量与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43025" cy="628015"/>
            <wp:effectExtent l="0" t="0" r="0" b="0"/>
            <wp:docPr id="66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27" t="-56" r="-2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的总能量之差等于图示总反应的焓变，故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综上所述，正确的是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项，故答案为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15. </w:t>
      </w:r>
      <w:r>
        <w:rPr>
          <w:rFonts w:ascii="宋体" w:hAnsi="宋体" w:cs="宋体"/>
          <w:color w:val="000000"/>
          <w:szCs w:val="24"/>
        </w:rPr>
        <w:t>赖氨酸</w:t>
      </w:r>
      <w:r>
        <w:rPr>
          <w:rFonts w:eastAsia="Times New Roman" w:cs="Times New Roman" w:ascii="Times New Roman" w:hAnsi="Times New Roman"/>
          <w:color w:val="000000"/>
          <w:szCs w:val="24"/>
        </w:rPr>
        <w:t>[H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CH(NH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)COO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，用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表示</w:t>
      </w:r>
      <w:r>
        <w:rPr>
          <w:rFonts w:eastAsia="Times New Roman" w:cs="Times New Roman" w:ascii="Times New Roman" w:hAnsi="Times New Roman"/>
          <w:color w:val="000000"/>
          <w:szCs w:val="24"/>
        </w:rPr>
        <w:t>]</w:t>
      </w:r>
      <w:r>
        <w:rPr>
          <w:rFonts w:ascii="宋体" w:hAnsi="宋体" w:cs="宋体"/>
          <w:color w:val="000000"/>
          <w:szCs w:val="24"/>
        </w:rPr>
        <w:t>是人体必需氨基酸，其盐酸盐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在水溶液中存在如下平衡：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2+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59740" cy="295275"/>
            <wp:effectExtent l="0" t="0" r="0" b="0"/>
            <wp:docPr id="67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79" t="-123" r="-7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4185" cy="295275"/>
            <wp:effectExtent l="0" t="0" r="0" b="0"/>
            <wp:docPr id="68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6725" cy="294640"/>
            <wp:effectExtent l="0" t="0" r="0" b="0"/>
            <wp:docPr id="69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。向一定浓度的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溶液中滴加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溶液，溶液中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2+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ascii="宋体" w:hAnsi="宋体" w:cs="宋体"/>
          <w:color w:val="000000"/>
          <w:szCs w:val="24"/>
        </w:rPr>
        <w:t>的分布系数</w:t>
      </w:r>
      <w:r>
        <w:rPr>
          <w:rFonts w:eastAsia="Times New Roman" w:cs="Times New Roman" w:ascii="Times New Roman" w:hAnsi="Times New Roman"/>
          <w:color w:val="000000"/>
          <w:szCs w:val="24"/>
        </w:rPr>
        <w:t>δ(x)</w:t>
      </w:r>
      <w:r>
        <w:rPr>
          <w:rFonts w:ascii="宋体" w:hAnsi="宋体" w:cs="宋体"/>
          <w:color w:val="000000"/>
          <w:szCs w:val="24"/>
        </w:rPr>
        <w:t>随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变化如图所示。已知</w:t>
      </w:r>
      <w:r>
        <w:rPr>
          <w:rFonts w:eastAsia="Times New Roman" w:cs="Times New Roman" w:ascii="Times New Roman" w:hAnsi="Times New Roman"/>
          <w:color w:val="000000"/>
          <w:szCs w:val="24"/>
        </w:rPr>
        <w:t>δ(x)=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133600" cy="427990"/>
            <wp:effectExtent l="0" t="0" r="0" b="0"/>
            <wp:docPr id="70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17" t="-83" r="-1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，下列表述正确的是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895600" cy="2114550"/>
            <wp:effectExtent l="0" t="0" r="0" b="0"/>
            <wp:docPr id="71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9395" cy="433705"/>
            <wp:effectExtent l="0" t="0" r="0" b="0"/>
            <wp:docPr id="72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149" t="-83" r="-14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&gt;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7490" cy="427990"/>
            <wp:effectExtent l="0" t="0" r="0" b="0"/>
            <wp:docPr id="73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149" t="-83" r="-14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 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)=2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(Na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)+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color w:val="000000"/>
          <w:szCs w:val="24"/>
        </w:rPr>
        <w:t>pH=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51840" cy="389890"/>
            <wp:effectExtent l="0" t="0" r="0" b="0"/>
            <wp:docPr id="74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48" t="-91" r="-4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(Na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(Cl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(OH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)&gt;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</w:rPr>
        <w:t>(H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向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RCl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溶液中滴加</w:t>
      </w:r>
      <w:r>
        <w:rPr>
          <w:rFonts w:eastAsia="Times New Roman" w:cs="Times New Roman" w:ascii="Times New Roman" w:hAnsi="Times New Roman"/>
          <w:color w:val="000000"/>
          <w:szCs w:val="24"/>
        </w:rPr>
        <w:t>NaOH</w:t>
      </w:r>
      <w:r>
        <w:rPr>
          <w:rFonts w:ascii="宋体" w:hAnsi="宋体" w:cs="宋体"/>
          <w:color w:val="000000"/>
          <w:szCs w:val="24"/>
        </w:rPr>
        <w:t>溶液，依次发生离子反应：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90700" cy="237490"/>
            <wp:effectExtent l="0" t="0" r="0" b="0"/>
            <wp:docPr id="75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20" t="-149" r="-20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09090" cy="237490"/>
            <wp:effectExtent l="0" t="0" r="0" b="0"/>
            <wp:docPr id="76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2" t="-149" r="-22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47800" cy="237490"/>
            <wp:effectExtent l="0" t="0" r="0" b="0"/>
            <wp:docPr id="7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5" t="-149" r="-2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，溶液中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7990" cy="237490"/>
            <wp:effectExtent l="0" t="0" r="0" b="0"/>
            <wp:docPr id="78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83" t="-149" r="-83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逐渐减小，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37490"/>
            <wp:effectExtent l="0" t="0" r="0" b="0"/>
            <wp:docPr id="79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64160" cy="163830"/>
            <wp:effectExtent l="0" t="0" r="0" b="0"/>
            <wp:docPr id="80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35" t="-218" r="-135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先增大后减小，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1615" cy="189865"/>
            <wp:effectExtent l="0" t="0" r="0" b="0"/>
            <wp:docPr id="81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逐渐增大。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00175" cy="532765"/>
            <wp:effectExtent l="0" t="0" r="0" b="0"/>
            <wp:docPr id="82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26" t="-68" r="-26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85875" cy="532765"/>
            <wp:effectExtent l="0" t="0" r="0" b="0"/>
            <wp:docPr id="83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28" t="-68" r="-28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47140" cy="504825"/>
            <wp:effectExtent l="0" t="0" r="0" b="0"/>
            <wp:docPr id="84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9" t="-71" r="-29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04290" cy="275590"/>
            <wp:effectExtent l="0" t="0" r="0" b="0"/>
            <wp:docPr id="85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28" t="-129" r="-2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，由此可知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56590" cy="237490"/>
            <wp:effectExtent l="0" t="0" r="0" b="0"/>
            <wp:docPr id="86" name="图片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55" t="-149" r="-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3000" cy="275590"/>
            <wp:effectExtent l="0" t="0" r="0" b="0"/>
            <wp:docPr id="87" name="图片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31" t="-129" r="-3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76275" cy="237490"/>
            <wp:effectExtent l="0" t="0" r="0" b="0"/>
            <wp:docPr id="88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54" t="-149" r="-54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62025" cy="275590"/>
            <wp:effectExtent l="0" t="0" r="0" b="0"/>
            <wp:docPr id="89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37" t="-129" r="-3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13740" cy="237490"/>
            <wp:effectExtent l="0" t="0" r="0" b="0"/>
            <wp:docPr id="90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51" t="-149" r="-5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33475" cy="456565"/>
            <wp:effectExtent l="0" t="0" r="0" b="0"/>
            <wp:docPr id="91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32" t="-79" r="-32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70940" cy="456565"/>
            <wp:effectExtent l="0" t="0" r="0" b="0"/>
            <wp:docPr id="92" name="图片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31" t="-79" r="-31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99440" cy="427990"/>
            <wp:effectExtent l="0" t="0" r="0" b="0"/>
            <wp:docPr id="93" name="图片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60" t="-83" r="-60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点存在电荷守恒：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38625" cy="275590"/>
            <wp:effectExtent l="0" t="0" r="0" b="0"/>
            <wp:docPr id="94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8" t="-129" r="-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，此时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04290" cy="275590"/>
            <wp:effectExtent l="0" t="0" r="0" b="0"/>
            <wp:docPr id="95" name="图片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28" t="-129" r="-2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95675" cy="275590"/>
            <wp:effectExtent l="0" t="0" r="0" b="0"/>
            <wp:docPr id="96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10" t="-129" r="-10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3000" cy="275590"/>
            <wp:effectExtent l="0" t="0" r="0" b="0"/>
            <wp:docPr id="97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31" t="-129" r="-31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532765"/>
            <wp:effectExtent l="0" t="0" r="0" b="0"/>
            <wp:docPr id="98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44" t="-68" r="-44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，即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885440" cy="532765"/>
            <wp:effectExtent l="0" t="0" r="0" b="0"/>
            <wp:docPr id="99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12" t="-68" r="-12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13790" cy="275590"/>
            <wp:effectExtent l="0" t="0" r="0" b="0"/>
            <wp:docPr id="100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32" t="-129" r="-32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，溶液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0090" cy="389890"/>
            <wp:effectExtent l="0" t="0" r="0" b="0"/>
            <wp:docPr id="101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18" t="-91" r="-1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点溶质为</w:t>
      </w:r>
      <w:r>
        <w:rPr>
          <w:rFonts w:eastAsia="Times New Roman" w:cs="Times New Roman" w:ascii="Times New Roman" w:hAnsi="Times New Roman"/>
          <w:color w:val="000000"/>
          <w:szCs w:val="24"/>
        </w:rPr>
        <w:t>NaCl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HR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NaR</w:t>
      </w:r>
      <w:r>
        <w:rPr>
          <w:rFonts w:ascii="宋体" w:hAnsi="宋体" w:cs="宋体"/>
          <w:color w:val="000000"/>
          <w:szCs w:val="24"/>
        </w:rPr>
        <w:t>，此时溶液呈碱性，因此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091565" cy="278765"/>
            <wp:effectExtent l="0" t="0" r="0" b="0"/>
            <wp:docPr id="102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33" t="-129" r="-33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，溶质浓度大于水解和电离所产生微粒浓度，因此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5840" cy="275590"/>
            <wp:effectExtent l="0" t="0" r="0" b="0"/>
            <wp:docPr id="103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16" t="-129" r="-16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，故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综上所述，正确的是</w:t>
      </w: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，故答案为</w:t>
      </w: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三、非选择题：本题共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5</w:t>
      </w:r>
      <w:r>
        <w:rPr>
          <w:rFonts w:ascii="宋体" w:hAnsi="宋体" w:cs="宋体"/>
          <w:b/>
          <w:color w:val="000000"/>
          <w:sz w:val="24"/>
          <w:szCs w:val="24"/>
        </w:rPr>
        <w:t>小题，共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16. </w:t>
      </w:r>
      <w:r>
        <w:rPr>
          <w:rFonts w:ascii="宋体" w:hAnsi="宋体" w:cs="宋体"/>
          <w:color w:val="000000"/>
          <w:szCs w:val="24"/>
        </w:rPr>
        <w:t>非金属氟化物在生产、生活和科研中应用广泛。回答下列问题：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基态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原子核外电子的运动状态有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电负性由大到小的顺序为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分子的空间构型为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的熔、沸点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高于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，原因是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(3)Xe</w:t>
      </w:r>
      <w:r>
        <w:rPr>
          <w:rFonts w:ascii="宋体" w:hAnsi="宋体" w:cs="宋体"/>
          <w:color w:val="000000"/>
          <w:szCs w:val="24"/>
        </w:rPr>
        <w:t>是第五周期的稀有气体元素，与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形成的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室温下易升华。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中心原子的价层电子对数为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，下列对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中心原子杂化方式推断合理的是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填标号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A.sp B.sp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C.sp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D.sp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晶体属四方晶系，晶胞参数如图所示，晶胞棱边夹角均为</w:t>
      </w:r>
      <w:r>
        <w:rPr>
          <w:rFonts w:eastAsia="Times New Roman" w:cs="Times New Roman" w:ascii="Times New Roman" w:hAnsi="Times New Roman"/>
          <w:color w:val="000000"/>
          <w:szCs w:val="24"/>
        </w:rPr>
        <w:t>90°</w:t>
      </w:r>
      <w:r>
        <w:rPr>
          <w:rFonts w:ascii="宋体" w:hAnsi="宋体" w:cs="宋体"/>
          <w:color w:val="000000"/>
          <w:szCs w:val="24"/>
        </w:rPr>
        <w:t>，该晶胞中有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个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分子。以晶胞参数为单位长度建立的坐标系可以表示晶胞中各原子的位置，称为原子的分数坐标，如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点原子的分数坐标为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393065"/>
            <wp:effectExtent l="0" t="0" r="0" b="0"/>
            <wp:docPr id="104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93065"/>
            <wp:effectExtent l="0" t="0" r="0" b="0"/>
            <wp:docPr id="105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393065"/>
            <wp:effectExtent l="0" t="0" r="0" b="0"/>
            <wp:docPr id="106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。已知</w:t>
      </w:r>
      <w:r>
        <w:rPr>
          <w:rFonts w:eastAsia="Times New Roman" w:cs="Times New Roman" w:ascii="Times New Roman" w:hAnsi="Times New Roman"/>
          <w:color w:val="000000"/>
          <w:szCs w:val="24"/>
        </w:rPr>
        <w:t>Xe—F</w:t>
      </w:r>
      <w:r>
        <w:rPr>
          <w:rFonts w:ascii="宋体" w:hAnsi="宋体" w:cs="宋体"/>
          <w:color w:val="000000"/>
          <w:szCs w:val="24"/>
        </w:rPr>
        <w:t>键长为</w:t>
      </w:r>
      <w:r>
        <w:rPr>
          <w:rFonts w:eastAsia="Times New Roman" w:cs="Times New Roman" w:ascii="Times New Roman" w:hAnsi="Times New Roman"/>
          <w:color w:val="000000"/>
          <w:szCs w:val="24"/>
        </w:rPr>
        <w:t>rpm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点原子的分数坐标为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；晶胞中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间距离</w:t>
      </w:r>
      <w:r>
        <w:rPr>
          <w:rFonts w:eastAsia="Times New Roman" w:cs="Times New Roman" w:ascii="Times New Roman" w:hAnsi="Times New Roman"/>
          <w:color w:val="000000"/>
          <w:szCs w:val="24"/>
        </w:rPr>
        <w:t>d=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pm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876425" cy="1762125"/>
            <wp:effectExtent l="0" t="0" r="0" b="0"/>
            <wp:docPr id="107" name="图片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F&gt;O&gt;Cl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角</w:t>
      </w:r>
      <w:r>
        <w:rPr>
          <w:rFonts w:eastAsia="Times New Roman" w:cs="Times New Roman" w:ascii="Times New Roman" w:hAnsi="Times New Roman"/>
          <w:color w:val="000000"/>
          <w:szCs w:val="24"/>
        </w:rPr>
        <w:t>(V)</w:t>
      </w:r>
      <w:r>
        <w:rPr>
          <w:rFonts w:ascii="宋体" w:hAnsi="宋体" w:cs="宋体"/>
          <w:color w:val="000000"/>
          <w:szCs w:val="24"/>
        </w:rPr>
        <w:t>形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都是分子晶体，结构相似，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的相对分子质量大，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的熔、沸点高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⑨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(0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08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⑩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79500" cy="443865"/>
            <wp:effectExtent l="0" t="0" r="0" b="0"/>
            <wp:docPr id="109" name="图片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33" t="-81" r="-33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pm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94615" cy="170815"/>
            <wp:effectExtent l="0" t="0" r="0" b="0"/>
            <wp:docPr id="110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355" t="-203" r="-35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color w:val="000000"/>
          <w:szCs w:val="24"/>
        </w:rPr>
        <w:t>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基态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原子共有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个核外电子，则每个电子都有对应的轨道和自旋状态，所以核外电子的运动状态有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种；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电负性一定程度上相当于得电子能力，半径越小，得电子能力越强，电负性越大，半径由小到大的顺序为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ascii="宋体" w:hAnsi="宋体" w:cs="宋体"/>
          <w:color w:val="000000"/>
          <w:szCs w:val="24"/>
        </w:rPr>
        <w:t>，所以电负性大小顺序为</w:t>
      </w:r>
      <w:r>
        <w:rPr>
          <w:rFonts w:eastAsia="Times New Roman" w:cs="Times New Roman" w:ascii="Times New Roman" w:hAnsi="Times New Roman"/>
          <w:color w:val="000000"/>
          <w:szCs w:val="24"/>
        </w:rPr>
        <w:t>F&gt;O&gt;Cl</w:t>
      </w:r>
      <w:r>
        <w:rPr>
          <w:rFonts w:ascii="宋体" w:hAnsi="宋体" w:cs="宋体"/>
          <w:color w:val="000000"/>
          <w:szCs w:val="24"/>
        </w:rPr>
        <w:t>；根据</w:t>
      </w:r>
      <w:r>
        <w:rPr>
          <w:rFonts w:eastAsia="Times New Roman" w:cs="Times New Roman" w:ascii="Times New Roman" w:hAnsi="Times New Roman"/>
          <w:color w:val="000000"/>
          <w:szCs w:val="24"/>
        </w:rPr>
        <w:t>VSEPR</w:t>
      </w:r>
      <w:r>
        <w:rPr>
          <w:rFonts w:ascii="宋体" w:hAnsi="宋体" w:cs="宋体"/>
          <w:color w:val="000000"/>
          <w:szCs w:val="24"/>
        </w:rPr>
        <w:t>理论有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98195" cy="390525"/>
            <wp:effectExtent l="0" t="0" r="0" b="0"/>
            <wp:docPr id="111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45" t="-91" r="-4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，去掉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对孤对电子，知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分子的空间构型是角形；</w:t>
      </w:r>
      <w:r>
        <w:rPr>
          <w:rFonts w:eastAsia="Times New Roman" w:cs="Times New Roman" w:ascii="Times New Roman" w:hAnsi="Times New Roman"/>
          <w:color w:val="000000"/>
          <w:szCs w:val="24"/>
        </w:rPr>
        <w:t>OF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都是分子晶体，结构相似，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的相对分子质量大，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的熔、沸点高；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易升华，所以是分子晶体，其中心原子的价层电子对数为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87400" cy="393700"/>
            <wp:effectExtent l="0" t="0" r="0" b="0"/>
            <wp:docPr id="112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46" t="-91" r="-4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，其中心原子的杂化方式应为</w:t>
      </w:r>
      <w:r>
        <w:rPr>
          <w:rFonts w:eastAsia="Times New Roman" w:cs="Times New Roman" w:ascii="Times New Roman" w:hAnsi="Times New Roman"/>
          <w:color w:val="000000"/>
          <w:szCs w:val="24"/>
        </w:rPr>
        <w:t>sp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图中大球的个数为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58800" cy="339090"/>
            <wp:effectExtent l="0" t="0" r="0" b="0"/>
            <wp:docPr id="113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56" t="-91" r="-5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，小球的个数为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60400" cy="393700"/>
            <wp:effectExtent l="0" t="0" r="0" b="0"/>
            <wp:docPr id="114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55" t="-91" r="-5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的原子个数比知大球是</w:t>
      </w:r>
      <w:r>
        <w:rPr>
          <w:rFonts w:eastAsia="Times New Roman" w:cs="Times New Roman" w:ascii="Times New Roman" w:hAnsi="Times New Roman"/>
          <w:color w:val="000000"/>
          <w:szCs w:val="24"/>
        </w:rPr>
        <w:t>Xe</w:t>
      </w:r>
      <w:r>
        <w:rPr>
          <w:rFonts w:ascii="宋体" w:hAnsi="宋体" w:cs="宋体"/>
          <w:color w:val="000000"/>
          <w:szCs w:val="24"/>
        </w:rPr>
        <w:t>原子，小球是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原子，该晶胞中有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个</w:t>
      </w:r>
      <w:r>
        <w:rPr>
          <w:rFonts w:eastAsia="Times New Roman" w:cs="Times New Roman" w:ascii="Times New Roman" w:hAnsi="Times New Roman"/>
          <w:color w:val="000000"/>
          <w:szCs w:val="24"/>
        </w:rPr>
        <w:t>XeF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分子；由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点坐标知该原子位于晶胞的中心，且每个坐标系的单位长度都记为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点在棱的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15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处，其坐标为</w:t>
      </w:r>
      <w:r>
        <w:rPr>
          <w:rFonts w:eastAsia="Times New Roman" w:cs="Times New Roman" w:ascii="Times New Roman" w:hAnsi="Times New Roman"/>
          <w:color w:val="000000"/>
          <w:szCs w:val="24"/>
        </w:rPr>
        <w:t>(0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9065" cy="393700"/>
            <wp:effectExtent l="0" t="0" r="0" b="0"/>
            <wp:docPr id="116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58" t="-91" r="-25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14400" cy="1076325"/>
            <wp:effectExtent l="0" t="0" r="0" b="0"/>
            <wp:docPr id="117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15" t="-13" r="-15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图中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是底面对角线的一半，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45465" cy="431165"/>
            <wp:effectExtent l="0" t="0" r="0" b="0"/>
            <wp:docPr id="118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66" t="-83" r="-66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393065"/>
            <wp:effectExtent l="0" t="0" r="0" b="0"/>
            <wp:docPr id="119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79" t="-91" r="-7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，所以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63700" cy="443865"/>
            <wp:effectExtent l="0" t="0" r="0" b="0"/>
            <wp:docPr id="120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22" t="-81" r="-22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pm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17. </w:t>
      </w:r>
      <w:r>
        <w:rPr>
          <w:rFonts w:ascii="宋体" w:hAnsi="宋体" w:cs="宋体"/>
          <w:color w:val="000000"/>
          <w:szCs w:val="24"/>
        </w:rPr>
        <w:t>工业上以铬铁矿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，含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氧化物等杂质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为主要原料制备红矾钠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的工艺流程如图。回答下列问题：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5143500" cy="1332865"/>
            <wp:effectExtent l="0" t="0" r="0" b="0"/>
            <wp:docPr id="121" name="图片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焙烧的目的是将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并将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氧化物转化为可溶性钠盐，焙烧时气体与矿料逆流而行，目的是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矿物中相关元素可溶性组分物质的量浓度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的关系如图所示。当溶液中可溶组分浓度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cs="宋体" w:ascii="宋体" w:hAnsi="宋体"/>
          <w:color w:val="000000"/>
          <w:szCs w:val="24"/>
        </w:rPr>
        <w:t>≤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cs="宋体" w:ascii="宋体" w:hAnsi="宋体"/>
          <w:color w:val="000000"/>
          <w:szCs w:val="24"/>
        </w:rPr>
        <w:t>×</w:t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cs="宋体" w:ascii="宋体" w:hAnsi="宋体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5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L</w:t>
      </w:r>
      <w:r>
        <w:rPr>
          <w:rFonts w:cs="宋体" w:ascii="宋体" w:hAnsi="宋体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1</w:t>
      </w:r>
      <w:r>
        <w:rPr>
          <w:rFonts w:ascii="宋体" w:hAnsi="宋体" w:cs="宋体"/>
          <w:color w:val="000000"/>
          <w:szCs w:val="24"/>
        </w:rPr>
        <w:t>时，可认为已除尽。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4286250" cy="2524125"/>
            <wp:effectExtent l="0" t="0" r="0" b="0"/>
            <wp:docPr id="122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br/>
      </w:r>
      <w:r>
        <w:rPr>
          <w:rFonts w:ascii="宋体" w:hAnsi="宋体" w:cs="宋体"/>
          <w:color w:val="000000"/>
          <w:szCs w:val="24"/>
        </w:rPr>
        <w:t>中和时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的理论范围为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；酸化的目的是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ascii="宋体" w:hAnsi="宋体" w:cs="宋体"/>
          <w:color w:val="000000"/>
          <w:szCs w:val="24"/>
        </w:rPr>
        <w:t>元素在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填操作单元的名称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过程中除去。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蒸发结晶时，过度蒸发将导致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；冷却结晶所得母液中，除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外，可在上述流程中循环利用的物质还有</w:t>
      </w:r>
      <w:r>
        <w:rPr>
          <w:rFonts w:eastAsia="Times New Roman" w:cs="Times New Roman" w:ascii="Times New Roman" w:hAnsi="Times New Roman"/>
          <w:color w:val="000000"/>
          <w:szCs w:val="24"/>
        </w:rPr>
        <w:t>____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利用膜电解技术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装置如图所示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为主要原料制备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的总反应方程式为：</w:t>
      </w:r>
      <w:r>
        <w:rPr>
          <w:rFonts w:eastAsia="Times New Roman" w:cs="Times New Roman" w:ascii="Times New Roman" w:hAnsi="Times New Roman"/>
          <w:color w:val="000000"/>
          <w:szCs w:val="24"/>
        </w:rPr>
        <w:t>4Na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1165" cy="507365"/>
            <wp:effectExtent l="0" t="0" r="0" b="0"/>
            <wp:docPr id="123" name="图片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83" t="-71" r="-83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4NaOH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↑+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</w:t>
      </w:r>
      <w:r>
        <w:rPr>
          <w:rFonts w:ascii="宋体" w:hAnsi="宋体" w:cs="宋体"/>
          <w:color w:val="000000"/>
          <w:szCs w:val="24"/>
        </w:rPr>
        <w:t>。则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在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填“阴”或“阳”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极室制得，电解时通过膜的离子主要为</w:t>
      </w:r>
      <w:r>
        <w:rPr>
          <w:rFonts w:eastAsia="Times New Roman" w:cs="Times New Roman" w:ascii="Times New Roman" w:hAnsi="Times New Roman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drawing>
          <wp:inline distT="0" distB="0" distL="0" distR="0">
            <wp:extent cx="2266950" cy="1895475"/>
            <wp:effectExtent l="0" t="0" r="0" b="0"/>
            <wp:docPr id="124" name="图片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增大反应物接触面积，提高化学反应速率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04240" cy="199390"/>
            <wp:effectExtent l="0" t="0" r="0" b="0"/>
            <wp:docPr id="125" name="图片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26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平衡正向移动，提高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浸取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阳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以铬铁矿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，含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氧化物等杂质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为主要原料制备红矾钠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过程中，向铬铁矿中加入纯碱和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进行焙烧，</w:t>
      </w:r>
      <w:r>
        <w:rPr>
          <w:rFonts w:eastAsia="Times New Roman" w:cs="Times New Roman" w:ascii="Times New Roman" w:hAnsi="Times New Roman"/>
          <w:color w:val="000000"/>
          <w:szCs w:val="24"/>
        </w:rPr>
        <w:t>FeCr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被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氧化成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氧化物转化为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NaAlO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，加入水进行“浸取”，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不溶于水，过滤后向溶液中加入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调节溶液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18135" cy="233680"/>
            <wp:effectExtent l="0" t="0" r="0" b="0"/>
            <wp:docPr id="127" name="图片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109" t="-149" r="-10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28" name="图片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转化为沉淀过滤除去，再向滤液中加入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，将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转化为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，将溶液蒸发结晶将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除去，所得溶液冷却结晶得到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晶体，母液中还含有大量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。据此解答。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焙烧时气体与矿料逆流而行，目的是利用热量使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向上流动，增大固体与气体的接触面积，提高化学反应速率，故答案为：增大反应物接触面积，提高化学反应速率。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中和时调节溶液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目的是将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18135" cy="233680"/>
            <wp:effectExtent l="0" t="0" r="0" b="0"/>
            <wp:docPr id="129" name="图片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109" t="-149" r="-10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30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转化为沉淀过滤除去，由图可知，当溶液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cs="宋体" w:ascii="宋体" w:hAnsi="宋体"/>
          <w:color w:val="000000"/>
          <w:szCs w:val="24"/>
        </w:rPr>
        <w:t>≥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3</w:t>
      </w:r>
      <w:r>
        <w:rPr>
          <w:rFonts w:cs="宋体" w:ascii="宋体" w:hAnsi="宋体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除尽，当溶液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＞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宋体" w:hAnsi="宋体"/>
          <w:color w:val="000000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时，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会再溶解生成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0365" cy="240665"/>
            <wp:effectExtent l="0" t="0" r="0" b="0"/>
            <wp:docPr id="131" name="图片 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95" t="-149" r="-9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，因此中和时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的理论范围为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199390"/>
            <wp:effectExtent l="0" t="0" r="0" b="0"/>
            <wp:docPr id="132" name="图片 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；将</w:t>
      </w:r>
      <w:r>
        <w:rPr>
          <w:rFonts w:eastAsia="Times New Roman" w:cs="Times New Roman" w:ascii="Times New Roman" w:hAnsi="Times New Roman"/>
          <w:color w:val="000000"/>
          <w:szCs w:val="24"/>
        </w:rPr>
        <w:t>Al</w:t>
      </w:r>
      <w:r>
        <w:rPr>
          <w:rFonts w:ascii="宋体" w:hAnsi="宋体" w:cs="宋体"/>
          <w:color w:val="000000"/>
          <w:szCs w:val="24"/>
        </w:rPr>
        <w:t>元素和</w:t>
      </w:r>
      <w:r>
        <w:rPr>
          <w:rFonts w:eastAsia="Times New Roman" w:cs="Times New Roman" w:ascii="Times New Roman" w:hAnsi="Times New Roman"/>
          <w:color w:val="000000"/>
          <w:szCs w:val="24"/>
        </w:rPr>
        <w:t>Si</w:t>
      </w:r>
      <w:r>
        <w:rPr>
          <w:rFonts w:ascii="宋体" w:hAnsi="宋体" w:cs="宋体"/>
          <w:color w:val="000000"/>
          <w:szCs w:val="24"/>
        </w:rPr>
        <w:t>元素除去后，溶液中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ascii="宋体" w:hAnsi="宋体" w:cs="宋体"/>
          <w:color w:val="000000"/>
          <w:szCs w:val="24"/>
        </w:rPr>
        <w:t>元素主要以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247015"/>
            <wp:effectExtent l="0" t="0" r="0" b="0"/>
            <wp:docPr id="133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79" t="-149" r="-7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67665" cy="215900"/>
            <wp:effectExtent l="0" t="0" r="0" b="0"/>
            <wp:docPr id="134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98" t="-167" r="-98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存在，溶液中存在平衡：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5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，降低溶液</w:t>
      </w:r>
      <w:r>
        <w:rPr>
          <w:rFonts w:eastAsia="Times New Roman" w:cs="Times New Roman" w:ascii="Times New Roman" w:hAnsi="Times New Roman"/>
          <w:color w:val="000000"/>
          <w:szCs w:val="24"/>
        </w:rPr>
        <w:t>pH</w:t>
      </w:r>
      <w:r>
        <w:rPr>
          <w:rFonts w:ascii="宋体" w:hAnsi="宋体" w:cs="宋体"/>
          <w:color w:val="000000"/>
          <w:szCs w:val="24"/>
        </w:rPr>
        <w:t>，平衡正向移动，可提高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的产率；由上述分析可知，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Fe</w:t>
      </w:r>
      <w:r>
        <w:rPr>
          <w:rFonts w:ascii="宋体" w:hAnsi="宋体" w:cs="宋体"/>
          <w:color w:val="000000"/>
          <w:szCs w:val="24"/>
        </w:rPr>
        <w:t>元素在“浸取”操作中除去，故答案为：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04240" cy="199390"/>
            <wp:effectExtent l="0" t="0" r="0" b="0"/>
            <wp:docPr id="136" name="图片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40" t="-177" r="-4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7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平衡正向移动，提高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的产率；浸取。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蒸发结晶时，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主要以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存在，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的溶解度随温度升高先增大后减小，若蒸发结晶时，过度蒸发将导致所得溶液中含有大量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；由上述分析可知，流程中循环利用的物质除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外，还有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，故答案为：所得溶液中含有大量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•</w:t>
      </w:r>
      <w:r>
        <w:rPr>
          <w:rFonts w:eastAsia="Times New Roman" w:cs="Times New Roman" w:ascii="Times New Roman" w:hAnsi="Times New Roman"/>
          <w:color w:val="000000"/>
          <w:szCs w:val="24"/>
        </w:rPr>
        <w:t>10H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(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宋体" w:hAnsi="宋体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eastAsia="Times New Roman" w:cs="Times New Roman" w:ascii="Times New Roman" w:hAnsi="Times New Roman"/>
          <w:color w:val="000000"/>
          <w:szCs w:val="24"/>
        </w:rPr>
        <w:t>4Na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85800" cy="504825"/>
            <wp:effectExtent l="0" t="0" r="0" b="0"/>
            <wp:docPr id="138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52" t="-71" r="-5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2Na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4NaOH</w:t>
      </w:r>
      <w:r>
        <w:rPr>
          <w:rFonts w:cs="宋体" w:ascii="宋体" w:hAnsi="宋体"/>
          <w:color w:val="000000"/>
          <w:szCs w:val="24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2H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↑+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宋体" w:hAnsi="宋体"/>
          <w:color w:val="000000"/>
          <w:szCs w:val="24"/>
        </w:rPr>
        <w:t>↑</w:t>
      </w:r>
      <w:r>
        <w:rPr>
          <w:rFonts w:ascii="宋体" w:hAnsi="宋体" w:cs="宋体"/>
          <w:color w:val="000000"/>
          <w:szCs w:val="24"/>
        </w:rPr>
        <w:t>可知，电解过程中实质是电解水，阳极上水失去电子生成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，阴极上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cs="宋体" w:ascii="宋体" w:hAnsi="宋体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得到电子生成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，由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33600" cy="278765"/>
            <wp:effectExtent l="0" t="0" r="0" b="0"/>
            <wp:docPr id="139" name="图片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17" t="-129" r="-1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可知，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247015"/>
            <wp:effectExtent l="0" t="0" r="0" b="0"/>
            <wp:docPr id="140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79" t="-149" r="-7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在氢离子浓度较大的电极室中制得，即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在阳极室产生；电解过程中，阴极产生氢氧根离子，氢氧化钠在阴极生成，所以为提高制备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Cr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7</w:t>
      </w:r>
      <w:r>
        <w:rPr>
          <w:rFonts w:ascii="宋体" w:hAnsi="宋体" w:cs="宋体"/>
          <w:color w:val="000000"/>
          <w:szCs w:val="24"/>
        </w:rPr>
        <w:t>的效率，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通过离子交换膜移向阴极，故答案为：阳；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ascii="宋体" w:hAnsi="宋体" w:cs="宋体"/>
          <w:color w:val="000000"/>
          <w:szCs w:val="24"/>
          <w:vertAlign w:val="superscript"/>
        </w:rPr>
        <w:t>＋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18. </w:t>
      </w:r>
      <w:r>
        <w:rPr>
          <w:rFonts w:ascii="宋体" w:hAnsi="宋体" w:cs="宋体"/>
          <w:color w:val="000000"/>
          <w:szCs w:val="24"/>
        </w:rPr>
        <w:t>六氯化钨</w:t>
      </w:r>
      <w:r>
        <w:rPr>
          <w:rFonts w:eastAsia="Times New Roman" w:cs="Times New Roman" w:ascii="Times New Roman" w:hAnsi="Times New Roman"/>
          <w:color w:val="000000"/>
          <w:szCs w:val="24"/>
        </w:rPr>
        <w:t>(WCl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可用作有机合成催化剂，熔点为</w:t>
      </w:r>
      <w:r>
        <w:rPr>
          <w:rFonts w:eastAsia="Times New Roman" w:cs="Times New Roman" w:ascii="Times New Roman" w:hAnsi="Times New Roman"/>
          <w:color w:val="000000"/>
          <w:szCs w:val="24"/>
        </w:rPr>
        <w:t>283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，沸点为</w:t>
      </w:r>
      <w:r>
        <w:rPr>
          <w:rFonts w:eastAsia="Times New Roman" w:cs="Times New Roman" w:ascii="Times New Roman" w:hAnsi="Times New Roman"/>
          <w:color w:val="000000"/>
          <w:szCs w:val="24"/>
        </w:rPr>
        <w:t>340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，易溶于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，极易水解。实验室中，先将三氧化钨</w:t>
      </w:r>
      <w:r>
        <w:rPr>
          <w:rFonts w:eastAsia="Times New Roman" w:cs="Times New Roman" w:ascii="Times New Roman" w:hAnsi="Times New Roman"/>
          <w:color w:val="000000"/>
          <w:szCs w:val="24"/>
        </w:rPr>
        <w:t>(WO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还原为金属钨</w:t>
      </w:r>
      <w:r>
        <w:rPr>
          <w:rFonts w:eastAsia="Times New Roman" w:cs="Times New Roman" w:ascii="Times New Roman" w:hAnsi="Times New Roman"/>
          <w:color w:val="000000"/>
          <w:szCs w:val="24"/>
        </w:rPr>
        <w:t>(W)</w:t>
      </w:r>
      <w:r>
        <w:rPr>
          <w:rFonts w:ascii="宋体" w:hAnsi="宋体" w:cs="宋体"/>
          <w:color w:val="000000"/>
          <w:szCs w:val="24"/>
        </w:rPr>
        <w:t>再制备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，装置如图所示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夹持装置略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4829175" cy="2466975"/>
            <wp:effectExtent l="0" t="0" r="0" b="0"/>
            <wp:docPr id="141" name="图片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检查装置气密性并加入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。先通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，其目的是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；一段时间后，加热管式炉，改通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，对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处逸出的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进行后续处理。仪器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的名称为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，证明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已被完全还原的现象是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完全还原后，进行的操作为：①冷却，停止通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；②以干燥的接收装置替换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；③在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处加装盛有碱石灰的干燥管；④</w:t>
      </w:r>
      <w:r>
        <w:rPr>
          <w:rFonts w:ascii="Times New Roman" w:hAnsi="Times New Roman" w:cs="Times New Roman" w:eastAsia="Times New Roman"/>
          <w:color w:val="000000"/>
          <w:szCs w:val="24"/>
        </w:rPr>
        <w:t>……</w:t>
      </w:r>
      <w:r>
        <w:rPr>
          <w:rFonts w:ascii="宋体" w:hAnsi="宋体" w:cs="宋体"/>
          <w:color w:val="000000"/>
          <w:szCs w:val="24"/>
        </w:rPr>
        <w:t>；⑤加热，通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；⑥</w:t>
      </w:r>
      <w:r>
        <w:rPr>
          <w:rFonts w:ascii="Times New Roman" w:hAnsi="Times New Roman" w:cs="Times New Roman" w:eastAsia="Times New Roman"/>
          <w:color w:val="000000"/>
          <w:szCs w:val="24"/>
        </w:rPr>
        <w:t>……</w:t>
      </w:r>
      <w:r>
        <w:rPr>
          <w:rFonts w:ascii="宋体" w:hAnsi="宋体" w:cs="宋体"/>
          <w:color w:val="000000"/>
          <w:szCs w:val="24"/>
        </w:rPr>
        <w:t>。碱石灰的作用是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；操作④是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，目的是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利用碘量法测定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产品纯度，实验如下：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称量：将足量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易挥发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加入干燥的称量瓶中，盖紧称重为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；开盖并计时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；再开盖加入待测样品并计时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g(</w:t>
      </w:r>
      <w:r>
        <w:rPr>
          <w:rFonts w:ascii="宋体" w:hAnsi="宋体" w:cs="宋体"/>
          <w:color w:val="000000"/>
          <w:szCs w:val="24"/>
        </w:rPr>
        <w:t>不考虑空气中水蒸气的干扰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滴定：先将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转化为可溶的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ascii="宋体" w:hAnsi="宋体" w:cs="宋体"/>
          <w:color w:val="000000"/>
          <w:szCs w:val="24"/>
        </w:rPr>
        <w:t>，通过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2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离子交换柱发生反应：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43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+Ba(IO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=BaWO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+2IO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4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；交换结束后，向所得含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5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的溶液中加入适量酸化的</w:t>
      </w:r>
      <w:r>
        <w:rPr>
          <w:rFonts w:eastAsia="Times New Roman" w:cs="Times New Roman" w:ascii="Times New Roman" w:hAnsi="Times New Roman"/>
          <w:color w:val="000000"/>
          <w:szCs w:val="24"/>
        </w:rPr>
        <w:t>KI</w:t>
      </w:r>
      <w:r>
        <w:rPr>
          <w:rFonts w:ascii="宋体" w:hAnsi="宋体" w:cs="宋体"/>
          <w:color w:val="000000"/>
          <w:szCs w:val="24"/>
        </w:rPr>
        <w:t>溶液，发生反应：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46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+5I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+6H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  <w:szCs w:val="24"/>
        </w:rPr>
        <w:t>=3I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+3H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；反应完全后，用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标准溶液滴定，发生反应：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+2S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47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=2I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  <w:szCs w:val="24"/>
        </w:rPr>
        <w:t>+S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40665"/>
            <wp:effectExtent l="0" t="0" r="0" b="0"/>
            <wp:docPr id="148" name="图片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。滴定达终点时消耗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cmol•L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-1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</w:t>
      </w:r>
      <w:r>
        <w:rPr>
          <w:rFonts w:eastAsia="Times New Roman" w:cs="Times New Roman" w:ascii="Times New Roman" w:hAnsi="Times New Roman"/>
          <w:color w:val="000000"/>
          <w:szCs w:val="24"/>
        </w:rPr>
        <w:t>VmL</w:t>
      </w:r>
      <w:r>
        <w:rPr>
          <w:rFonts w:ascii="宋体" w:hAnsi="宋体" w:cs="宋体"/>
          <w:color w:val="000000"/>
          <w:szCs w:val="24"/>
        </w:rPr>
        <w:t>，则样品中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摩尔质量为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Mg•mol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-1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的质量分数为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。称量时，若加入待测样品后，开盖时间超过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分钟，则滴定时消耗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溶液的体积将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偏大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偏小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，样品中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质量分数的测定值将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偏大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偏小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排除装置中的空气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直形冷凝管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淡黄色固体变为银白色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吸收多余氯气，防止污染空气；防止空气中的水蒸气进入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47140" cy="447040"/>
            <wp:effectExtent l="0" t="0" r="0" b="0"/>
            <wp:docPr id="149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⑨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不变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⑩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偏大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(1) </w:t>
      </w:r>
      <w:r>
        <w:rPr>
          <w:rFonts w:ascii="宋体" w:hAnsi="宋体" w:cs="宋体"/>
          <w:color w:val="000000"/>
          <w:szCs w:val="24"/>
        </w:rPr>
        <w:t>将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在加热条件下用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还原为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，为防止空气干扰，还原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之前要除去装置中的空气；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(2) </w:t>
      </w:r>
      <w:r>
        <w:rPr>
          <w:rFonts w:ascii="宋体" w:hAnsi="宋体" w:cs="宋体"/>
          <w:color w:val="000000"/>
          <w:szCs w:val="24"/>
        </w:rPr>
        <w:t>由信息可知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极易水解，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反应制取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时，要在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处加装盛有碱石灰的干燥管，防止空气中的水蒸气进入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利用碘量法测定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产品纯度，称量时加入足量的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用于溶解样品，盖紧称重为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，由于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易挥发，开盖时要挥发出来，称量的质量要减少，开盖并计时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，则挥发出的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分钟，又挥发出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，则样品质量为：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g+2(m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)g-m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g=(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；滴定时，利用关系式：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0" name="图片 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51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~6I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~12 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2" name="图片 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计算样品中含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的质量，进而计算样品中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的质量分数；根据测定原理分析是否存在误差及误差是偏大还是偏小。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用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还原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，装置中不能有空气，所以先通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，其目的是排除装置中的空气；由仪器构造可知仪器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的名称为直形冷凝管；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为淡黄色固体，被还原后生成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为银白色，所以能证明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已被完全还原的现象是淡黄色固体变为银白色，故答案为：淡黄色固体变为银白色；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(2) </w:t>
      </w:r>
      <w:r>
        <w:rPr>
          <w:rFonts w:ascii="宋体" w:hAnsi="宋体" w:cs="宋体"/>
          <w:color w:val="000000"/>
          <w:szCs w:val="24"/>
        </w:rPr>
        <w:t>由信息可知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极易水解，</w:t>
      </w:r>
      <w:r>
        <w:rPr>
          <w:rFonts w:eastAsia="Times New Roman" w:cs="Times New Roman" w:ascii="Times New Roman" w:hAnsi="Times New Roman"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反应制取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时，要在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处加装盛有碱石灰的干燥管，防止空气中的水蒸气进入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中，所以碱石灰的作用其一是吸收多余氯气，防止污染空气；其二是防止空气中的水蒸气进入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；在操作⑤加热，通</w:t>
      </w:r>
      <w:r>
        <w:rPr>
          <w:rFonts w:eastAsia="Times New Roman" w:cs="Times New Roman" w:ascii="Times New Roman" w:hAnsi="Times New Roman"/>
          <w:color w:val="000000"/>
          <w:szCs w:val="24"/>
        </w:rPr>
        <w:t>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之前，装置中有多余的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，需要除去，所以操作④是再次通入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，目的是排除装置中的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，故答案为：吸收多余氯气，防止污染空气；防止空气中的水蒸气进入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；再次通入</w:t>
      </w:r>
      <w:r>
        <w:rPr>
          <w:rFonts w:eastAsia="Times New Roman" w:cs="Times New Roman" w:ascii="Times New Roman" w:hAnsi="Times New Roman"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；排除装置中的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 xml:space="preserve">(3) </w:t>
      </w: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根据分析，称量时加入足量的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，由于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易挥发，开盖时要挥发出来，称量的质量要减少，开盖并计时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分钟，盖紧称重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，则挥发出的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，再开盖加入待测样品并计时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分钟，又挥发出</w:t>
      </w:r>
      <w:r>
        <w:rPr>
          <w:rFonts w:eastAsia="Times New Roman" w:cs="Times New Roman" w:ascii="Times New Roman" w:hAnsi="Times New Roman"/>
          <w:color w:val="000000"/>
          <w:szCs w:val="24"/>
        </w:rPr>
        <w:t>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，盖紧称重为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cs="宋体" w:ascii="Time New Romans;Times New Roman" w:hAnsi="Time New Romans;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，则样品质量为：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g+2(m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)g-m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g=(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)g</w:t>
      </w:r>
      <w:r>
        <w:rPr>
          <w:rFonts w:ascii="宋体" w:hAnsi="宋体" w:cs="宋体"/>
          <w:color w:val="000000"/>
          <w:szCs w:val="24"/>
        </w:rPr>
        <w:t>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( 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+m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- 2m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滴定时，根据关系式：</w:t>
      </w:r>
      <w:r>
        <w:rPr>
          <w:rFonts w:eastAsia="Times New Roman" w:cs="Times New Roman" w:ascii="Times New Roman" w:hAnsi="Times New Roman"/>
          <w:color w:val="000000"/>
          <w:szCs w:val="24"/>
        </w:rPr>
        <w:t>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3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~2IO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4775" cy="236855"/>
            <wp:effectExtent l="0" t="0" r="0" b="0"/>
            <wp:docPr id="154" name="图片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355" t="-149" r="-35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~6I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~12 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5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，样品中</w:t>
      </w:r>
      <w:r>
        <w:rPr>
          <w:rFonts w:cs="宋体" w:ascii="宋体" w:hAnsi="宋体"/>
          <w:color w:val="000000"/>
          <w:szCs w:val="24"/>
        </w:rPr>
        <w:t>n(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)=n(WO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8125"/>
            <wp:effectExtent l="0" t="0" r="0" b="0"/>
            <wp:docPr id="156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9390" cy="389890"/>
            <wp:effectExtent l="0" t="0" r="0" b="0"/>
            <wp:docPr id="157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177" t="-91" r="-1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n(S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765" cy="237490"/>
            <wp:effectExtent l="0" t="0" r="0" b="0"/>
            <wp:docPr id="158" name="图片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36" t="-149" r="-23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9390" cy="389890"/>
            <wp:effectExtent l="0" t="0" r="0" b="0"/>
            <wp:docPr id="159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177" t="-91" r="-1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cV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0" name="图片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-3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m(WCl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eastAsia="Times New Roman" w:cs="Times New Roman" w:ascii="Times New Roman" w:hAnsi="Times New Roman"/>
          <w:color w:val="000000"/>
          <w:szCs w:val="24"/>
        </w:rPr>
        <w:t>)=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37490" cy="389890"/>
            <wp:effectExtent l="0" t="0" r="0" b="0"/>
            <wp:docPr id="161" name="图片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49" t="-91" r="-14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cV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2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10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-3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" cy="123825"/>
            <wp:effectExtent l="0" t="0" r="0" b="0"/>
            <wp:docPr id="163" name="图片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315" t="-284" r="-315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Mg/mol=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27990" cy="389890"/>
            <wp:effectExtent l="0" t="0" r="0" b="0"/>
            <wp:docPr id="164" name="图片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83" t="-91" r="-8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，则样品中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的质量分数为：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09040" cy="608965"/>
            <wp:effectExtent l="0" t="0" r="0" b="0"/>
            <wp:docPr id="165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30" t="-59" r="-30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100%=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47140" cy="447040"/>
            <wp:effectExtent l="0" t="0" r="0" b="0"/>
            <wp:docPr id="166" name="图片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ascii="宋体" w:hAnsi="宋体" w:cs="宋体"/>
          <w:color w:val="000000"/>
          <w:szCs w:val="24"/>
        </w:rPr>
        <w:t>；根据测定原理，称量时，若加入待测样品后，开盖时间超过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分钟，挥发的</w:t>
      </w:r>
      <w:r>
        <w:rPr>
          <w:rFonts w:eastAsia="Times New Roman" w:cs="Times New Roman" w:ascii="Times New Roman" w:hAnsi="Times New Roman"/>
          <w:color w:val="000000"/>
          <w:szCs w:val="24"/>
        </w:rPr>
        <w:t>CS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的质量增大，</w:t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  <w:r>
        <w:rPr>
          <w:rFonts w:cs="宋体" w:ascii="宋体" w:hAnsi="宋体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偏小，但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的质量不变，则滴定时消耗</w:t>
      </w:r>
      <w:r>
        <w:rPr>
          <w:rFonts w:eastAsia="Times New Roman" w:cs="Times New Roman" w:ascii="Times New Roman" w:hAnsi="Times New Roman"/>
          <w:color w:val="000000"/>
          <w:szCs w:val="24"/>
        </w:rPr>
        <w:t>Na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溶液的体积将不变，样品中</w:t>
      </w:r>
      <w:r>
        <w:rPr>
          <w:rFonts w:eastAsia="Times New Roman" w:cs="Times New Roman" w:ascii="Times New Roman" w:hAnsi="Times New Roman"/>
          <w:color w:val="000000"/>
          <w:szCs w:val="24"/>
        </w:rPr>
        <w:t>WCl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6</w:t>
      </w:r>
      <w:r>
        <w:rPr>
          <w:rFonts w:ascii="宋体" w:hAnsi="宋体" w:cs="宋体"/>
          <w:color w:val="000000"/>
          <w:szCs w:val="24"/>
        </w:rPr>
        <w:t>质量分数的测定值将偏大，故答案为：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47140" cy="447040"/>
            <wp:effectExtent l="0" t="0" r="0" b="0"/>
            <wp:docPr id="167" name="图片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 l="-29" t="-81" r="-29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%</w:t>
      </w:r>
      <w:r>
        <w:rPr>
          <w:rFonts w:ascii="宋体" w:hAnsi="宋体" w:cs="宋体"/>
          <w:color w:val="000000"/>
          <w:szCs w:val="24"/>
        </w:rPr>
        <w:t>；不变；偏大。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19. </w:t>
      </w:r>
      <w:r>
        <w:rPr>
          <w:rFonts w:ascii="宋体" w:hAnsi="宋体" w:cs="宋体"/>
          <w:color w:val="000000"/>
          <w:szCs w:val="24"/>
        </w:rPr>
        <w:t>一种利胆药物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3350" cy="177165"/>
            <wp:effectExtent l="0" t="0" r="0" b="0"/>
            <wp:docPr id="168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合成路线如图：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248275" cy="1951990"/>
            <wp:effectExtent l="0" t="0" r="0" b="0"/>
            <wp:docPr id="169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已知：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352550" cy="532765"/>
            <wp:effectExtent l="0" t="0" r="0" b="0"/>
            <wp:docPr id="170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5925" cy="204470"/>
            <wp:effectExtent l="0" t="0" r="0" b="0"/>
            <wp:docPr id="171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86" t="-177" r="-8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819150" cy="723265"/>
            <wp:effectExtent l="0" t="0" r="0" b="0"/>
            <wp:docPr id="172" name="图片 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52575" cy="561340"/>
            <wp:effectExtent l="0" t="0" r="0" b="0"/>
            <wp:docPr id="173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61390" cy="485775"/>
            <wp:effectExtent l="0" t="0" r="0" b="0"/>
            <wp:docPr id="174" name="图片 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10" t="-20" r="-1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2115" cy="380365"/>
            <wp:effectExtent l="0" t="0" r="0" b="0"/>
            <wp:docPr id="175" name="图片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89" t="-95" r="-89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52500" cy="427990"/>
            <wp:effectExtent l="0" t="0" r="0" b="0"/>
            <wp:docPr id="176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9" t="-20" r="-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；符合下列条件的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的同分异构体有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含有酚羟基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不能发生银镜反应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 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含有四种化学环境的氢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检验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中是否含有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的试剂为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的反应类型为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(3)C→D</w:t>
      </w:r>
      <w:r>
        <w:rPr>
          <w:rFonts w:ascii="宋体" w:hAnsi="宋体" w:cs="宋体"/>
          <w:color w:val="000000"/>
          <w:szCs w:val="24"/>
        </w:rPr>
        <w:t>的化学方程式为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中含氧官能团共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已知：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2342515" cy="1009650"/>
            <wp:effectExtent l="0" t="0" r="0" b="0"/>
            <wp:docPr id="177" name="图片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，综合上述信息，写出由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733425" cy="295275"/>
            <wp:effectExtent l="0" t="0" r="0" b="0"/>
            <wp:docPr id="178" name="图片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17" t="-41" r="-1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143000" cy="532765"/>
            <wp:effectExtent l="0" t="0" r="0" b="0"/>
            <wp:docPr id="179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095375" cy="704850"/>
            <wp:effectExtent l="0" t="0" r="0" b="0"/>
            <wp:docPr id="180" name="图片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的合成路线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81" name="图片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氧化反应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2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183" name="图片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4" name="图片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185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  <w:r>
        <w:rPr>
          <w:rFonts w:ascii="宋体" w:hAnsi="宋体" w:cs="宋体"/>
          <w:color w:val="000000"/>
          <w:szCs w:val="24"/>
        </w:rPr>
        <w:t>由信息反应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II</w:t>
      </w:r>
      <w:r>
        <w:rPr>
          <w:rFonts w:ascii="宋体" w:hAnsi="宋体" w:cs="宋体"/>
          <w:color w:val="000000"/>
          <w:szCs w:val="24"/>
        </w:rPr>
        <w:t>以及</w:t>
      </w:r>
      <w:r>
        <w:rPr>
          <w:rFonts w:eastAsia="Times New Roman" w:cs="Times New Roman" w:ascii="Times New Roman" w:hAnsi="Times New Roman"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的结构简式和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的分子式可知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19300" cy="1266190"/>
            <wp:effectExtent l="0" t="0" r="0" b="0"/>
            <wp:docPr id="186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18" t="-28" r="-18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发生信息反应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得到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7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发生反应生成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相较于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少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个碳原子，说明</w:t>
      </w:r>
      <w:r>
        <w:rPr>
          <w:rFonts w:eastAsia="Times New Roman" w:cs="Times New Roman" w:ascii="Times New Roman" w:hAnsi="Times New Roman"/>
          <w:color w:val="000000"/>
          <w:szCs w:val="24"/>
        </w:rPr>
        <w:t>C→D</w:t>
      </w:r>
      <w:r>
        <w:rPr>
          <w:rFonts w:ascii="宋体" w:hAnsi="宋体" w:cs="宋体"/>
          <w:color w:val="000000"/>
          <w:szCs w:val="24"/>
        </w:rPr>
        <w:t>是酯化反应，因此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88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碳链不变，而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碳链增长，且增长的碳原子数等于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856615" cy="266065"/>
            <wp:effectExtent l="0" t="0" r="0" b="0"/>
            <wp:docPr id="189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-42" t="-130" r="-42" b="-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中碳原子数，同时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的反应条件为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perscript"/>
        </w:rPr>
        <w:t>+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NaClO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具有氧化性，因此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为氧化反应，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为取代反应，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8</w:t>
      </w:r>
      <w:r>
        <w:rPr>
          <w:rFonts w:eastAsia="Times New Roman" w:cs="Times New Roman" w:ascii="Times New Roman" w:hAnsi="Times New Roman"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8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的不饱和度为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，说明苯环上的取代基中含有不饱和键，因此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0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989965"/>
            <wp:effectExtent l="0" t="0" r="0" b="0"/>
            <wp:docPr id="191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-24" t="-36" r="-24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2" name="图片 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的同分异构体中满足：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含有酚羟基；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不能发生银镜反应，说明结构中不含醛基；</w:t>
      </w: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含有四种化学环境的氢，说明具有对称结构，则满足条件的结构有：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56765" cy="628015"/>
            <wp:effectExtent l="0" t="0" r="0" b="0"/>
            <wp:docPr id="193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17" t="-56" r="-1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56765" cy="628015"/>
            <wp:effectExtent l="0" t="0" r="0" b="0"/>
            <wp:docPr id="194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 l="-17" t="-56" r="-17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61440" cy="1113790"/>
            <wp:effectExtent l="0" t="0" r="0" b="0"/>
            <wp:docPr id="195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26" t="-32" r="-26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513840" cy="1113790"/>
            <wp:effectExtent l="0" t="0" r="0" b="0"/>
            <wp:docPr id="196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24" t="-32" r="-24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，共有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种，故答案为：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028700" cy="989965"/>
            <wp:effectExtent l="0" t="0" r="0" b="0"/>
            <wp:docPr id="197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35" t="-36" r="-35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(2)A</w:t>
      </w:r>
      <w:r>
        <w:rPr>
          <w:rFonts w:ascii="宋体" w:hAnsi="宋体" w:cs="宋体"/>
          <w:color w:val="000000"/>
          <w:szCs w:val="24"/>
        </w:rPr>
        <w:t>中含有酚羟基，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中不含酚羟基，可利用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溶液检验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中是否含有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，若含有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，则加入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溶液后溶液呈紫色；由上述分析可知，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B→C</w:t>
      </w:r>
      <w:r>
        <w:rPr>
          <w:rFonts w:ascii="宋体" w:hAnsi="宋体" w:cs="宋体"/>
          <w:color w:val="000000"/>
          <w:szCs w:val="24"/>
        </w:rPr>
        <w:t>的反应类型为氧化反应，故答案为：</w:t>
      </w:r>
      <w:r>
        <w:rPr>
          <w:rFonts w:eastAsia="Times New Roman" w:cs="Times New Roman" w:ascii="Times New Roman" w:hAnsi="Times New Roman"/>
          <w:color w:val="000000"/>
          <w:szCs w:val="24"/>
        </w:rPr>
        <w:t>FeCl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溶液；氧化反应。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(3)C→D</w:t>
      </w:r>
      <w:r>
        <w:rPr>
          <w:rFonts w:ascii="宋体" w:hAnsi="宋体" w:cs="宋体"/>
          <w:color w:val="000000"/>
          <w:szCs w:val="24"/>
        </w:rPr>
        <w:t>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98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在浓硫酸作催化剂并加热条件下发生酯化反应生成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199" name="图片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，反应化学方程式为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0" name="图片 2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201" name="图片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2" name="图片 2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的结构简式为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2019300" cy="1266190"/>
            <wp:effectExtent l="0" t="0" r="0" b="0"/>
            <wp:docPr id="203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-18" t="-28" r="-18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，其中的含氧官能团为醚键、酚羟基、酯基，共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种，故答案为：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4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5960" cy="291465"/>
            <wp:effectExtent l="0" t="0" r="0" b="0"/>
            <wp:docPr id="205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 l="-52" t="-123" r="-52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466215" cy="1266190"/>
            <wp:effectExtent l="0" t="0" r="0" b="0"/>
            <wp:docPr id="206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24" t="-28" r="-24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(4)</w:t>
      </w: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51840" cy="247015"/>
            <wp:effectExtent l="0" t="0" r="0" b="0"/>
            <wp:docPr id="207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 l="-47" t="-140" r="-47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666750"/>
            <wp:effectExtent l="0" t="0" r="0" b="0"/>
            <wp:docPr id="208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 l="-26" t="-53" r="-26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制备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1009015"/>
            <wp:effectExtent l="0" t="0" r="0" b="0"/>
            <wp:docPr id="209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 l="-26" t="-35" r="-26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过程需要增长碳链，可利用题干中</w:t>
      </w:r>
      <w:r>
        <w:rPr>
          <w:rFonts w:eastAsia="Times New Roman" w:cs="Times New Roman" w:ascii="Times New Roman" w:hAnsi="Times New Roman"/>
          <w:color w:val="000000"/>
          <w:szCs w:val="24"/>
        </w:rPr>
        <w:t>A→B</w:t>
      </w:r>
      <w:r>
        <w:rPr>
          <w:rFonts w:ascii="宋体" w:hAnsi="宋体" w:cs="宋体"/>
          <w:color w:val="000000"/>
          <w:szCs w:val="24"/>
        </w:rPr>
        <w:t>的反应实现，然后利用信息反应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得到目标产物，目标产物中碳碳双键位于端基碳原子上，因此需要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751840" cy="247015"/>
            <wp:effectExtent l="0" t="0" r="0" b="0"/>
            <wp:docPr id="210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 l="-47" t="-140" r="-47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HBr</w:t>
      </w:r>
      <w:r>
        <w:rPr>
          <w:rFonts w:ascii="宋体" w:hAnsi="宋体" w:cs="宋体"/>
          <w:color w:val="000000"/>
          <w:szCs w:val="24"/>
        </w:rPr>
        <w:t>在</w:t>
      </w:r>
      <w:r>
        <w:rPr>
          <w:rFonts w:eastAsia="Times New Roman" w:cs="Times New Roman" w:ascii="Times New Roman" w:hAnsi="Times New Roman"/>
          <w:color w:val="000000"/>
          <w:szCs w:val="24"/>
        </w:rPr>
        <w:t>40</w:t>
      </w:r>
      <w:r>
        <w:rPr>
          <w:rFonts w:cs="宋体" w:ascii="宋体" w:hAnsi="宋体"/>
          <w:color w:val="000000"/>
          <w:szCs w:val="24"/>
        </w:rPr>
        <w:t>℃</w:t>
      </w:r>
      <w:r>
        <w:rPr>
          <w:rFonts w:ascii="宋体" w:hAnsi="宋体" w:cs="宋体"/>
          <w:color w:val="000000"/>
          <w:szCs w:val="24"/>
        </w:rPr>
        <w:t>下发生加成反应生成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04240" cy="314325"/>
            <wp:effectExtent l="0" t="0" r="0" b="0"/>
            <wp:docPr id="211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17" t="-50" r="-1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04240" cy="314325"/>
            <wp:effectExtent l="0" t="0" r="0" b="0"/>
            <wp:docPr id="212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 l="-17" t="-50" r="-1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933450" cy="466725"/>
            <wp:effectExtent l="0" t="0" r="0" b="0"/>
            <wp:docPr id="213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 l="-26" t="-52" r="-26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513840" cy="561975"/>
            <wp:effectExtent l="0" t="0" r="0" b="0"/>
            <wp:docPr id="21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 l="-16" t="-42" r="-16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，根据信息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eastAsia="Times New Roman" w:cs="Times New Roman" w:ascii="Times New Roman" w:hAnsi="Times New Roman"/>
          <w:color w:val="000000"/>
          <w:szCs w:val="24"/>
        </w:rPr>
        <w:t>.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352550" cy="532765"/>
            <wp:effectExtent l="0" t="0" r="0" b="0"/>
            <wp:docPr id="215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5925" cy="204470"/>
            <wp:effectExtent l="0" t="0" r="0" b="0"/>
            <wp:docPr id="216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86" t="-177" r="-8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819150" cy="723265"/>
            <wp:effectExtent l="0" t="0" r="0" b="0"/>
            <wp:docPr id="217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552575" cy="561340"/>
            <wp:effectExtent l="0" t="0" r="0" b="0"/>
            <wp:docPr id="218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得到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513840" cy="561975"/>
            <wp:effectExtent l="0" t="0" r="0" b="0"/>
            <wp:docPr id="219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 l="-16" t="-42" r="-16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反应生成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1390015" cy="1009015"/>
            <wp:effectExtent l="0" t="0" r="0" b="0"/>
            <wp:docPr id="220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 l="-26" t="-35" r="-26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，因此合成路线为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221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；故答案为：</w:t>
      </w:r>
      <w:r>
        <w:rPr>
          <w:rFonts w:ascii="Time New Romans;Times New Roman" w:hAnsi="Time New Romans;Times New Roman" w:cs="宋体"/>
          <w:color w:val="000000"/>
          <w:szCs w:val="24"/>
        </w:rPr>
        <w:drawing>
          <wp:inline distT="0" distB="0" distL="0" distR="0">
            <wp:extent cx="5276850" cy="971550"/>
            <wp:effectExtent l="0" t="0" r="0" b="0"/>
            <wp:docPr id="222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4" t="-23" r="-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20. 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甲氧基</w:t>
      </w:r>
      <w:r>
        <w:rPr>
          <w:rFonts w:ascii="Times New Roman" w:hAnsi="Times New Roman" w:cs="Times New Roman" w:eastAsia="Times New Roman"/>
          <w:color w:val="000000"/>
          <w:szCs w:val="24"/>
        </w:rPr>
        <w:t>—</w:t>
      </w:r>
      <w:r>
        <w:rPr>
          <w:rFonts w:eastAsia="Times New Roman" w:cs="Times New Roman" w:ascii="Times New Roman" w:hAnsi="Times New Roman"/>
          <w:color w:val="000000"/>
          <w:szCs w:val="24"/>
        </w:rPr>
        <w:t>2—</w:t>
      </w:r>
      <w:r>
        <w:rPr>
          <w:rFonts w:ascii="宋体" w:hAnsi="宋体" w:cs="宋体"/>
          <w:color w:val="000000"/>
          <w:szCs w:val="24"/>
        </w:rPr>
        <w:t>甲基丁烷</w:t>
      </w:r>
      <w:r>
        <w:rPr>
          <w:rFonts w:eastAsia="Times New Roman" w:cs="Times New Roman" w:ascii="Times New Roman" w:hAnsi="Times New Roman"/>
          <w:color w:val="000000"/>
          <w:szCs w:val="24"/>
        </w:rPr>
        <w:t>(TAME)</w:t>
      </w:r>
      <w:r>
        <w:rPr>
          <w:rFonts w:ascii="宋体" w:hAnsi="宋体" w:cs="宋体"/>
          <w:color w:val="000000"/>
          <w:szCs w:val="24"/>
        </w:rPr>
        <w:t>常用作汽油原添加剂。在催化剂作用下，可通过甲醇与烯烃的液相反应制得，体系中同时存在如图反应：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反应Ⅰ：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456565" cy="599440"/>
            <wp:effectExtent l="0" t="0" r="0" b="0"/>
            <wp:docPr id="223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59740" cy="295275"/>
            <wp:effectExtent l="0" t="0" r="0" b="0"/>
            <wp:docPr id="224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79" t="-123" r="-7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42290" cy="714375"/>
            <wp:effectExtent l="0" t="0" r="0" b="0"/>
            <wp:docPr id="225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反应Ⅱ：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438150" cy="561340"/>
            <wp:effectExtent l="0" t="0" r="0" b="0"/>
            <wp:docPr id="226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 l="-14" t="-11" r="-1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+CH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4185" cy="295275"/>
            <wp:effectExtent l="0" t="0" r="0" b="0"/>
            <wp:docPr id="227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14350" cy="676275"/>
            <wp:effectExtent l="0" t="0" r="0" b="0"/>
            <wp:docPr id="2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反应Ⅲ：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552450" cy="456565"/>
            <wp:effectExtent l="0" t="0" r="0" b="0"/>
            <wp:docPr id="2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 l="-14" t="-17" r="-1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66725" cy="294640"/>
            <wp:effectExtent l="0" t="0" r="0" b="0"/>
            <wp:docPr id="2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77" t="-123" r="-77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551815" cy="457200"/>
            <wp:effectExtent l="0" t="0" r="0" b="0"/>
            <wp:docPr id="2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14" t="-17" r="-1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反应Ⅰ、Ⅱ、Ⅲ以物质的量分数表示的平衡常数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</w:t>
      </w:r>
      <w:r>
        <w:rPr>
          <w:rFonts w:ascii="宋体" w:hAnsi="宋体" w:cs="宋体"/>
          <w:color w:val="000000"/>
          <w:szCs w:val="24"/>
        </w:rPr>
        <w:t>与温度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变化关系如图所示。据图判断，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中相对稳定的是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用系统命名法命名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427990"/>
            <wp:effectExtent l="0" t="0" r="0" b="0"/>
            <wp:docPr id="2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105" t="-83" r="-10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的数值范围是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填标号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A.&lt;-1       B.-1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0       C.0</w:t>
      </w:r>
      <w:r>
        <w:rPr>
          <w:rFonts w:ascii="宋体" w:hAnsi="宋体" w:cs="宋体"/>
          <w:color w:val="000000"/>
          <w:szCs w:val="24"/>
        </w:rPr>
        <w:t>～</w:t>
      </w:r>
      <w:r>
        <w:rPr>
          <w:rFonts w:eastAsia="Times New Roman" w:cs="Times New Roman" w:ascii="Times New Roman" w:hAnsi="Times New Roman"/>
          <w:color w:val="000000"/>
          <w:szCs w:val="24"/>
        </w:rPr>
        <w:t>1     D.&gt;1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800350" cy="2533650"/>
            <wp:effectExtent l="0" t="0" r="0" b="0"/>
            <wp:docPr id="2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为研究上述反应体系的平衡关系，向某反应容器中加入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1.0molTAME</w:t>
      </w:r>
      <w:r>
        <w:rPr>
          <w:rFonts w:ascii="宋体" w:hAnsi="宋体" w:cs="宋体"/>
          <w:color w:val="000000"/>
          <w:szCs w:val="24"/>
        </w:rPr>
        <w:t>，控制温度为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，测得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的平衡转化率为</w:t>
      </w:r>
      <w:r>
        <w:rPr>
          <w:rFonts w:eastAsia="Times New Roman" w:cs="Times New Roman" w:ascii="Times New Roman" w:hAnsi="Times New Roman"/>
          <w:color w:val="000000"/>
          <w:szCs w:val="24"/>
        </w:rPr>
        <w:t>α</w:t>
      </w:r>
      <w:r>
        <w:rPr>
          <w:rFonts w:ascii="宋体" w:hAnsi="宋体" w:cs="宋体"/>
          <w:color w:val="000000"/>
          <w:szCs w:val="24"/>
        </w:rPr>
        <w:t>。已知反应Ⅲ的平衡常数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，则平衡体系中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eastAsia="Times New Roman" w:cs="Times New Roman" w:ascii="Times New Roman" w:hAnsi="Times New Roman"/>
          <w:color w:val="000000"/>
          <w:szCs w:val="24"/>
        </w:rPr>
        <w:t>mol</w:t>
      </w:r>
      <w:r>
        <w:rPr>
          <w:rFonts w:ascii="宋体" w:hAnsi="宋体" w:cs="宋体"/>
          <w:color w:val="000000"/>
          <w:szCs w:val="24"/>
        </w:rPr>
        <w:t>，反应Ⅰ的平衡常数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x1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。同温同压下，再向该容器中注入惰性溶剂四氢呋喃稀释，反应Ⅰ的化学平衡将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正向移动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逆向移动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不移动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eastAsia="Times New Roman" w:cs="Times New Roman" w:ascii="Times New Roman" w:hAnsi="Times New Roman"/>
          <w:color w:val="000000"/>
          <w:szCs w:val="24"/>
        </w:rPr>
        <w:t>)</w:t>
      </w:r>
      <w:r>
        <w:rPr>
          <w:rFonts w:ascii="宋体" w:hAnsi="宋体" w:cs="宋体"/>
          <w:color w:val="000000"/>
          <w:szCs w:val="24"/>
        </w:rPr>
        <w:t>平衡时，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物质的量浓度之比</w:t>
      </w:r>
      <w:r>
        <w:rPr>
          <w:rFonts w:eastAsia="Times New Roman" w:cs="Times New Roman" w:ascii="Times New Roman" w:hAnsi="Times New Roman"/>
          <w:color w:val="000000"/>
          <w:szCs w:val="24"/>
        </w:rPr>
        <w:t>c(A)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c(CH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</w:t>
      </w:r>
      <w:r>
        <w:rPr>
          <w:rFonts w:cs="宋体" w:ascii="宋体" w:hAnsi="宋体"/>
          <w:color w:val="000000"/>
          <w:szCs w:val="24"/>
        </w:rPr>
        <w:t>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为研究反应体系的动力学行为，向盛有四氢呋喃的另一容器中加入一定量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。控制温度为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随反应时间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的变化如图所示。代表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的变化曲线为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X”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Y”)</w: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eastAsia="Times New Roman" w:cs="Times New Roman" w:ascii="Times New Roman" w:hAnsi="Times New Roman"/>
          <w:color w:val="000000"/>
          <w:szCs w:val="24"/>
        </w:rPr>
        <w:t>t=100s</w:t>
      </w:r>
      <w:r>
        <w:rPr>
          <w:rFonts w:ascii="宋体" w:hAnsi="宋体" w:cs="宋体"/>
          <w:color w:val="000000"/>
          <w:szCs w:val="24"/>
        </w:rPr>
        <w:t>时，反应Ⅲ的正反应速率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正</w:t>
      </w:r>
      <w:r>
        <w:rPr>
          <w:rFonts w:cs="宋体" w:ascii="宋体" w:hAnsi="宋体"/>
          <w:color w:val="000000"/>
          <w:szCs w:val="24"/>
        </w:rPr>
        <w:t>__</w:t>
      </w:r>
      <w:r>
        <w:rPr>
          <w:rFonts w:ascii="宋体" w:hAnsi="宋体" w:cs="宋体"/>
          <w:color w:val="000000"/>
          <w:szCs w:val="24"/>
        </w:rPr>
        <w:t>逆反应速率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逆</w:t>
      </w:r>
      <w:r>
        <w:rPr>
          <w:rFonts w:eastAsia="Times New Roman" w:cs="Times New Roman" w:ascii="Times New Roman" w:hAnsi="Times New Roman"/>
          <w:color w:val="000000"/>
          <w:szCs w:val="24"/>
        </w:rPr>
        <w:t>(</w:t>
      </w:r>
      <w:r>
        <w:rPr>
          <w:rFonts w:ascii="宋体" w:hAnsi="宋体" w:cs="宋体"/>
          <w:color w:val="000000"/>
          <w:szCs w:val="24"/>
        </w:rPr>
        <w:t>填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＞</w:t>
      </w:r>
      <w:r>
        <w:rPr>
          <w:rFonts w:ascii="Times New Roman" w:hAnsi="Times New Roman" w:cs="Times New Roman" w:eastAsia="Times New Roman"/>
          <w:color w:val="000000"/>
          <w:szCs w:val="24"/>
        </w:rPr>
        <w:t>”“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ascii="Times New Roman" w:hAnsi="Times New Roman" w:cs="Times New Roman" w:eastAsia="Times New Roman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s New Roman" w:hAnsi="Times New Roman" w:cs="Times New Roman" w:eastAsia="Times New Roman"/>
          <w:color w:val="000000"/>
          <w:szCs w:val="24"/>
        </w:rPr>
        <w:t>“</w:t>
      </w:r>
      <w:r>
        <w:rPr>
          <w:rFonts w:eastAsia="Times New Roman" w:cs="Times New Roman" w:ascii="Times New Roman" w:hAnsi="Times New Roman"/>
          <w:color w:val="000000"/>
          <w:szCs w:val="24"/>
        </w:rPr>
        <w:t>=)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267075" cy="2324100"/>
            <wp:effectExtent l="0" t="0" r="0" b="0"/>
            <wp:docPr id="2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2-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eastAsia="Times New Roman" w:cs="Times New Roman" w:ascii="Times New Roman" w:hAnsi="Times New Roman"/>
          <w:color w:val="000000"/>
          <w:szCs w:val="24"/>
        </w:rPr>
        <w:t>-2-</w:t>
      </w:r>
      <w:r>
        <w:rPr>
          <w:rFonts w:ascii="宋体" w:hAnsi="宋体" w:cs="宋体"/>
          <w:color w:val="000000"/>
          <w:szCs w:val="24"/>
        </w:rPr>
        <w:t>丁烯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0.9α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47090" cy="389890"/>
            <wp:effectExtent l="0" t="0" r="0" b="0"/>
            <wp:docPr id="2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42" t="-91" r="-4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逆向移动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⑥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:10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⑦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⑧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＜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(1)</w:t>
      </w:r>
      <w:r>
        <w:rPr>
          <w:rFonts w:ascii="宋体" w:hAnsi="宋体" w:cs="宋体"/>
          <w:color w:val="000000"/>
          <w:szCs w:val="24"/>
        </w:rPr>
        <w:t>由平衡常数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</w:t>
      </w:r>
      <w:r>
        <w:rPr>
          <w:rFonts w:ascii="宋体" w:hAnsi="宋体" w:cs="宋体"/>
          <w:color w:val="000000"/>
          <w:szCs w:val="24"/>
        </w:rPr>
        <w:t>与温度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变化关系曲线可知，反应Ⅰ、Ⅱ、Ⅲ的平衡常数的自然对数随温度升高（要注意横坐标为温度的倒数）而减小，说明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个反应均为放热反应，即△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、△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、△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，因此，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的总能量高于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的总能量，能量越低越稳定，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中相对稳定的是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，其用系统命名法命名为</w:t>
      </w:r>
      <w:r>
        <w:rPr>
          <w:rFonts w:eastAsia="Times New Roman" w:cs="Times New Roman" w:ascii="Times New Roman" w:hAnsi="Times New Roman"/>
          <w:color w:val="000000"/>
          <w:szCs w:val="24"/>
        </w:rPr>
        <w:t>2-</w:t>
      </w:r>
      <w:r>
        <w:rPr>
          <w:rFonts w:ascii="宋体" w:hAnsi="宋体" w:cs="宋体"/>
          <w:color w:val="000000"/>
          <w:szCs w:val="24"/>
        </w:rPr>
        <w:t>甲基</w:t>
      </w:r>
      <w:r>
        <w:rPr>
          <w:rFonts w:eastAsia="Times New Roman" w:cs="Times New Roman" w:ascii="Times New Roman" w:hAnsi="Times New Roman"/>
          <w:color w:val="000000"/>
          <w:szCs w:val="24"/>
        </w:rPr>
        <w:t>-2-</w:t>
      </w:r>
      <w:r>
        <w:rPr>
          <w:rFonts w:ascii="宋体" w:hAnsi="宋体" w:cs="宋体"/>
          <w:color w:val="000000"/>
          <w:szCs w:val="24"/>
        </w:rPr>
        <w:t>丁烯；由盖斯定律可知，Ⅰ</w:t>
      </w:r>
      <w:r>
        <w:rPr>
          <w:rFonts w:eastAsia="Times New Roman" w:cs="Times New Roman" w:ascii="Times New Roman" w:hAnsi="Times New Roman"/>
          <w:color w:val="000000"/>
          <w:szCs w:val="24"/>
        </w:rPr>
        <w:t>-</w:t>
      </w:r>
      <w:r>
        <w:rPr>
          <w:rFonts w:cs="宋体" w:ascii="宋体" w:hAnsi="宋体"/>
          <w:color w:val="000000"/>
          <w:szCs w:val="24"/>
        </w:rPr>
        <w:t>Ⅱ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Ⅲ</w:t>
      </w:r>
      <w:r>
        <w:rPr>
          <w:rFonts w:ascii="宋体" w:hAnsi="宋体" w:cs="宋体"/>
          <w:color w:val="000000"/>
          <w:szCs w:val="24"/>
        </w:rPr>
        <w:t>，则△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  <w:szCs w:val="24"/>
        </w:rPr>
        <w:t>-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宋体" w:hAnsi="宋体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ascii="宋体" w:hAnsi="宋体" w:cs="宋体"/>
          <w:color w:val="000000"/>
          <w:szCs w:val="24"/>
        </w:rPr>
        <w:t>＜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，因此△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  <w:r>
        <w:rPr>
          <w:rFonts w:ascii="宋体" w:hAnsi="宋体" w:cs="宋体"/>
          <w:color w:val="000000"/>
          <w:szCs w:val="24"/>
        </w:rPr>
        <w:t>＜△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，由于放热反应的△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越小，其绝对值越大，则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427990"/>
            <wp:effectExtent l="0" t="0" r="0" b="0"/>
            <wp:docPr id="2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105" t="-83" r="-10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的数值范围是大于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(2)</w:t>
      </w:r>
      <w:r>
        <w:rPr>
          <w:rFonts w:ascii="宋体" w:hAnsi="宋体" w:cs="宋体"/>
          <w:color w:val="000000"/>
          <w:szCs w:val="24"/>
        </w:rPr>
        <w:t>向某反应容器中加入</w:t>
      </w:r>
      <w:r>
        <w:rPr>
          <w:rFonts w:eastAsia="Times New Roman" w:cs="Times New Roman" w:ascii="Times New Roman" w:hAnsi="Times New Roman"/>
          <w:color w:val="000000"/>
          <w:szCs w:val="24"/>
        </w:rPr>
        <w:t>1.0molTAME</w:t>
      </w:r>
      <w:r>
        <w:rPr>
          <w:rFonts w:ascii="宋体" w:hAnsi="宋体" w:cs="宋体"/>
          <w:color w:val="000000"/>
          <w:szCs w:val="24"/>
        </w:rPr>
        <w:t>，控制温度为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，测得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的平衡转化率为</w:t>
      </w:r>
      <w:r>
        <w:rPr>
          <w:rFonts w:eastAsia="Times New Roman" w:cs="Times New Roman" w:ascii="Times New Roman" w:hAnsi="Times New Roman"/>
          <w:color w:val="000000"/>
          <w:szCs w:val="24"/>
        </w:rPr>
        <w:t>α,</w:t>
      </w:r>
      <w:r>
        <w:rPr>
          <w:rFonts w:ascii="宋体" w:hAnsi="宋体" w:cs="宋体"/>
          <w:color w:val="000000"/>
          <w:szCs w:val="24"/>
        </w:rPr>
        <w:t>则平衡时</w:t>
      </w:r>
      <w:r>
        <w:rPr>
          <w:rFonts w:eastAsia="Times New Roman" w:cs="Times New Roman" w:ascii="Times New Roman" w:hAnsi="Times New Roman"/>
          <w:color w:val="000000"/>
          <w:szCs w:val="24"/>
        </w:rPr>
        <w:t>n(TAME)=(1-α) 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n(A)+n(B)=n(CH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 α mol</w:t>
      </w:r>
      <w:r>
        <w:rPr>
          <w:rFonts w:ascii="宋体" w:hAnsi="宋体" w:cs="宋体"/>
          <w:color w:val="000000"/>
          <w:szCs w:val="24"/>
        </w:rPr>
        <w:t>。已知反应Ⅲ的平衡常数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，则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466725"/>
            <wp:effectExtent l="0" t="0" r="0" b="0"/>
            <wp:docPr id="2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 l="-91" t="-77" r="-91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，将该式代入上式可以求出平衡体系中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的物质的量为</w:t>
      </w:r>
      <w:r>
        <w:rPr>
          <w:rFonts w:eastAsia="Times New Roman" w:cs="Times New Roman" w:ascii="Times New Roman" w:hAnsi="Times New Roman"/>
          <w:color w:val="000000"/>
          <w:szCs w:val="24"/>
        </w:rPr>
        <w:t>0.9α mol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n(A)=0.1α mol</w:t>
      </w:r>
      <w:r>
        <w:rPr>
          <w:rFonts w:ascii="宋体" w:hAnsi="宋体" w:cs="宋体"/>
          <w:color w:val="000000"/>
          <w:szCs w:val="24"/>
        </w:rPr>
        <w:t>，反应Ⅰ的平衡常数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x1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13840" cy="762000"/>
            <wp:effectExtent l="0" t="0" r="0" b="0"/>
            <wp:docPr id="2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 l="-24" t="-47" r="-24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。同温同压下，再向该容器中注入惰性溶剂四氢呋喃稀释，反应Ⅰ的化学平衡将向着分子数增大的方向移动，即逆向移动。平衡时，</w:t>
      </w:r>
      <w:r>
        <w:rPr>
          <w:rFonts w:eastAsia="Times New Roman" w:cs="Times New Roman" w:ascii="Times New Roman" w:hAnsi="Times New Roman"/>
          <w:color w:val="000000"/>
          <w:szCs w:val="24"/>
        </w:rPr>
        <w:t>TAME</w:t>
      </w:r>
      <w:r>
        <w:rPr>
          <w:rFonts w:ascii="宋体" w:hAnsi="宋体" w:cs="宋体"/>
          <w:color w:val="000000"/>
          <w:szCs w:val="24"/>
        </w:rPr>
        <w:t>的转化率变大，但是平衡常数不变，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eastAsia="Times New Roman" w:cs="Times New Roman" w:ascii="Times New Roman" w:hAnsi="Times New Roman"/>
          <w:color w:val="000000"/>
          <w:szCs w:val="24"/>
        </w:rPr>
        <w:t>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</w:t>
      </w:r>
      <w:r>
        <w:rPr>
          <w:rFonts w:ascii="宋体" w:hAnsi="宋体" w:cs="宋体"/>
          <w:color w:val="000000"/>
          <w:szCs w:val="24"/>
        </w:rPr>
        <w:t>物质的量浓度之比不变，</w:t>
      </w:r>
      <w:r>
        <w:rPr>
          <w:rFonts w:eastAsia="Times New Roman" w:cs="Times New Roman" w:ascii="Times New Roman" w:hAnsi="Times New Roman"/>
          <w:color w:val="000000"/>
          <w:szCs w:val="24"/>
        </w:rPr>
        <w:t>c(A)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c(CH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  <w:szCs w:val="24"/>
        </w:rPr>
        <w:t>OH)=0.1α</w:t>
      </w:r>
      <w:r>
        <w:rPr>
          <w:rFonts w:ascii="宋体" w:hAnsi="宋体" w:cs="宋体"/>
          <w:color w:val="000000"/>
          <w:szCs w:val="24"/>
        </w:rPr>
        <w:t>：</w:t>
      </w:r>
      <w:r>
        <w:rPr>
          <w:rFonts w:eastAsia="Times New Roman" w:cs="Times New Roman" w:ascii="Times New Roman" w:hAnsi="Times New Roman"/>
          <w:color w:val="000000"/>
          <w:szCs w:val="24"/>
        </w:rPr>
        <w:t>α=1</w:t>
      </w:r>
      <w:r>
        <w:rPr>
          <w:rFonts w:cs="宋体" w:ascii="宋体" w:hAnsi="宋体"/>
          <w:color w:val="000000"/>
          <w:szCs w:val="24"/>
        </w:rPr>
        <w:t>:10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  <w:szCs w:val="24"/>
        </w:rPr>
        <w:t>(3)</w:t>
      </w:r>
      <w:r>
        <w:rPr>
          <w:rFonts w:ascii="宋体" w:hAnsi="宋体" w:cs="宋体"/>
          <w:color w:val="000000"/>
          <w:szCs w:val="24"/>
        </w:rPr>
        <w:t>温度为</w:t>
      </w:r>
      <w:r>
        <w:rPr>
          <w:rFonts w:eastAsia="Times New Roman" w:cs="Times New Roman" w:ascii="Times New Roman" w:hAnsi="Times New Roman"/>
          <w:color w:val="000000"/>
          <w:szCs w:val="24"/>
        </w:rPr>
        <w:t>353K</w:t>
      </w:r>
      <w:r>
        <w:rPr>
          <w:rFonts w:ascii="宋体" w:hAnsi="宋体" w:cs="宋体"/>
          <w:color w:val="000000"/>
          <w:szCs w:val="24"/>
        </w:rPr>
        <w:t>，反应Ⅲ的平衡常数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x3</w:t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89890" cy="466725"/>
            <wp:effectExtent l="0" t="0" r="0" b="0"/>
            <wp:docPr id="2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 l="-91" t="-77" r="-91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=9.0</w:t>
      </w:r>
      <w:r>
        <w:rPr>
          <w:rFonts w:ascii="宋体" w:hAnsi="宋体" w:cs="宋体"/>
          <w:color w:val="000000"/>
          <w:szCs w:val="24"/>
        </w:rPr>
        <w:t>。由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物质的量浓度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随反应时间</w:t>
      </w:r>
      <w:r>
        <w:rPr>
          <w:rFonts w:eastAsia="Times New Roman" w:cs="Times New Roman" w:ascii="Times New Roman" w:hAnsi="Times New Roman"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的变化曲线可知，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代表的平衡浓度高于</w:t>
      </w:r>
      <w:r>
        <w:rPr>
          <w:rFonts w:eastAsia="Times New Roman" w:cs="Times New Roman" w:ascii="Times New Roman" w:hAnsi="Times New Roman"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，则代表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的变化曲线为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；由母线的变化趋势可知，</w:t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100s </w:t>
      </w:r>
      <w:r>
        <w:rPr>
          <w:rFonts w:ascii="宋体" w:hAnsi="宋体" w:cs="宋体"/>
          <w:color w:val="000000"/>
          <w:szCs w:val="24"/>
        </w:rPr>
        <w:t>以后各组分的浓度仍在变化，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Cs w:val="24"/>
        </w:rPr>
        <w:t>t=100s</w: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33525" cy="466090"/>
            <wp:effectExtent l="0" t="0" r="0" b="0"/>
            <wp:docPr id="2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23" t="-77" r="-23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，因此，反应Ⅲ正在向逆反应方向移动，故其正反应速率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正</w:t>
      </w:r>
      <w:r>
        <w:rPr>
          <w:rFonts w:ascii="宋体" w:hAnsi="宋体" w:cs="宋体"/>
          <w:color w:val="000000"/>
          <w:szCs w:val="24"/>
        </w:rPr>
        <w:t>小于逆反应速率</w:t>
      </w:r>
      <w:r>
        <w:rPr>
          <w:rFonts w:eastAsia="Times New Roman" w:cs="Times New Roman" w:ascii="Times New Roman" w:hAnsi="Times New Roman"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  <w:vertAlign w:val="subscript"/>
        </w:rPr>
        <w:t>逆</w:t>
      </w:r>
      <w:r>
        <w:rPr>
          <w:rFonts w:ascii="宋体" w:hAnsi="宋体" w:cs="宋体"/>
          <w:color w:val="000000"/>
          <w:szCs w:val="24"/>
        </w:rPr>
        <w:t>，填＜。</w:t>
      </w:r>
    </w:p>
    <w:sectPr>
      <w:headerReference w:type="default" r:id="rId242"/>
      <w:footerReference w:type="default" r:id="rId243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黑体">
    <w:charset w:val="86"/>
    <w:family w:val="auto"/>
    <w:pitch w:val="default"/>
  </w:font>
  <w:font w:name="宋体">
    <w:charset w:val="86"/>
    <w:family w:val="auto"/>
    <w:pitch w:val="default"/>
  </w:font>
  <w:font w:name="Times New Roman">
    <w:charset w:val="00"/>
    <w:family w:val="roman"/>
    <w:pitch w:val="default"/>
  </w:font>
  <w:font w:name="Time New Romans">
    <w:altName w:val="Times New Roman"/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黑体" w:hAnsi="黑体" w:eastAsia="黑体" w:cs="黑体"/>
      </w:rPr>
    </w:pPr>
    <w:r>
      <w:rPr>
        <w:rFonts w:eastAsia="黑体" w:cs="黑体" w:ascii="黑体" w:hAnsi="黑体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both"/>
      <w:rPr/>
    </w:pPr>
    <w:r>
      <w:rPr/>
      <w:tab/>
      <w:t xml:space="preserve">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页脚 Char"/>
    <w:qFormat/>
    <w:rPr>
      <w:sz w:val="18"/>
      <w:szCs w:val="18"/>
    </w:rPr>
  </w:style>
  <w:style w:type="character" w:styleId="Char1">
    <w:name w:val="页眉 Char"/>
    <w:qFormat/>
    <w:rPr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" w:cs="Times New Roman"/>
    </w:rPr>
  </w:style>
  <w:style w:type="paragraph" w:styleId="Style17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6.wmf"/><Relationship Id="rId10" Type="http://schemas.openxmlformats.org/officeDocument/2006/relationships/image" Target="media/image6.wmf"/><Relationship Id="rId11" Type="http://schemas.openxmlformats.org/officeDocument/2006/relationships/image" Target="media/image8.wmf"/><Relationship Id="rId12" Type="http://schemas.openxmlformats.org/officeDocument/2006/relationships/image" Target="media/image9.wmf"/><Relationship Id="rId13" Type="http://schemas.openxmlformats.org/officeDocument/2006/relationships/image" Target="media/image10.wmf"/><Relationship Id="rId14" Type="http://schemas.openxmlformats.org/officeDocument/2006/relationships/image" Target="media/image11.wmf"/><Relationship Id="rId15" Type="http://schemas.openxmlformats.org/officeDocument/2006/relationships/image" Target="media/image12.wmf"/><Relationship Id="rId16" Type="http://schemas.openxmlformats.org/officeDocument/2006/relationships/image" Target="media/image13.wmf"/><Relationship Id="rId17" Type="http://schemas.openxmlformats.org/officeDocument/2006/relationships/image" Target="media/image14.wmf"/><Relationship Id="rId18" Type="http://schemas.openxmlformats.org/officeDocument/2006/relationships/image" Target="media/image15.wmf"/><Relationship Id="rId19" Type="http://schemas.openxmlformats.org/officeDocument/2006/relationships/image" Target="media/image13.wmf"/><Relationship Id="rId20" Type="http://schemas.openxmlformats.org/officeDocument/2006/relationships/image" Target="media/image10.wmf"/><Relationship Id="rId21" Type="http://schemas.openxmlformats.org/officeDocument/2006/relationships/image" Target="media/image10.wmf"/><Relationship Id="rId22" Type="http://schemas.openxmlformats.org/officeDocument/2006/relationships/image" Target="media/image10.wmf"/><Relationship Id="rId23" Type="http://schemas.openxmlformats.org/officeDocument/2006/relationships/image" Target="media/image16.wmf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wmf"/><Relationship Id="rId27" Type="http://schemas.openxmlformats.org/officeDocument/2006/relationships/image" Target="media/image20.wmf"/><Relationship Id="rId28" Type="http://schemas.openxmlformats.org/officeDocument/2006/relationships/image" Target="media/image21.wmf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4.png"/><Relationship Id="rId48" Type="http://schemas.openxmlformats.org/officeDocument/2006/relationships/image" Target="media/image38.png"/><Relationship Id="rId49" Type="http://schemas.openxmlformats.org/officeDocument/2006/relationships/image" Target="media/image39.wmf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wmf"/><Relationship Id="rId53" Type="http://schemas.openxmlformats.org/officeDocument/2006/relationships/image" Target="media/image43.png"/><Relationship Id="rId54" Type="http://schemas.openxmlformats.org/officeDocument/2006/relationships/image" Target="media/image44.wmf"/><Relationship Id="rId55" Type="http://schemas.openxmlformats.org/officeDocument/2006/relationships/image" Target="media/image45.png"/><Relationship Id="rId56" Type="http://schemas.openxmlformats.org/officeDocument/2006/relationships/image" Target="media/image43.png"/><Relationship Id="rId57" Type="http://schemas.openxmlformats.org/officeDocument/2006/relationships/image" Target="media/image46.wmf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3.png"/><Relationship Id="rId61" Type="http://schemas.openxmlformats.org/officeDocument/2006/relationships/image" Target="media/image47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45.png"/><Relationship Id="rId67" Type="http://schemas.openxmlformats.org/officeDocument/2006/relationships/image" Target="media/image41.png"/><Relationship Id="rId68" Type="http://schemas.openxmlformats.org/officeDocument/2006/relationships/image" Target="media/image53.wmf"/><Relationship Id="rId69" Type="http://schemas.openxmlformats.org/officeDocument/2006/relationships/image" Target="media/image54.wmf"/><Relationship Id="rId70" Type="http://schemas.openxmlformats.org/officeDocument/2006/relationships/image" Target="media/image55.wmf"/><Relationship Id="rId71" Type="http://schemas.openxmlformats.org/officeDocument/2006/relationships/image" Target="media/image56.wmf"/><Relationship Id="rId72" Type="http://schemas.openxmlformats.org/officeDocument/2006/relationships/image" Target="media/image57.png"/><Relationship Id="rId73" Type="http://schemas.openxmlformats.org/officeDocument/2006/relationships/image" Target="media/image58.wmf"/><Relationship Id="rId74" Type="http://schemas.openxmlformats.org/officeDocument/2006/relationships/image" Target="media/image59.wmf"/><Relationship Id="rId75" Type="http://schemas.openxmlformats.org/officeDocument/2006/relationships/image" Target="media/image60.wmf"/><Relationship Id="rId76" Type="http://schemas.openxmlformats.org/officeDocument/2006/relationships/image" Target="media/image61.wmf"/><Relationship Id="rId77" Type="http://schemas.openxmlformats.org/officeDocument/2006/relationships/image" Target="media/image62.wmf"/><Relationship Id="rId78" Type="http://schemas.openxmlformats.org/officeDocument/2006/relationships/image" Target="media/image63.wmf"/><Relationship Id="rId79" Type="http://schemas.openxmlformats.org/officeDocument/2006/relationships/image" Target="media/image64.wmf"/><Relationship Id="rId80" Type="http://schemas.openxmlformats.org/officeDocument/2006/relationships/image" Target="media/image65.wmf"/><Relationship Id="rId81" Type="http://schemas.openxmlformats.org/officeDocument/2006/relationships/image" Target="media/image66.wmf"/><Relationship Id="rId82" Type="http://schemas.openxmlformats.org/officeDocument/2006/relationships/image" Target="media/image67.wmf"/><Relationship Id="rId83" Type="http://schemas.openxmlformats.org/officeDocument/2006/relationships/image" Target="media/image68.wmf"/><Relationship Id="rId84" Type="http://schemas.openxmlformats.org/officeDocument/2006/relationships/image" Target="media/image69.wmf"/><Relationship Id="rId85" Type="http://schemas.openxmlformats.org/officeDocument/2006/relationships/image" Target="media/image70.wmf"/><Relationship Id="rId86" Type="http://schemas.openxmlformats.org/officeDocument/2006/relationships/image" Target="media/image71.wmf"/><Relationship Id="rId87" Type="http://schemas.openxmlformats.org/officeDocument/2006/relationships/image" Target="media/image72.wmf"/><Relationship Id="rId88" Type="http://schemas.openxmlformats.org/officeDocument/2006/relationships/image" Target="media/image73.wmf"/><Relationship Id="rId89" Type="http://schemas.openxmlformats.org/officeDocument/2006/relationships/image" Target="media/image74.wmf"/><Relationship Id="rId90" Type="http://schemas.openxmlformats.org/officeDocument/2006/relationships/image" Target="media/image75.wmf"/><Relationship Id="rId91" Type="http://schemas.openxmlformats.org/officeDocument/2006/relationships/image" Target="media/image76.wmf"/><Relationship Id="rId92" Type="http://schemas.openxmlformats.org/officeDocument/2006/relationships/image" Target="media/image77.wmf"/><Relationship Id="rId93" Type="http://schemas.openxmlformats.org/officeDocument/2006/relationships/image" Target="media/image78.wmf"/><Relationship Id="rId94" Type="http://schemas.openxmlformats.org/officeDocument/2006/relationships/image" Target="media/image79.wmf"/><Relationship Id="rId95" Type="http://schemas.openxmlformats.org/officeDocument/2006/relationships/image" Target="media/image80.wmf"/><Relationship Id="rId96" Type="http://schemas.openxmlformats.org/officeDocument/2006/relationships/image" Target="media/image71.wmf"/><Relationship Id="rId97" Type="http://schemas.openxmlformats.org/officeDocument/2006/relationships/image" Target="media/image81.wmf"/><Relationship Id="rId98" Type="http://schemas.openxmlformats.org/officeDocument/2006/relationships/image" Target="media/image82.wmf"/><Relationship Id="rId99" Type="http://schemas.openxmlformats.org/officeDocument/2006/relationships/image" Target="media/image83.wmf"/><Relationship Id="rId100" Type="http://schemas.openxmlformats.org/officeDocument/2006/relationships/image" Target="media/image84.wmf"/><Relationship Id="rId101" Type="http://schemas.openxmlformats.org/officeDocument/2006/relationships/image" Target="media/image85.wmf"/><Relationship Id="rId102" Type="http://schemas.openxmlformats.org/officeDocument/2006/relationships/image" Target="media/image86.wmf"/><Relationship Id="rId103" Type="http://schemas.openxmlformats.org/officeDocument/2006/relationships/image" Target="media/image87.wmf"/><Relationship Id="rId104" Type="http://schemas.openxmlformats.org/officeDocument/2006/relationships/image" Target="media/image88.wmf"/><Relationship Id="rId105" Type="http://schemas.openxmlformats.org/officeDocument/2006/relationships/image" Target="media/image89.wmf"/><Relationship Id="rId106" Type="http://schemas.openxmlformats.org/officeDocument/2006/relationships/image" Target="media/image89.wmf"/><Relationship Id="rId107" Type="http://schemas.openxmlformats.org/officeDocument/2006/relationships/image" Target="media/image89.wmf"/><Relationship Id="rId108" Type="http://schemas.openxmlformats.org/officeDocument/2006/relationships/image" Target="media/image90.png"/><Relationship Id="rId109" Type="http://schemas.openxmlformats.org/officeDocument/2006/relationships/image" Target="media/image91.wmf"/><Relationship Id="rId110" Type="http://schemas.openxmlformats.org/officeDocument/2006/relationships/image" Target="media/image92.wmf"/><Relationship Id="rId111" Type="http://schemas.openxmlformats.org/officeDocument/2006/relationships/image" Target="media/image93.wmf"/><Relationship Id="rId112" Type="http://schemas.openxmlformats.org/officeDocument/2006/relationships/image" Target="media/image94.wmf"/><Relationship Id="rId113" Type="http://schemas.openxmlformats.org/officeDocument/2006/relationships/image" Target="media/image95.wmf"/><Relationship Id="rId114" Type="http://schemas.openxmlformats.org/officeDocument/2006/relationships/image" Target="media/image96.wmf"/><Relationship Id="rId115" Type="http://schemas.openxmlformats.org/officeDocument/2006/relationships/image" Target="media/image97.wmf"/><Relationship Id="rId116" Type="http://schemas.openxmlformats.org/officeDocument/2006/relationships/image" Target="media/image91.wmf"/><Relationship Id="rId117" Type="http://schemas.openxmlformats.org/officeDocument/2006/relationships/image" Target="media/image91.wmf"/><Relationship Id="rId118" Type="http://schemas.openxmlformats.org/officeDocument/2006/relationships/image" Target="media/image98.png"/><Relationship Id="rId119" Type="http://schemas.openxmlformats.org/officeDocument/2006/relationships/image" Target="media/image99.wmf"/><Relationship Id="rId120" Type="http://schemas.openxmlformats.org/officeDocument/2006/relationships/image" Target="media/image100.wmf"/><Relationship Id="rId121" Type="http://schemas.openxmlformats.org/officeDocument/2006/relationships/image" Target="media/image101.wmf"/><Relationship Id="rId122" Type="http://schemas.openxmlformats.org/officeDocument/2006/relationships/image" Target="media/image102.png"/><Relationship Id="rId123" Type="http://schemas.openxmlformats.org/officeDocument/2006/relationships/image" Target="media/image103.png"/><Relationship Id="rId124" Type="http://schemas.openxmlformats.org/officeDocument/2006/relationships/image" Target="media/image104.wmf"/><Relationship Id="rId125" Type="http://schemas.openxmlformats.org/officeDocument/2006/relationships/image" Target="media/image105.png"/><Relationship Id="rId126" Type="http://schemas.openxmlformats.org/officeDocument/2006/relationships/image" Target="media/image106.wmf"/><Relationship Id="rId127" Type="http://schemas.openxmlformats.org/officeDocument/2006/relationships/image" Target="media/image107.wmf"/><Relationship Id="rId128" Type="http://schemas.openxmlformats.org/officeDocument/2006/relationships/image" Target="media/image108.wmf"/><Relationship Id="rId129" Type="http://schemas.openxmlformats.org/officeDocument/2006/relationships/image" Target="media/image109.wmf"/><Relationship Id="rId130" Type="http://schemas.openxmlformats.org/officeDocument/2006/relationships/image" Target="media/image108.wmf"/><Relationship Id="rId131" Type="http://schemas.openxmlformats.org/officeDocument/2006/relationships/image" Target="media/image109.wmf"/><Relationship Id="rId132" Type="http://schemas.openxmlformats.org/officeDocument/2006/relationships/image" Target="media/image109.wmf"/><Relationship Id="rId133" Type="http://schemas.openxmlformats.org/officeDocument/2006/relationships/image" Target="media/image106.wmf"/><Relationship Id="rId134" Type="http://schemas.openxmlformats.org/officeDocument/2006/relationships/image" Target="media/image110.wmf"/><Relationship Id="rId135" Type="http://schemas.openxmlformats.org/officeDocument/2006/relationships/image" Target="media/image111.wmf"/><Relationship Id="rId136" Type="http://schemas.openxmlformats.org/officeDocument/2006/relationships/image" Target="media/image107.wmf"/><Relationship Id="rId137" Type="http://schemas.openxmlformats.org/officeDocument/2006/relationships/image" Target="media/image106.wmf"/><Relationship Id="rId138" Type="http://schemas.openxmlformats.org/officeDocument/2006/relationships/image" Target="media/image107.wmf"/><Relationship Id="rId139" Type="http://schemas.openxmlformats.org/officeDocument/2006/relationships/image" Target="media/image112.wmf"/><Relationship Id="rId140" Type="http://schemas.openxmlformats.org/officeDocument/2006/relationships/image" Target="media/image107.wmf"/><Relationship Id="rId141" Type="http://schemas.openxmlformats.org/officeDocument/2006/relationships/image" Target="media/image110.wmf"/><Relationship Id="rId142" Type="http://schemas.openxmlformats.org/officeDocument/2006/relationships/image" Target="media/image113.png"/><Relationship Id="rId143" Type="http://schemas.openxmlformats.org/officeDocument/2006/relationships/image" Target="media/image3.wmf"/><Relationship Id="rId144" Type="http://schemas.openxmlformats.org/officeDocument/2006/relationships/image" Target="media/image114.wmf"/><Relationship Id="rId145" Type="http://schemas.openxmlformats.org/officeDocument/2006/relationships/image" Target="media/image3.wmf"/><Relationship Id="rId146" Type="http://schemas.openxmlformats.org/officeDocument/2006/relationships/image" Target="media/image3.wmf"/><Relationship Id="rId147" Type="http://schemas.openxmlformats.org/officeDocument/2006/relationships/image" Target="media/image3.wmf"/><Relationship Id="rId148" Type="http://schemas.openxmlformats.org/officeDocument/2006/relationships/image" Target="media/image115.wmf"/><Relationship Id="rId149" Type="http://schemas.openxmlformats.org/officeDocument/2006/relationships/image" Target="media/image116.wmf"/><Relationship Id="rId150" Type="http://schemas.openxmlformats.org/officeDocument/2006/relationships/image" Target="media/image117.wmf"/><Relationship Id="rId151" Type="http://schemas.openxmlformats.org/officeDocument/2006/relationships/image" Target="media/image114.wmf"/><Relationship Id="rId152" Type="http://schemas.openxmlformats.org/officeDocument/2006/relationships/image" Target="media/image3.wmf"/><Relationship Id="rId153" Type="http://schemas.openxmlformats.org/officeDocument/2006/relationships/image" Target="media/image115.wmf"/><Relationship Id="rId154" Type="http://schemas.openxmlformats.org/officeDocument/2006/relationships/image" Target="media/image114.wmf"/><Relationship Id="rId155" Type="http://schemas.openxmlformats.org/officeDocument/2006/relationships/image" Target="media/image3.wmf"/><Relationship Id="rId156" Type="http://schemas.openxmlformats.org/officeDocument/2006/relationships/image" Target="media/image115.wmf"/><Relationship Id="rId157" Type="http://schemas.openxmlformats.org/officeDocument/2006/relationships/image" Target="media/image114.wmf"/><Relationship Id="rId158" Type="http://schemas.openxmlformats.org/officeDocument/2006/relationships/image" Target="media/image118.wmf"/><Relationship Id="rId159" Type="http://schemas.openxmlformats.org/officeDocument/2006/relationships/image" Target="media/image115.wmf"/><Relationship Id="rId160" Type="http://schemas.openxmlformats.org/officeDocument/2006/relationships/image" Target="media/image118.wmf"/><Relationship Id="rId161" Type="http://schemas.openxmlformats.org/officeDocument/2006/relationships/image" Target="media/image119.wmf"/><Relationship Id="rId162" Type="http://schemas.openxmlformats.org/officeDocument/2006/relationships/image" Target="media/image120.wmf"/><Relationship Id="rId163" Type="http://schemas.openxmlformats.org/officeDocument/2006/relationships/image" Target="media/image119.wmf"/><Relationship Id="rId164" Type="http://schemas.openxmlformats.org/officeDocument/2006/relationships/image" Target="media/image119.wmf"/><Relationship Id="rId165" Type="http://schemas.openxmlformats.org/officeDocument/2006/relationships/image" Target="media/image121.wmf"/><Relationship Id="rId166" Type="http://schemas.openxmlformats.org/officeDocument/2006/relationships/image" Target="media/image122.wmf"/><Relationship Id="rId167" Type="http://schemas.openxmlformats.org/officeDocument/2006/relationships/image" Target="media/image117.wmf"/><Relationship Id="rId168" Type="http://schemas.openxmlformats.org/officeDocument/2006/relationships/image" Target="media/image117.wmf"/><Relationship Id="rId169" Type="http://schemas.openxmlformats.org/officeDocument/2006/relationships/image" Target="media/image2.wmf"/><Relationship Id="rId170" Type="http://schemas.openxmlformats.org/officeDocument/2006/relationships/image" Target="media/image123.png"/><Relationship Id="rId171" Type="http://schemas.openxmlformats.org/officeDocument/2006/relationships/image" Target="media/image124.png"/><Relationship Id="rId172" Type="http://schemas.openxmlformats.org/officeDocument/2006/relationships/image" Target="media/image125.wmf"/><Relationship Id="rId173" Type="http://schemas.openxmlformats.org/officeDocument/2006/relationships/image" Target="media/image126.png"/><Relationship Id="rId174" Type="http://schemas.openxmlformats.org/officeDocument/2006/relationships/image" Target="media/image127.png"/><Relationship Id="rId175" Type="http://schemas.openxmlformats.org/officeDocument/2006/relationships/image" Target="media/image128.png"/><Relationship Id="rId176" Type="http://schemas.openxmlformats.org/officeDocument/2006/relationships/image" Target="media/image129.wmf"/><Relationship Id="rId177" Type="http://schemas.openxmlformats.org/officeDocument/2006/relationships/image" Target="media/image130.png"/><Relationship Id="rId178" Type="http://schemas.openxmlformats.org/officeDocument/2006/relationships/image" Target="media/image131.png"/><Relationship Id="rId179" Type="http://schemas.openxmlformats.org/officeDocument/2006/relationships/image" Target="media/image132.png"/><Relationship Id="rId180" Type="http://schemas.openxmlformats.org/officeDocument/2006/relationships/image" Target="media/image133.png"/><Relationship Id="rId181" Type="http://schemas.openxmlformats.org/officeDocument/2006/relationships/image" Target="media/image134.png"/><Relationship Id="rId182" Type="http://schemas.openxmlformats.org/officeDocument/2006/relationships/image" Target="media/image135.png"/><Relationship Id="rId183" Type="http://schemas.openxmlformats.org/officeDocument/2006/relationships/image" Target="media/image136.png"/><Relationship Id="rId184" Type="http://schemas.openxmlformats.org/officeDocument/2006/relationships/image" Target="media/image137.wmf"/><Relationship Id="rId185" Type="http://schemas.openxmlformats.org/officeDocument/2006/relationships/image" Target="media/image138.png"/><Relationship Id="rId186" Type="http://schemas.openxmlformats.org/officeDocument/2006/relationships/image" Target="media/image139.png"/><Relationship Id="rId187" Type="http://schemas.openxmlformats.org/officeDocument/2006/relationships/image" Target="media/image140.png"/><Relationship Id="rId188" Type="http://schemas.openxmlformats.org/officeDocument/2006/relationships/image" Target="media/image138.png"/><Relationship Id="rId189" Type="http://schemas.openxmlformats.org/officeDocument/2006/relationships/image" Target="media/image136.png"/><Relationship Id="rId190" Type="http://schemas.openxmlformats.org/officeDocument/2006/relationships/image" Target="media/image141.png"/><Relationship Id="rId191" Type="http://schemas.openxmlformats.org/officeDocument/2006/relationships/image" Target="media/image135.png"/><Relationship Id="rId192" Type="http://schemas.openxmlformats.org/officeDocument/2006/relationships/image" Target="media/image142.png"/><Relationship Id="rId193" Type="http://schemas.openxmlformats.org/officeDocument/2006/relationships/image" Target="media/image135.png"/><Relationship Id="rId194" Type="http://schemas.openxmlformats.org/officeDocument/2006/relationships/image" Target="media/image143.png"/><Relationship Id="rId195" Type="http://schemas.openxmlformats.org/officeDocument/2006/relationships/image" Target="media/image144.png"/><Relationship Id="rId196" Type="http://schemas.openxmlformats.org/officeDocument/2006/relationships/image" Target="media/image145.png"/><Relationship Id="rId197" Type="http://schemas.openxmlformats.org/officeDocument/2006/relationships/image" Target="media/image146.png"/><Relationship Id="rId198" Type="http://schemas.openxmlformats.org/officeDocument/2006/relationships/image" Target="media/image135.png"/><Relationship Id="rId199" Type="http://schemas.openxmlformats.org/officeDocument/2006/relationships/image" Target="media/image136.png"/><Relationship Id="rId200" Type="http://schemas.openxmlformats.org/officeDocument/2006/relationships/image" Target="media/image138.png"/><Relationship Id="rId201" Type="http://schemas.openxmlformats.org/officeDocument/2006/relationships/image" Target="media/image136.png"/><Relationship Id="rId202" Type="http://schemas.openxmlformats.org/officeDocument/2006/relationships/image" Target="media/image137.wmf"/><Relationship Id="rId203" Type="http://schemas.openxmlformats.org/officeDocument/2006/relationships/image" Target="media/image138.png"/><Relationship Id="rId204" Type="http://schemas.openxmlformats.org/officeDocument/2006/relationships/image" Target="media/image140.png"/><Relationship Id="rId205" Type="http://schemas.openxmlformats.org/officeDocument/2006/relationships/image" Target="media/image136.png"/><Relationship Id="rId206" Type="http://schemas.openxmlformats.org/officeDocument/2006/relationships/image" Target="media/image137.wmf"/><Relationship Id="rId207" Type="http://schemas.openxmlformats.org/officeDocument/2006/relationships/image" Target="media/image138.png"/><Relationship Id="rId208" Type="http://schemas.openxmlformats.org/officeDocument/2006/relationships/image" Target="media/image147.png"/><Relationship Id="rId209" Type="http://schemas.openxmlformats.org/officeDocument/2006/relationships/image" Target="media/image148.png"/><Relationship Id="rId210" Type="http://schemas.openxmlformats.org/officeDocument/2006/relationships/image" Target="media/image149.png"/><Relationship Id="rId211" Type="http://schemas.openxmlformats.org/officeDocument/2006/relationships/image" Target="media/image147.png"/><Relationship Id="rId212" Type="http://schemas.openxmlformats.org/officeDocument/2006/relationships/image" Target="media/image150.png"/><Relationship Id="rId213" Type="http://schemas.openxmlformats.org/officeDocument/2006/relationships/image" Target="media/image150.png"/><Relationship Id="rId214" Type="http://schemas.openxmlformats.org/officeDocument/2006/relationships/image" Target="media/image151.png"/><Relationship Id="rId215" Type="http://schemas.openxmlformats.org/officeDocument/2006/relationships/image" Target="media/image152.png"/><Relationship Id="rId216" Type="http://schemas.openxmlformats.org/officeDocument/2006/relationships/image" Target="media/image124.png"/><Relationship Id="rId217" Type="http://schemas.openxmlformats.org/officeDocument/2006/relationships/image" Target="media/image125.wmf"/><Relationship Id="rId218" Type="http://schemas.openxmlformats.org/officeDocument/2006/relationships/image" Target="media/image126.png"/><Relationship Id="rId219" Type="http://schemas.openxmlformats.org/officeDocument/2006/relationships/image" Target="media/image127.png"/><Relationship Id="rId220" Type="http://schemas.openxmlformats.org/officeDocument/2006/relationships/image" Target="media/image152.png"/><Relationship Id="rId221" Type="http://schemas.openxmlformats.org/officeDocument/2006/relationships/image" Target="media/image149.png"/><Relationship Id="rId222" Type="http://schemas.openxmlformats.org/officeDocument/2006/relationships/image" Target="media/image139.png"/><Relationship Id="rId223" Type="http://schemas.openxmlformats.org/officeDocument/2006/relationships/image" Target="media/image139.png"/><Relationship Id="rId224" Type="http://schemas.openxmlformats.org/officeDocument/2006/relationships/image" Target="media/image153.png"/><Relationship Id="rId225" Type="http://schemas.openxmlformats.org/officeDocument/2006/relationships/image" Target="media/image53.wmf"/><Relationship Id="rId226" Type="http://schemas.openxmlformats.org/officeDocument/2006/relationships/image" Target="media/image154.png"/><Relationship Id="rId227" Type="http://schemas.openxmlformats.org/officeDocument/2006/relationships/image" Target="media/image155.png"/><Relationship Id="rId228" Type="http://schemas.openxmlformats.org/officeDocument/2006/relationships/image" Target="media/image54.wmf"/><Relationship Id="rId229" Type="http://schemas.openxmlformats.org/officeDocument/2006/relationships/image" Target="media/image154.png"/><Relationship Id="rId230" Type="http://schemas.openxmlformats.org/officeDocument/2006/relationships/image" Target="media/image156.png"/><Relationship Id="rId231" Type="http://schemas.openxmlformats.org/officeDocument/2006/relationships/image" Target="media/image157.wmf"/><Relationship Id="rId232" Type="http://schemas.openxmlformats.org/officeDocument/2006/relationships/image" Target="media/image158.png"/><Relationship Id="rId233" Type="http://schemas.openxmlformats.org/officeDocument/2006/relationships/image" Target="media/image159.wmf"/><Relationship Id="rId234" Type="http://schemas.openxmlformats.org/officeDocument/2006/relationships/image" Target="media/image160.png"/><Relationship Id="rId235" Type="http://schemas.openxmlformats.org/officeDocument/2006/relationships/image" Target="media/image161.png"/><Relationship Id="rId236" Type="http://schemas.openxmlformats.org/officeDocument/2006/relationships/image" Target="media/image162.wmf"/><Relationship Id="rId237" Type="http://schemas.openxmlformats.org/officeDocument/2006/relationships/image" Target="media/image159.wmf"/><Relationship Id="rId238" Type="http://schemas.openxmlformats.org/officeDocument/2006/relationships/image" Target="media/image163.wmf"/><Relationship Id="rId239" Type="http://schemas.openxmlformats.org/officeDocument/2006/relationships/image" Target="media/image164.wmf"/><Relationship Id="rId240" Type="http://schemas.openxmlformats.org/officeDocument/2006/relationships/image" Target="media/image163.wmf"/><Relationship Id="rId241" Type="http://schemas.openxmlformats.org/officeDocument/2006/relationships/image" Target="media/image165.wmf"/><Relationship Id="rId242" Type="http://schemas.openxmlformats.org/officeDocument/2006/relationships/header" Target="header1.xml"/><Relationship Id="rId243" Type="http://schemas.openxmlformats.org/officeDocument/2006/relationships/footer" Target="footer1.xml"/><Relationship Id="rId244" Type="http://schemas.openxmlformats.org/officeDocument/2006/relationships/fontTable" Target="fontTable.xml"/><Relationship Id="rId2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数字生物08</dc:creator>
  <dc:description/>
  <dc:language>en-US</dc:language>
  <cp:lastModifiedBy>永不言败19812011620</cp:lastModifiedBy>
  <dcterms:modified xsi:type="dcterms:W3CDTF">2021-07-09T11:42:21Z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A2558D8967D34460B0E7C3A18CAF1C39</vt:lpwstr>
  </property>
  <property fmtid="{D5CDD505-2E9C-101B-9397-08002B2CF9AE}" pid="3" name="KSOProductBuildVer">
    <vt:lpwstr>2052-11.1.0.10495</vt:lpwstr>
  </property>
</Properties>
</file>