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0.png" ContentType="image/png"/>
  <Override PartName="/word/media/image5.wmf" ContentType="image/x-wmf"/>
  <Override PartName="/word/media/image9.png" ContentType="image/png"/>
  <Override PartName="/word/media/image17.wmf" ContentType="image/x-wmf"/>
  <Override PartName="/word/media/image18.jpeg" ContentType="image/jpeg"/>
  <Override PartName="/word/media/image15.jpeg" ContentType="image/jpeg"/>
  <Override PartName="/word/media/image16.wmf" ContentType="image/x-wmf"/>
  <Override PartName="/word/media/image14.jpeg" ContentType="image/jpeg"/>
  <Override PartName="/word/media/image2.png" ContentType="image/png"/>
  <Override PartName="/word/media/image1.png" ContentType="image/png"/>
  <Override PartName="/word/media/image3.png" ContentType="image/png"/>
  <Override PartName="/word/media/image6.wmf" ContentType="image/x-wmf"/>
  <Override PartName="/word/media/image11.png" ContentType="image/png"/>
  <Override PartName="/word/media/image7.wmf" ContentType="image/x-wmf"/>
  <Override PartName="/word/media/image8.wmf" ContentType="image/x-wmf"/>
  <Override PartName="/word/media/image13.png" ContentType="image/png"/>
  <Override PartName="/word/media/image12.wmf" ContentType="image/x-wmf"/>
  <Override PartName="/word/media/image4.png" ContentType="image/png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139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2008</w:t>
      </w:r>
      <w:r>
        <w:rPr>
          <w:b/>
          <w:sz w:val="28"/>
          <w:szCs w:val="28"/>
        </w:rPr>
        <w:t>年高考重庆理综化学试题和参考答案</w:t>
      </w:r>
    </w:p>
    <w:p>
      <w:pPr>
        <w:pStyle w:val="Normal"/>
        <w:rPr/>
      </w:pPr>
      <w:r>
        <w:rPr/>
        <w:t>　　　　　　　　　　　　　</w:t>
      </w:r>
      <w:r>
        <w:rPr>
          <w:sz w:val="24"/>
        </w:rPr>
        <w:t>第一部分（选择题共</w:t>
      </w:r>
      <w:r>
        <w:rPr>
          <w:sz w:val="24"/>
        </w:rPr>
        <w:t>126</w:t>
      </w:r>
      <w:r>
        <w:rPr>
          <w:sz w:val="24"/>
        </w:rPr>
        <w:t>分</w:t>
      </w:r>
      <w:r>
        <w:rPr/>
        <w:t>）</w:t>
      </w:r>
    </w:p>
    <w:p>
      <w:pPr>
        <w:pStyle w:val="Normal"/>
        <w:ind w:firstLine="105"/>
        <w:rPr/>
      </w:pPr>
      <w:r>
        <w:rPr/>
        <w:t>本部分包括</w:t>
      </w:r>
      <w:r>
        <w:rPr/>
        <w:t>21</w:t>
      </w:r>
      <w:r>
        <w:rPr/>
        <w:t>小题，每小题</w:t>
      </w:r>
      <w:r>
        <w:rPr/>
        <w:t>6</w:t>
      </w:r>
      <w:r>
        <w:rPr/>
        <w:t>分，共</w:t>
      </w:r>
      <w:r>
        <w:rPr/>
        <w:t>126</w:t>
      </w:r>
      <w:r>
        <w:rPr/>
        <w:t>分，每小题</w:t>
      </w:r>
      <w:r>
        <w:rPr>
          <w:em w:val="underDot"/>
        </w:rPr>
        <w:t>只有一个</w:t>
      </w:r>
      <w:r>
        <w:rPr/>
        <w:t>选项符合题意</w:t>
      </w:r>
    </w:p>
    <w:p>
      <w:pPr>
        <w:pStyle w:val="Normal"/>
        <w:numPr>
          <w:ilvl w:val="0"/>
          <w:numId w:val="2"/>
        </w:numPr>
        <w:rPr/>
      </w:pPr>
      <w:r>
        <w:rPr/>
        <w:t>下列做法中用到物质氧化性的是</w:t>
      </w:r>
    </w:p>
    <w:p>
      <w:pPr>
        <w:pStyle w:val="Normal"/>
        <w:ind w:firstLine="315"/>
        <w:rPr/>
      </w:pPr>
      <w:r>
        <w:rPr/>
        <w:t>A.</w:t>
      </w:r>
      <w:r>
        <w:rPr/>
        <w:t>明矾净化水</w:t>
      </w:r>
      <w:r>
        <w:rPr/>
        <w:tab/>
        <w:tab/>
        <w:tab/>
        <w:tab/>
        <w:tab/>
        <w:t>B.</w:t>
      </w:r>
      <w:r>
        <w:rPr/>
        <w:t>纯碱除去油污</w:t>
      </w:r>
    </w:p>
    <w:p>
      <w:pPr>
        <w:pStyle w:val="Normal"/>
        <w:ind w:firstLine="315"/>
        <w:rPr/>
      </w:pPr>
      <w:r>
        <w:rPr/>
        <w:t>C.</w:t>
      </w:r>
      <w:r>
        <w:rPr/>
        <w:t>臭氧消毒餐具</w:t>
      </w:r>
      <w:r>
        <w:rPr/>
        <w:tab/>
        <w:tab/>
        <w:tab/>
        <w:tab/>
        <w:t>D.</w:t>
      </w:r>
      <w:r>
        <w:rPr/>
        <w:t>食醋清洗水垢</w:t>
      </w:r>
    </w:p>
    <w:p>
      <w:pPr>
        <w:pStyle w:val="Normal"/>
        <w:rPr/>
      </w:pPr>
      <w:r>
        <w:rPr/>
      </w:r>
    </w:p>
    <w:p>
      <w:pPr>
        <w:pStyle w:val="Normal"/>
        <w:ind w:left="315" w:hanging="315"/>
        <w:rPr/>
      </w:pPr>
      <w:r>
        <w:rPr/>
        <w:t>7</w:t>
      </w:r>
      <w:r>
        <w:rPr/>
        <w:t>、向三份</w:t>
      </w:r>
      <w:r>
        <w:rPr/>
        <w:t>0.1mol</w:t>
      </w:r>
      <w:r>
        <w:rPr/>
        <w:t>，</w:t>
      </w:r>
      <w:r>
        <w:rPr/>
        <w:t>L CH</w:t>
      </w:r>
      <w:r>
        <w:rPr>
          <w:vertAlign w:val="subscript"/>
        </w:rPr>
        <w:t>3</w:t>
      </w:r>
      <w:r>
        <w:rPr/>
        <w:t>COONa</w:t>
      </w:r>
      <w:r>
        <w:rPr/>
        <w:t>溶液中分别加入少量</w:t>
      </w:r>
      <w:r>
        <w:rPr/>
        <w:t>NH</w:t>
      </w:r>
      <w:r>
        <w:rPr>
          <w:vertAlign w:val="subscript"/>
        </w:rPr>
        <w:t>4</w:t>
      </w:r>
      <w:r>
        <w:rPr/>
        <w:t>NO</w:t>
      </w:r>
      <w:r>
        <w:rPr>
          <w:vertAlign w:val="subscript"/>
        </w:rPr>
        <w:t>3</w:t>
      </w:r>
      <w:r>
        <w:rPr/>
        <w:t>、</w:t>
      </w:r>
      <w:r>
        <w:rPr/>
        <w:t>Na</w:t>
      </w:r>
      <w:r>
        <w:rPr>
          <w:vertAlign w:val="subscript"/>
        </w:rPr>
        <w:t>2</w:t>
      </w:r>
      <w:r>
        <w:rPr/>
        <w:t>SO</w:t>
      </w:r>
      <w:r>
        <w:rPr>
          <w:vertAlign w:val="subscript"/>
        </w:rPr>
        <w:t>3</w:t>
      </w:r>
      <w:r>
        <w:rPr/>
        <w:t>、</w:t>
      </w:r>
      <w:r>
        <w:rPr/>
        <w:t>FeCl</w:t>
      </w:r>
      <w:r>
        <w:rPr>
          <w:vertAlign w:val="subscript"/>
        </w:rPr>
        <w:t>2</w:t>
      </w:r>
      <w:r>
        <w:rPr/>
        <w:t>因体（忽略溶液体积变化），则</w:t>
      </w:r>
      <w:r>
        <w:rPr/>
        <w:t>CH</w:t>
      </w:r>
      <w:r>
        <w:rPr>
          <w:vertAlign w:val="subscript"/>
        </w:rPr>
        <w:t>3</w:t>
      </w:r>
      <w:r>
        <w:rPr/>
        <w:t>COO</w:t>
      </w:r>
      <w:r>
        <w:rPr>
          <w:vertAlign w:val="superscript"/>
        </w:rPr>
        <w:t>-</w:t>
      </w:r>
      <w:r>
        <w:rPr/>
        <w:t>浓度的变化依次为</w:t>
      </w:r>
    </w:p>
    <w:p>
      <w:pPr>
        <w:pStyle w:val="Normal"/>
        <w:ind w:firstLine="315"/>
        <w:rPr/>
      </w:pPr>
      <w:r>
        <w:rPr/>
        <w:t>A.</w:t>
      </w:r>
      <w:r>
        <w:rPr/>
        <w:t>减小、增大、减小</w:t>
      </w:r>
      <w:r>
        <w:rPr/>
        <w:tab/>
        <w:tab/>
        <w:tab/>
        <w:t>B.</w:t>
      </w:r>
      <w:r>
        <w:rPr/>
        <w:t>增大、减小、减小</w:t>
      </w:r>
    </w:p>
    <w:p>
      <w:pPr>
        <w:pStyle w:val="Normal"/>
        <w:ind w:firstLine="315"/>
        <w:rPr/>
      </w:pPr>
      <w:r>
        <w:rPr/>
        <w:t>C.</w:t>
      </w:r>
      <w:r>
        <w:rPr/>
        <w:t>减小、增大、增大</w:t>
      </w:r>
      <w:r>
        <w:rPr/>
        <w:tab/>
        <w:tab/>
        <w:tab/>
        <w:t>D.</w:t>
      </w:r>
      <w:r>
        <w:rPr/>
        <w:t>增大、减小、增大</w:t>
      </w:r>
    </w:p>
    <w:p>
      <w:pPr>
        <w:pStyle w:val="Normal"/>
        <w:rPr/>
      </w:pPr>
      <w:r>
        <w:rPr/>
        <w:t>8</w:t>
      </w:r>
      <w:r>
        <w:rPr/>
        <w:t>、下列实验装置图正确的是</w:t>
      </w:r>
    </w:p>
    <w:p>
      <w:pPr>
        <w:pStyle w:val="Normal"/>
        <w:ind w:firstLine="420"/>
        <w:rPr/>
      </w:pPr>
      <w:r>
        <w:rPr>
          <w:rFonts w:eastAsia="楷体_GB2312"/>
        </w:rPr>
        <w:drawing>
          <wp:inline distT="0" distB="0" distL="0" distR="0">
            <wp:extent cx="4629785" cy="3533140"/>
            <wp:effectExtent l="0" t="0" r="0" b="0"/>
            <wp:docPr id="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biLevel thresh="50000"/>
                    </a:blip>
                    <a:srcRect l="-8" t="-10" r="-8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9</w:t>
      </w:r>
      <w:r>
        <w:rPr/>
        <w:t>、下列各组离子在给琮条件下能大量共存的是</w:t>
      </w:r>
    </w:p>
    <w:p>
      <w:pPr>
        <w:pStyle w:val="Normal"/>
        <w:ind w:firstLine="315"/>
        <w:rPr/>
      </w:pPr>
      <w:r>
        <w:rPr/>
        <w:t>A.</w:t>
      </w:r>
      <w:r>
        <w:rPr/>
        <w:t>在</w:t>
      </w:r>
      <w:r>
        <w:rPr/>
        <w:t>pH=1</w:t>
      </w:r>
      <w:r>
        <w:rPr/>
        <w:t>的溶液中：</w:t>
      </w:r>
      <w:r>
        <w:rPr/>
        <w:t>NH</w:t>
      </w:r>
      <w:r>
        <w:rPr>
          <w:vertAlign w:val="subscript"/>
        </w:rPr>
        <w:t>4</w:t>
      </w:r>
      <w:r>
        <w:rPr>
          <w:vertAlign w:val="superscript"/>
        </w:rPr>
        <w:t>+</w:t>
      </w:r>
      <w:r>
        <w:rPr/>
        <w:t>、</w:t>
      </w:r>
      <w:r>
        <w:rPr/>
        <w:t>K</w:t>
      </w:r>
      <w:r>
        <w:rPr>
          <w:vertAlign w:val="superscript"/>
        </w:rPr>
        <w:t>+</w:t>
      </w:r>
      <w:r>
        <w:rPr/>
        <w:t>、</w:t>
      </w:r>
      <w:r>
        <w:rPr/>
        <w:t>ClO</w:t>
      </w:r>
      <w:r>
        <w:rPr>
          <w:vertAlign w:val="superscript"/>
        </w:rPr>
        <w:t>-</w:t>
      </w:r>
      <w:r>
        <w:rPr/>
        <w:t>、</w:t>
      </w:r>
      <w:r>
        <w:rPr/>
        <w:t>Cl</w:t>
      </w:r>
      <w:r>
        <w:rPr>
          <w:vertAlign w:val="superscript"/>
        </w:rPr>
        <w:t>-</w:t>
      </w:r>
    </w:p>
    <w:p>
      <w:pPr>
        <w:pStyle w:val="Normal"/>
        <w:ind w:firstLine="315"/>
        <w:rPr/>
      </w:pPr>
      <w:r>
        <w:rPr/>
        <w:t>B</w:t>
      </w:r>
      <w:r>
        <w:rPr/>
        <w:t>．有</w:t>
      </w:r>
      <w:r>
        <w:rPr/>
        <w:t>SO</w:t>
      </w:r>
      <w:r>
        <w:rPr>
          <w:vertAlign w:val="superscript"/>
        </w:rPr>
        <w:t>2-</w:t>
      </w:r>
      <w:r>
        <w:rPr>
          <w:vertAlign w:val="subscript"/>
        </w:rPr>
        <w:t>4</w:t>
      </w:r>
      <w:r>
        <w:rPr/>
        <w:t>存在的溶液中：</w:t>
      </w:r>
      <w:r>
        <w:rPr/>
        <w:t>Na</w:t>
      </w:r>
      <w:r>
        <w:rPr>
          <w:vertAlign w:val="superscript"/>
        </w:rPr>
        <w:t>+</w:t>
      </w:r>
      <w:r>
        <w:rPr/>
        <w:tab/>
      </w:r>
      <w:r>
        <w:rPr/>
        <w:t>、</w:t>
      </w:r>
      <w:r>
        <w:rPr/>
        <w:t>Mg</w:t>
      </w:r>
      <w:r>
        <w:rPr>
          <w:vertAlign w:val="superscript"/>
        </w:rPr>
        <w:t>2+</w:t>
      </w:r>
      <w:r>
        <w:rPr/>
        <w:t>、</w:t>
      </w:r>
      <w:r>
        <w:rPr/>
        <w:t>Ca</w:t>
      </w:r>
      <w:r>
        <w:rPr>
          <w:vertAlign w:val="superscript"/>
        </w:rPr>
        <w:t>2+</w:t>
      </w:r>
      <w:r>
        <w:rPr/>
        <w:t>、</w:t>
      </w:r>
      <w:r>
        <w:rPr/>
        <w:t>l</w:t>
      </w:r>
      <w:r>
        <w:rPr>
          <w:vertAlign w:val="superscript"/>
        </w:rPr>
        <w:t>-</w:t>
      </w:r>
    </w:p>
    <w:p>
      <w:pPr>
        <w:pStyle w:val="Normal"/>
        <w:ind w:firstLine="315"/>
        <w:rPr/>
      </w:pPr>
      <w:r>
        <w:rPr/>
        <w:t>C</w:t>
      </w:r>
      <w:r>
        <w:rPr/>
        <w:t>．有</w:t>
      </w:r>
      <w:r>
        <w:rPr/>
        <w:t>NO</w:t>
      </w:r>
      <w:r>
        <w:rPr>
          <w:vertAlign w:val="superscript"/>
        </w:rPr>
        <w:t>-</w:t>
      </w:r>
      <w:r>
        <w:rPr>
          <w:vertAlign w:val="subscript"/>
        </w:rPr>
        <w:t>3</w:t>
      </w:r>
      <w:r>
        <w:rPr/>
        <w:t>存在的强酸性溶液中：</w:t>
      </w:r>
      <w:r>
        <w:rPr/>
        <w:t>NH</w:t>
      </w:r>
      <w:r>
        <w:rPr>
          <w:vertAlign w:val="superscript"/>
        </w:rPr>
        <w:t>+</w:t>
      </w:r>
      <w:r>
        <w:rPr>
          <w:vertAlign w:val="subscript"/>
        </w:rPr>
        <w:t>4</w:t>
      </w:r>
      <w:r>
        <w:rPr/>
        <w:t>、</w:t>
      </w:r>
      <w:r>
        <w:rPr/>
        <w:t>Ba</w:t>
      </w:r>
      <w:r>
        <w:rPr>
          <w:vertAlign w:val="superscript"/>
        </w:rPr>
        <w:t>2+</w:t>
      </w:r>
      <w:r>
        <w:rPr/>
        <w:t>、</w:t>
      </w:r>
      <w:r>
        <w:rPr/>
        <w:t>Fe</w:t>
      </w:r>
      <w:r>
        <w:rPr>
          <w:vertAlign w:val="superscript"/>
        </w:rPr>
        <w:t>2+</w:t>
      </w:r>
      <w:r>
        <w:rPr/>
        <w:t>、</w:t>
      </w:r>
      <w:r>
        <w:rPr/>
        <w:t>Br</w:t>
      </w:r>
      <w:r>
        <w:rPr>
          <w:vertAlign w:val="superscript"/>
        </w:rPr>
        <w:t>-</w:t>
      </w:r>
    </w:p>
    <w:p>
      <w:pPr>
        <w:pStyle w:val="Normal"/>
        <w:ind w:firstLine="315"/>
        <w:rPr/>
      </w:pPr>
      <w:r>
        <w:rPr/>
        <w:t>D.</w:t>
      </w:r>
      <w:r>
        <w:rPr/>
        <w:t>在</w:t>
      </w:r>
      <w:r>
        <w:rPr>
          <w:i/>
        </w:rPr>
        <w:t>c</w:t>
      </w:r>
      <w:r>
        <w:rPr/>
        <w:t>(H</w:t>
      </w:r>
      <w:r>
        <w:rPr>
          <w:vertAlign w:val="superscript"/>
        </w:rPr>
        <w:t>+</w:t>
      </w:r>
      <w:r>
        <w:rPr/>
        <w:t>)=1.0×10</w:t>
      </w:r>
      <w:r>
        <w:rPr>
          <w:vertAlign w:val="superscript"/>
        </w:rPr>
        <w:t>-13</w:t>
      </w:r>
      <w:r>
        <w:rPr/>
        <w:t>mol·L</w:t>
      </w:r>
      <w:r>
        <w:rPr>
          <w:vertAlign w:val="superscript"/>
        </w:rPr>
        <w:t>-1</w:t>
      </w:r>
      <w:r>
        <w:rPr/>
        <w:t>的溶液中：</w:t>
      </w:r>
      <w:r>
        <w:rPr/>
        <w:t>Na</w:t>
      </w:r>
      <w:r>
        <w:rPr>
          <w:vertAlign w:val="superscript"/>
        </w:rPr>
        <w:t>+</w:t>
      </w:r>
      <w:r>
        <w:rPr/>
        <w:t>、</w:t>
      </w:r>
      <w:r>
        <w:rPr/>
        <w:t>S</w:t>
      </w:r>
      <w:r>
        <w:rPr>
          <w:vertAlign w:val="superscript"/>
        </w:rPr>
        <w:t>2</w:t>
      </w:r>
      <w:r>
        <w:rPr>
          <w:vertAlign w:val="superscript"/>
        </w:rPr>
        <w:t>－</w:t>
      </w:r>
      <w:r>
        <w:rPr/>
        <w:t>、</w:t>
      </w:r>
      <w:r>
        <w:rPr/>
        <w:t>AlO</w:t>
      </w:r>
      <w:r>
        <w:rPr>
          <w:vertAlign w:val="subscript"/>
        </w:rPr>
        <w:t>2</w:t>
      </w:r>
      <w:r>
        <w:rPr>
          <w:vertAlign w:val="superscript"/>
        </w:rPr>
        <w:t>－</w:t>
      </w:r>
      <w:r>
        <w:rPr/>
        <w:t>、</w:t>
      </w:r>
      <w:r>
        <w:rPr/>
        <w:t>SO</w:t>
      </w:r>
      <w:r>
        <w:rPr>
          <w:vertAlign w:val="subscript"/>
        </w:rPr>
        <w:t>3</w:t>
      </w:r>
      <w:r>
        <w:rPr>
          <w:vertAlign w:val="superscript"/>
        </w:rPr>
        <w:t>2</w:t>
      </w:r>
      <w:r>
        <w:rPr>
          <w:vertAlign w:val="superscript"/>
        </w:rPr>
        <w:t>－</w:t>
      </w:r>
    </w:p>
    <w:p>
      <w:pPr>
        <w:pStyle w:val="Normal"/>
        <w:rPr/>
      </w:pPr>
      <w:r>
        <w:rPr/>
        <w:t>10</w:t>
      </w:r>
      <w:r>
        <w:rPr/>
        <w:t>、下列叙述正确的是</w:t>
      </w:r>
    </w:p>
    <w:p>
      <w:pPr>
        <w:pStyle w:val="Normal"/>
        <w:ind w:firstLine="315"/>
        <w:rPr/>
      </w:pPr>
      <w:r>
        <w:rPr/>
        <w:t>A</w:t>
      </w:r>
      <w:r>
        <w:rPr/>
        <w:t>．稀硝酸、稀硫酸均能将木炭氧化成二氧化碳</w:t>
      </w:r>
    </w:p>
    <w:p>
      <w:pPr>
        <w:pStyle w:val="Normal"/>
        <w:ind w:firstLine="315"/>
        <w:rPr/>
      </w:pPr>
      <w:r>
        <w:rPr/>
        <w:t>B</w:t>
      </w:r>
      <w:r>
        <w:rPr/>
        <w:t>．</w:t>
      </w:r>
      <w:r>
        <w:rPr/>
        <w:t>Na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2</w:t>
      </w:r>
      <w:r>
        <w:rPr/>
        <w:t>与水反应，红热的</w:t>
      </w:r>
      <w:r>
        <w:rPr/>
        <w:t>Fe</w:t>
      </w:r>
      <w:r>
        <w:rPr/>
        <w:t>与水蒸气反应均能生成碱</w:t>
      </w:r>
    </w:p>
    <w:p>
      <w:pPr>
        <w:pStyle w:val="Normal"/>
        <w:ind w:firstLine="315"/>
        <w:rPr/>
      </w:pPr>
      <w:r>
        <w:rPr/>
        <w:t>C</w:t>
      </w:r>
      <w:r>
        <w:rPr/>
        <w:t>．</w:t>
      </w:r>
      <w:r>
        <w:rPr/>
        <w:t>Li</w:t>
      </w:r>
      <w:r>
        <w:rPr/>
        <w:t>、</w:t>
      </w:r>
      <w:r>
        <w:rPr/>
        <w:t>C</w:t>
      </w:r>
      <w:r>
        <w:rPr/>
        <w:t>、</w:t>
      </w:r>
      <w:r>
        <w:rPr/>
        <w:t>P</w:t>
      </w:r>
      <w:r>
        <w:rPr/>
        <w:t>分别在足量氧气中燃烧均生成一种相应氧化物</w:t>
      </w:r>
    </w:p>
    <w:p>
      <w:pPr>
        <w:pStyle w:val="Normal"/>
        <w:ind w:firstLine="315"/>
        <w:rPr/>
      </w:pPr>
      <w:r>
        <w:rPr/>
        <w:t>D</w:t>
      </w:r>
      <w:r>
        <w:rPr/>
        <w:t>．</w:t>
      </w:r>
      <w:r>
        <w:rPr/>
        <w:t>NaHCO</w:t>
      </w:r>
      <w:r>
        <w:rPr>
          <w:vertAlign w:val="subscript"/>
        </w:rPr>
        <w:t>3</w:t>
      </w:r>
      <w:r>
        <w:rPr/>
        <w:t>、</w:t>
      </w:r>
      <w:r>
        <w:rPr/>
        <w:t>Na</w:t>
      </w:r>
      <w:r>
        <w:rPr>
          <w:vertAlign w:val="subscript"/>
        </w:rPr>
        <w:t>2</w:t>
      </w:r>
      <w:r>
        <w:rPr/>
        <w:t>CO</w:t>
      </w:r>
      <w:r>
        <w:rPr>
          <w:vertAlign w:val="subscript"/>
        </w:rPr>
        <w:t>3</w:t>
      </w:r>
      <w:r>
        <w:rPr/>
        <w:t>、（</w:t>
      </w:r>
      <w:r>
        <w:rPr/>
        <w:t>NH</w:t>
      </w:r>
      <w:r>
        <w:rPr>
          <w:vertAlign w:val="subscript"/>
        </w:rPr>
        <w:t>4</w:t>
      </w:r>
      <w:r>
        <w:rPr/>
        <w:t>）</w:t>
      </w:r>
      <w:r>
        <w:rPr>
          <w:vertAlign w:val="subscript"/>
        </w:rPr>
        <w:t>2</w:t>
      </w:r>
      <w:r>
        <w:rPr/>
        <w:t>CO</w:t>
      </w:r>
      <w:r>
        <w:rPr>
          <w:vertAlign w:val="subscript"/>
        </w:rPr>
        <w:t>3</w:t>
      </w:r>
      <w:r>
        <w:rPr/>
        <w:t>三种固体受热后均能生成气体</w:t>
      </w:r>
    </w:p>
    <w:p>
      <w:pPr>
        <w:pStyle w:val="Normal"/>
        <w:rPr/>
      </w:pPr>
      <w:r>
        <w:rPr/>
        <w:t>11</w:t>
      </w:r>
      <w:r>
        <w:rPr/>
        <w:t>、食品香精菠萝酯的生产路线（反应条件略去）如下：</w:t>
      </w:r>
    </w:p>
    <w:p>
      <w:pPr>
        <w:pStyle w:val="Normal"/>
        <w:ind w:firstLine="420"/>
        <w:rPr/>
      </w:pPr>
      <w:r>
        <w:rPr>
          <w:rFonts w:eastAsia="楷体_GB2312"/>
        </w:rPr>
        <w:drawing>
          <wp:inline distT="0" distB="0" distL="0" distR="0">
            <wp:extent cx="4610735" cy="923925"/>
            <wp:effectExtent l="0" t="0" r="0" b="0"/>
            <wp:docPr id="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biLevel thresh="50000"/>
                    </a:blip>
                    <a:srcRect l="-8" t="-39" r="-8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3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/>
        <w:t>下列叙述</w:t>
      </w:r>
      <w:r>
        <w:rPr>
          <w:em w:val="underDot"/>
        </w:rPr>
        <w:t>错误</w:t>
      </w:r>
      <w:r>
        <w:rPr/>
        <w:t>的是</w:t>
      </w:r>
    </w:p>
    <w:p>
      <w:pPr>
        <w:pStyle w:val="Normal"/>
        <w:ind w:firstLine="315"/>
        <w:rPr/>
      </w:pPr>
      <w:r>
        <w:rPr/>
        <w:t>A.</w:t>
      </w:r>
      <w:r>
        <w:rPr/>
        <w:t>步骤（</w:t>
      </w:r>
      <w:r>
        <w:rPr/>
        <w:t>1</w:t>
      </w:r>
      <w:r>
        <w:rPr/>
        <w:t>）产物中残留的苯酚可用</w:t>
      </w:r>
      <w:r>
        <w:rPr/>
        <w:t>FeCl,</w:t>
      </w:r>
      <w:r>
        <w:rPr/>
        <w:t>溶液检验</w:t>
      </w:r>
    </w:p>
    <w:p>
      <w:pPr>
        <w:pStyle w:val="Normal"/>
        <w:ind w:firstLine="315"/>
        <w:rPr/>
      </w:pPr>
      <w:r>
        <w:rPr/>
        <w:t>B.</w:t>
      </w:r>
      <w:r>
        <w:rPr/>
        <w:t>苯酚和菠萝酯均可与酸性</w:t>
      </w:r>
      <w:r>
        <w:rPr/>
        <w:t>RmnO</w:t>
      </w:r>
      <w:r>
        <w:rPr>
          <w:vertAlign w:val="subscript"/>
        </w:rPr>
        <w:t>4</w:t>
      </w:r>
      <w:r>
        <w:rPr/>
        <w:t>溶液发生反应</w:t>
      </w:r>
    </w:p>
    <w:p>
      <w:pPr>
        <w:pStyle w:val="Normal"/>
        <w:ind w:firstLine="315"/>
        <w:rPr/>
      </w:pPr>
      <w:r>
        <w:rPr/>
        <w:t>C.</w:t>
      </w:r>
      <w:r>
        <w:rPr/>
        <w:t>苯氧乙酸和菠萝酯均可与</w:t>
      </w:r>
      <w:r>
        <w:rPr/>
        <w:t>NaOH</w:t>
      </w:r>
      <w:r>
        <w:rPr/>
        <w:t>溶液发生反应</w:t>
      </w:r>
    </w:p>
    <w:p>
      <w:pPr>
        <w:pStyle w:val="Normal"/>
        <w:ind w:firstLine="315"/>
        <w:rPr/>
      </w:pPr>
      <w:r>
        <w:rPr/>
        <w:t>D</w:t>
      </w:r>
      <w:r>
        <w:rPr/>
        <w:t>.</w:t>
      </w:r>
      <w:r>
        <w:rPr/>
        <w:t>步骤（</w:t>
      </w:r>
      <w:r>
        <w:rPr/>
        <w:t>2</w:t>
      </w:r>
      <w:r>
        <w:rPr/>
        <w:t>）产物中残留的烯丙醇可用溴水检验</w:t>
      </w:r>
    </w:p>
    <w:p>
      <w:pPr>
        <w:pStyle w:val="Normal"/>
        <w:ind w:left="210" w:hanging="210"/>
        <w:rPr/>
      </w:pPr>
      <w:r>
        <w:drawing>
          <wp:anchor behindDoc="1" distT="0" distB="0" distL="114935" distR="114935" simplePos="0" locked="0" layoutInCell="0" allowOverlap="1" relativeHeight="14">
            <wp:simplePos x="0" y="0"/>
            <wp:positionH relativeFrom="column">
              <wp:posOffset>2859405</wp:posOffset>
            </wp:positionH>
            <wp:positionV relativeFrom="paragraph">
              <wp:posOffset>403860</wp:posOffset>
            </wp:positionV>
            <wp:extent cx="3181350" cy="1295400"/>
            <wp:effectExtent l="0" t="0" r="0" b="0"/>
            <wp:wrapTight wrapText="bothSides">
              <wp:wrapPolygon edited="0">
                <wp:start x="-64" y="0"/>
                <wp:lineTo x="-64" y="21439"/>
                <wp:lineTo x="21600" y="21439"/>
                <wp:lineTo x="21600" y="0"/>
                <wp:lineTo x="-64" y="0"/>
              </wp:wrapPolygon>
            </wp:wrapTight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1" t="-28" r="-11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12</w:t>
      </w:r>
      <w:r>
        <w:rPr/>
        <w:t>、如题</w:t>
      </w:r>
      <w:r>
        <w:rPr/>
        <w:t>12</w:t>
      </w:r>
      <w:r>
        <w:rPr/>
        <w:t>图所示，将紧紧缠绕不同金属的铁钉放入培养皿中，再加入含有适量酚酞和</w:t>
      </w:r>
      <w:r>
        <w:rPr/>
        <w:t>NaCl</w:t>
      </w:r>
      <w:r>
        <w:rPr/>
        <w:t>的琼脂热溶液，冷却后形成琼胶（离子在琼胶内可以移动），下列叙述正确的是</w:t>
      </w:r>
    </w:p>
    <w:p>
      <w:pPr>
        <w:pStyle w:val="Normal"/>
        <w:tabs>
          <w:tab w:val="clear" w:pos="420"/>
          <w:tab w:val="left" w:pos="4830" w:leader="none"/>
        </w:tabs>
        <w:ind w:firstLine="210"/>
        <w:rPr/>
      </w:pPr>
      <w:r>
        <w:rPr/>
        <w:t>A.a</w:t>
      </w:r>
      <w:r>
        <w:rPr/>
        <w:t>中铁钉附近呈现红色</w:t>
      </w:r>
      <w:r>
        <w:rPr/>
        <w:tab/>
      </w:r>
    </w:p>
    <w:p>
      <w:pPr>
        <w:pStyle w:val="Normal"/>
        <w:ind w:firstLine="210"/>
        <w:rPr/>
      </w:pPr>
      <w:r>
        <w:rPr/>
        <w:t>B.b</w:t>
      </w:r>
      <w:r>
        <w:rPr/>
        <w:t>中铁钉上发生还原反应</w:t>
      </w:r>
    </w:p>
    <w:p>
      <w:pPr>
        <w:pStyle w:val="Normal"/>
        <w:ind w:firstLine="210"/>
        <w:rPr/>
      </w:pPr>
      <w:r>
        <w:rPr/>
        <w:t>C.a</w:t>
      </w:r>
      <w:r>
        <w:rPr/>
        <w:t>中铜丝上发生氧化反应</w:t>
      </w:r>
    </w:p>
    <w:p>
      <w:pPr>
        <w:pStyle w:val="Normal"/>
        <w:ind w:firstLine="210"/>
        <w:rPr/>
      </w:pPr>
      <w:r>
        <w:rPr/>
        <w:t>D.b</w:t>
      </w:r>
      <w:r>
        <w:rPr/>
        <w:t>中铝条附近有气泡产生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</w:t>
      </w:r>
      <w:r>
        <w:rPr/>
        <w:t>、化学反应</w:t>
      </w:r>
      <w:r>
        <w:rPr/>
        <w:t>N</w:t>
      </w:r>
      <w:r>
        <w:rPr>
          <w:vertAlign w:val="subscript"/>
        </w:rPr>
        <w:t>2</w:t>
      </w:r>
      <w:r>
        <w:rPr/>
        <w:t>+3H</w:t>
      </w:r>
      <w:r>
        <w:rPr>
          <w:vertAlign w:val="subscript"/>
        </w:rPr>
        <w:t>2</w:t>
      </w:r>
      <w:r>
        <w:rPr/>
        <w:t>=2NH</w:t>
      </w:r>
      <w:r>
        <w:rPr>
          <w:vertAlign w:val="subscript"/>
        </w:rPr>
        <w:t>3</w:t>
      </w:r>
      <w:r>
        <w:rPr/>
        <w:t>的能量变化如题</w:t>
      </w:r>
      <w:r>
        <w:rPr/>
        <w:t xml:space="preserve">13   </w:t>
      </w:r>
    </w:p>
    <w:p>
      <w:pPr>
        <w:pStyle w:val="Normal"/>
        <w:ind w:firstLine="315"/>
        <w:rPr/>
      </w:pPr>
      <w:r>
        <w:rPr/>
        <w:t>图所示，该反应的热化学方程式是</w:t>
      </w:r>
    </w:p>
    <w:p>
      <w:pPr>
        <w:pStyle w:val="Normal"/>
        <w:ind w:firstLine="315"/>
        <w:rPr/>
      </w:pPr>
      <w:r>
        <w:rPr/>
        <w:t>A.N</w:t>
      </w:r>
      <w:r>
        <w:rPr>
          <w:vertAlign w:val="subscript"/>
        </w:rPr>
        <w:t>2</w:t>
      </w:r>
      <w:r>
        <w:rPr/>
        <w:t>(g)+3H</w:t>
      </w:r>
      <w:r>
        <w:rPr>
          <w:vertAlign w:val="subscript"/>
        </w:rPr>
        <w:t>2</w:t>
      </w:r>
      <w:r>
        <w:rPr/>
        <w:t>(g)=2NH</w:t>
      </w:r>
      <w:r>
        <w:rPr>
          <w:vertAlign w:val="subscript"/>
        </w:rPr>
        <w:t>3</w:t>
      </w:r>
      <w:r>
        <w:rPr/>
        <w:t xml:space="preserve">(1); </w:t>
      </w:r>
      <w:r>
        <w:rPr>
          <w:rFonts w:cs="宋体;SimSun" w:ascii="宋体;SimSun" w:hAnsi="宋体;SimSun"/>
        </w:rPr>
        <w:t>△</w:t>
      </w:r>
      <w:r>
        <w:rPr>
          <w:i/>
        </w:rPr>
        <w:t>H</w:t>
      </w:r>
      <w:r>
        <w:rPr/>
        <w:t>=2(a-b-c)kJ·mol</w:t>
      </w:r>
      <w:r>
        <w:rPr>
          <w:vertAlign w:val="superscript"/>
        </w:rPr>
        <w:t>-1</w:t>
      </w:r>
    </w:p>
    <w:p>
      <w:pPr>
        <w:pStyle w:val="Normal"/>
        <w:ind w:firstLine="315"/>
        <w:rPr/>
      </w:pPr>
      <w:r>
        <w:drawing>
          <wp:anchor behindDoc="1" distT="0" distB="0" distL="114935" distR="114935" simplePos="0" locked="0" layoutInCell="0" allowOverlap="1" relativeHeight="15">
            <wp:simplePos x="0" y="0"/>
            <wp:positionH relativeFrom="column">
              <wp:posOffset>2514600</wp:posOffset>
            </wp:positionH>
            <wp:positionV relativeFrom="paragraph">
              <wp:posOffset>7620</wp:posOffset>
            </wp:positionV>
            <wp:extent cx="3467100" cy="1695450"/>
            <wp:effectExtent l="0" t="0" r="0" b="0"/>
            <wp:wrapTight wrapText="bothSides">
              <wp:wrapPolygon edited="0">
                <wp:start x="-59" y="0"/>
                <wp:lineTo x="-59" y="21476"/>
                <wp:lineTo x="21599" y="21476"/>
                <wp:lineTo x="21599" y="0"/>
                <wp:lineTo x="-59" y="0"/>
              </wp:wrapPolygon>
            </wp:wrapTight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0" t="-21" r="-10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B. N</w:t>
      </w:r>
      <w:r>
        <w:rPr>
          <w:vertAlign w:val="subscript"/>
        </w:rPr>
        <w:t>2</w:t>
      </w:r>
      <w:r>
        <w:rPr/>
        <w:t>(g)+3H</w:t>
      </w:r>
      <w:r>
        <w:rPr>
          <w:vertAlign w:val="subscript"/>
        </w:rPr>
        <w:t>2</w:t>
      </w:r>
      <w:r>
        <w:rPr/>
        <w:t>(g)=2NH</w:t>
      </w:r>
      <w:r>
        <w:rPr>
          <w:vertAlign w:val="subscript"/>
        </w:rPr>
        <w:t>3</w:t>
      </w:r>
      <w:r>
        <w:rPr/>
        <w:t xml:space="preserve">(g); </w:t>
      </w:r>
    </w:p>
    <w:p>
      <w:pPr>
        <w:pStyle w:val="Normal"/>
        <w:ind w:firstLine="630"/>
        <w:rPr/>
      </w:pPr>
      <w:r>
        <w:rPr>
          <w:rFonts w:cs="宋体;SimSun" w:ascii="宋体;SimSun" w:hAnsi="宋体;SimSun"/>
        </w:rPr>
        <w:t>△</w:t>
      </w:r>
      <w:r>
        <w:rPr>
          <w:i/>
        </w:rPr>
        <w:t>H</w:t>
      </w:r>
      <w:r>
        <w:rPr/>
        <w:t>=2(b-a)kJ·mol</w:t>
      </w:r>
      <w:r>
        <w:rPr>
          <w:vertAlign w:val="superscript"/>
        </w:rPr>
        <w:t>-1</w:t>
      </w:r>
    </w:p>
    <w:p>
      <w:pPr>
        <w:pStyle w:val="Normal"/>
        <w:ind w:firstLine="315"/>
        <w:rPr/>
      </w:pPr>
      <w:r>
        <w:rPr/>
        <w:t>C.</w:t>
      </w:r>
      <w:r>
        <w:rPr/>
        <w:object w:dxaOrig="240" w:dyaOrig="620"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width:12pt;height:31pt" filled="f" o:ole="">
            <v:imagedata r:id="rId7" o:title=""/>
          </v:shape>
          <o:OLEObject Type="Embed" ProgID="" ShapeID="ole_rId6" DrawAspect="Content" ObjectID="_627957300" r:id="rId6"/>
        </w:object>
      </w:r>
      <w:r>
        <w:rPr/>
        <w:t>N</w:t>
      </w:r>
      <w:r>
        <w:rPr>
          <w:vertAlign w:val="subscript"/>
        </w:rPr>
        <w:t>2</w:t>
      </w:r>
      <w:r>
        <w:rPr/>
        <w:t>(g)+</w:t>
      </w:r>
      <w:r>
        <w:rPr/>
        <w:object w:dxaOrig="240" w:dyaOrig="620"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width:12pt;height:31pt" filled="f" o:ole="">
            <v:imagedata r:id="rId9" o:title=""/>
          </v:shape>
          <o:OLEObject Type="Embed" ProgID="" ShapeID="ole_rId8" DrawAspect="Content" ObjectID="_1768265793" r:id="rId8"/>
        </w:object>
      </w:r>
      <w:r>
        <w:rPr/>
        <w:t>H</w:t>
      </w:r>
      <w:r>
        <w:rPr>
          <w:vertAlign w:val="subscript"/>
        </w:rPr>
        <w:t>2</w:t>
      </w:r>
      <w:r>
        <w:rPr/>
        <w:t>(g)=NH</w:t>
      </w:r>
      <w:r>
        <w:rPr>
          <w:vertAlign w:val="subscript"/>
        </w:rPr>
        <w:t>3</w:t>
      </w:r>
      <w:r>
        <w:rPr/>
        <w:t xml:space="preserve">(1); </w:t>
      </w:r>
    </w:p>
    <w:p>
      <w:pPr>
        <w:pStyle w:val="Normal"/>
        <w:ind w:firstLine="525"/>
        <w:rPr/>
      </w:pPr>
      <w:r>
        <w:rPr>
          <w:rFonts w:cs="宋体;SimSun" w:ascii="宋体;SimSun" w:hAnsi="宋体;SimSun"/>
        </w:rPr>
        <w:t>△</w:t>
      </w:r>
      <w:r>
        <w:rPr>
          <w:i/>
        </w:rPr>
        <w:t>H</w:t>
      </w:r>
      <w:r>
        <w:rPr/>
        <w:t>=(h+c-a)kJ·mol</w:t>
      </w:r>
      <w:r>
        <w:rPr>
          <w:vertAlign w:val="superscript"/>
        </w:rPr>
        <w:t>-1</w:t>
      </w:r>
    </w:p>
    <w:p>
      <w:pPr>
        <w:pStyle w:val="Normal"/>
        <w:ind w:firstLine="315"/>
        <w:rPr/>
      </w:pPr>
      <w:r>
        <w:rPr/>
        <w:t xml:space="preserve">D. </w:t>
      </w:r>
      <w:r>
        <w:rPr/>
        <w:object w:dxaOrig="240" w:dyaOrig="620">
          <v:shapetype id="_x0000_tole_rId10" coordsize="21600,21600" o:spt="ole_rId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" type="_x0000_tole_rId10" style="width:12pt;height:31pt" filled="f" o:ole="">
            <v:imagedata r:id="rId11" o:title=""/>
          </v:shape>
          <o:OLEObject Type="Embed" ProgID="" ShapeID="ole_rId10" DrawAspect="Content" ObjectID="_1155932840" r:id="rId10"/>
        </w:object>
      </w:r>
      <w:r>
        <w:rPr/>
        <w:t>N</w:t>
      </w:r>
      <w:r>
        <w:rPr>
          <w:vertAlign w:val="subscript"/>
        </w:rPr>
        <w:t>2</w:t>
      </w:r>
      <w:r>
        <w:rPr/>
        <w:t>(g)+</w:t>
      </w:r>
      <w:r>
        <w:rPr/>
        <w:object w:dxaOrig="240" w:dyaOrig="620">
          <v:shapetype id="_x0000_tole_rId12" coordsize="21600,21600" o:spt="ole_rId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" type="_x0000_tole_rId12" style="width:12pt;height:31pt" filled="f" o:ole="">
            <v:imagedata r:id="rId13" o:title=""/>
          </v:shape>
          <o:OLEObject Type="Embed" ProgID="" ShapeID="ole_rId12" DrawAspect="Content" ObjectID="_552296604" r:id="rId12"/>
        </w:object>
      </w:r>
      <w:r>
        <w:rPr/>
        <w:t>H</w:t>
      </w:r>
      <w:r>
        <w:rPr>
          <w:vertAlign w:val="subscript"/>
        </w:rPr>
        <w:t>2</w:t>
      </w:r>
      <w:r>
        <w:rPr/>
        <w:t>(g)=NH</w:t>
      </w:r>
      <w:r>
        <w:rPr>
          <w:vertAlign w:val="subscript"/>
        </w:rPr>
        <w:t>3</w:t>
      </w:r>
      <w:r>
        <w:rPr/>
        <w:t xml:space="preserve">(g); </w:t>
      </w:r>
    </w:p>
    <w:p>
      <w:pPr>
        <w:pStyle w:val="Normal"/>
        <w:ind w:firstLine="525"/>
        <w:rPr/>
      </w:pPr>
      <w:r>
        <w:rPr>
          <w:rFonts w:cs="宋体;SimSun" w:ascii="宋体;SimSun" w:hAnsi="宋体;SimSun"/>
        </w:rPr>
        <w:t>△</w:t>
      </w:r>
      <w:r>
        <w:rPr>
          <w:i/>
        </w:rPr>
        <w:t>H</w:t>
      </w:r>
      <w:r>
        <w:rPr/>
        <w:t>=(a+b)kJ·mol</w:t>
      </w:r>
      <w:r>
        <w:rPr>
          <w:vertAlign w:val="superscript"/>
        </w:rPr>
        <w:t>-1</w:t>
      </w:r>
    </w:p>
    <w:p>
      <w:pPr>
        <w:pStyle w:val="Normal"/>
        <w:ind w:firstLine="435"/>
        <w:rPr>
          <w:color w:val="FF0000"/>
          <w:szCs w:val="21"/>
        </w:rPr>
      </w:pPr>
      <w:r>
        <w:rPr>
          <w:color w:val="FF0000"/>
          <w:szCs w:val="21"/>
        </w:rPr>
        <w:t>参考答案：</w:t>
      </w:r>
    </w:p>
    <w:p>
      <w:pPr>
        <w:pStyle w:val="Normal"/>
        <w:spacing w:lineRule="auto" w:line="360"/>
        <w:ind w:firstLine="420"/>
        <w:rPr/>
      </w:pPr>
      <w:r>
        <w:rPr>
          <w:color w:val="FF0000"/>
          <w:szCs w:val="21"/>
        </w:rPr>
        <w:t>6.C   7.A</w:t>
        <w:tab/>
        <w:tab/>
        <w:t>8.B</w:t>
        <w:tab/>
        <w:tab/>
        <w:t>9.D</w:t>
        <w:tab/>
      </w:r>
      <w:r>
        <w:rPr>
          <w:color w:val="FF0000"/>
          <w:szCs w:val="21"/>
        </w:rPr>
        <w:t xml:space="preserve"> </w:t>
      </w:r>
      <w:r>
        <w:rPr>
          <w:color w:val="FF0000"/>
          <w:szCs w:val="21"/>
        </w:rPr>
        <w:t>10.C</w:t>
        <w:tab/>
        <w:t>11.D</w:t>
        <w:tab/>
      </w:r>
      <w:r>
        <w:rPr>
          <w:color w:val="FF0000"/>
          <w:szCs w:val="21"/>
        </w:rPr>
        <w:t xml:space="preserve">  </w:t>
      </w:r>
      <w:r>
        <w:rPr>
          <w:color w:val="FF0000"/>
          <w:szCs w:val="21"/>
        </w:rPr>
        <w:t>12.B  13.A</w:t>
      </w:r>
    </w:p>
    <w:p>
      <w:pPr>
        <w:pStyle w:val="Normal"/>
        <w:ind w:firstLine="1800"/>
        <w:rPr/>
      </w:pPr>
      <w:r>
        <w:rPr>
          <w:sz w:val="24"/>
        </w:rPr>
        <w:t>第二部分（非选择题共</w:t>
      </w:r>
      <w:r>
        <w:rPr>
          <w:sz w:val="24"/>
        </w:rPr>
        <w:t>174</w:t>
      </w:r>
      <w:r>
        <w:rPr>
          <w:sz w:val="24"/>
        </w:rPr>
        <w:t>分</w:t>
      </w:r>
      <w:r>
        <w:rPr>
          <w:rFonts w:eastAsia="黑体;SimHei"/>
          <w:sz w:val="24"/>
        </w:rPr>
        <w:t>）</w:t>
      </w:r>
    </w:p>
    <w:p>
      <w:pPr>
        <w:pStyle w:val="Normal"/>
        <w:rPr/>
      </w:pPr>
      <w:r>
        <w:rPr/>
        <w:t>26.</w:t>
      </w:r>
      <w:r>
        <w:rPr/>
        <w:t>（</w:t>
      </w:r>
      <w:r>
        <w:rPr/>
        <w:t>14</w:t>
      </w:r>
      <w:r>
        <w:rPr/>
        <w:t>分）</w:t>
      </w:r>
    </w:p>
    <w:p>
      <w:pPr>
        <w:pStyle w:val="Normal"/>
        <w:ind w:firstLine="525"/>
        <w:rPr/>
      </w:pPr>
      <w:r>
        <w:rPr/>
        <w:t>N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5</w:t>
      </w:r>
      <w:r>
        <w:rPr>
          <w:rFonts w:cs="宋体;SimSun" w:ascii="宋体;SimSun" w:hAnsi="宋体;SimSun"/>
        </w:rPr>
        <w:t>—</w:t>
      </w:r>
      <w:r>
        <w:rPr/>
        <w:t>是一种新型硝化剂，其性质和制备受到人们的关注</w:t>
      </w:r>
      <w:r>
        <w:rPr/>
        <w:t>.</w:t>
      </w:r>
    </w:p>
    <w:p>
      <w:pPr>
        <w:pStyle w:val="Normal"/>
        <w:rPr>
          <w:u w:val="single"/>
        </w:rPr>
      </w:pPr>
      <w:r>
        <w:rPr/>
        <w:t>（</w:t>
      </w:r>
      <w:r>
        <w:rPr/>
        <w:t>1</w:t>
      </w:r>
      <w:r>
        <w:rPr/>
        <w:t>）</w:t>
      </w:r>
      <w:r>
        <w:rPr/>
        <w:t>N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5</w:t>
      </w:r>
      <w:r>
        <w:rPr/>
        <w:t>与苯发生硝化反应生成的硝基苯的结构简式是</w:t>
      </w:r>
      <w:r>
        <w:rPr>
          <w:rFonts w:eastAsia="Times New Roman"/>
          <w:u w:val="single"/>
        </w:rPr>
        <w:t xml:space="preserve">                </w:t>
      </w:r>
    </w:p>
    <w:p>
      <w:pPr>
        <w:pStyle w:val="Normal"/>
        <w:jc w:val="center"/>
        <w:rPr/>
      </w:pPr>
      <w:r>
        <w:rPr/>
        <w:t>2N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5</w:t>
      </w:r>
      <w:r>
        <w:rPr/>
        <w:t>（</w:t>
      </w:r>
      <w:r>
        <w:rPr/>
        <w:t>g</w:t>
      </w:r>
      <w:r>
        <w:rPr/>
        <w:t>）→</w:t>
      </w:r>
      <w:r>
        <w:rPr/>
        <w:t>4NO</w:t>
      </w:r>
      <w:r>
        <w:rPr>
          <w:vertAlign w:val="subscript"/>
        </w:rPr>
        <w:t>2</w:t>
      </w:r>
      <w:r>
        <w:rPr/>
        <w:t>（</w:t>
      </w:r>
      <w:r>
        <w:rPr/>
        <w:t>g</w:t>
      </w:r>
      <w:r>
        <w:rPr/>
        <w:t>）</w:t>
      </w:r>
      <w:r>
        <w:rPr/>
        <w:t>+O</w:t>
      </w:r>
      <w:r>
        <w:rPr>
          <w:vertAlign w:val="subscript"/>
        </w:rPr>
        <w:t>2</w:t>
      </w:r>
      <w:r>
        <w:rPr/>
        <w:t>(g);Δ</w:t>
      </w:r>
      <w:r>
        <w:rPr>
          <w:i/>
        </w:rPr>
        <w:t>H</w:t>
      </w:r>
      <w:r>
        <w:rPr/>
        <w:t>＞</w:t>
      </w:r>
      <w:r>
        <w:rPr/>
        <w:t>0</w:t>
      </w:r>
    </w:p>
    <w:p>
      <w:pPr>
        <w:pStyle w:val="Normal"/>
        <w:ind w:left="525" w:hanging="105"/>
        <w:rPr/>
      </w:pPr>
      <w:r>
        <w:rPr>
          <w:rFonts w:cs="宋体;SimSun" w:ascii="宋体;SimSun" w:hAnsi="宋体;SimSun"/>
        </w:rPr>
        <w:t>①</w:t>
      </w:r>
      <w:r>
        <w:rPr/>
        <w:t>反应达平衡后，若再通入一定量氮气，则</w:t>
      </w:r>
      <w:r>
        <w:rPr/>
        <w:t>N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5</w:t>
      </w:r>
      <w:r>
        <w:rPr/>
        <w:t>的转化率将</w:t>
      </w:r>
      <w:r>
        <w:rPr>
          <w:rFonts w:eastAsia="Times New Roman"/>
          <w:u w:val="single"/>
        </w:rPr>
        <w:t xml:space="preserve">          </w:t>
      </w:r>
      <w:r>
        <w:rPr/>
        <w:t>.</w:t>
      </w:r>
      <w:r>
        <w:rPr/>
        <w:t>（填“增大”、“减小”、“不变”）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</w:rPr>
        <w:t>②</w:t>
      </w:r>
      <w:r>
        <w:rPr/>
        <w:t>下表为反应在</w:t>
      </w:r>
      <w:r>
        <w:rPr/>
        <w:t>T</w:t>
      </w:r>
      <w:r>
        <w:rPr>
          <w:vertAlign w:val="subscript"/>
        </w:rPr>
        <w:t>1</w:t>
      </w:r>
      <w:r>
        <w:rPr/>
        <w:t>温度下的部分实验数据：</w:t>
      </w:r>
      <w:r>
        <w:rPr>
          <w:rFonts w:eastAsia="Times New Roman"/>
        </w:rPr>
        <w:t xml:space="preserve"> </w:t>
      </w:r>
    </w:p>
    <w:tbl>
      <w:tblPr>
        <w:tblW w:w="3537" w:type="dxa"/>
        <w:jc w:val="left"/>
        <w:tblInd w:w="9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3"/>
        <w:gridCol w:w="584"/>
        <w:gridCol w:w="584"/>
        <w:gridCol w:w="636"/>
      </w:tblGrid>
      <w:tr>
        <w:trPr/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t/s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500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1000</w:t>
            </w:r>
          </w:p>
        </w:tc>
      </w:tr>
      <w:tr>
        <w:trPr/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e(N</w:t>
            </w:r>
            <w:r>
              <w:rPr>
                <w:vertAlign w:val="subscript"/>
              </w:rPr>
              <w:t>2</w:t>
            </w:r>
            <w:r>
              <w:rPr/>
              <w:t>O</w:t>
            </w:r>
            <w:r>
              <w:rPr>
                <w:vertAlign w:val="subscript"/>
              </w:rPr>
              <w:t>5</w:t>
            </w:r>
            <w:r>
              <w:rPr/>
              <w:t>)/mol·L</w:t>
            </w:r>
            <w:r>
              <w:rPr>
                <w:vertAlign w:val="superscript"/>
              </w:rPr>
              <w:t>-1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5.00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3.52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2.48</w:t>
            </w:r>
          </w:p>
        </w:tc>
      </w:tr>
    </w:tbl>
    <w:p>
      <w:pPr>
        <w:pStyle w:val="Normal"/>
        <w:ind w:firstLine="630"/>
        <w:rPr/>
      </w:pPr>
      <w:r>
        <w:rPr/>
        <w:t>则</w:t>
      </w:r>
      <w:r>
        <w:rPr/>
        <w:t>500 s</w:t>
      </w:r>
      <w:r>
        <w:rPr/>
        <w:t>内</w:t>
      </w:r>
      <w:r>
        <w:rPr/>
        <w:t>N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5</w:t>
      </w:r>
      <w:r>
        <w:rPr/>
        <w:t>的分解速率为</w:t>
      </w:r>
      <w:r>
        <w:rPr>
          <w:rFonts w:eastAsia="Times New Roman"/>
          <w:u w:val="single"/>
        </w:rPr>
        <w:t xml:space="preserve">             </w:t>
      </w:r>
      <w:r>
        <w:rPr/>
        <w:t>.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</w:rPr>
        <w:t>③</w:t>
      </w:r>
      <w:r>
        <w:rPr/>
        <w:t>在</w:t>
      </w:r>
      <w:r>
        <w:rPr/>
        <w:t>T</w:t>
      </w:r>
      <w:r>
        <w:rPr>
          <w:vertAlign w:val="subscript"/>
        </w:rPr>
        <w:t>3</w:t>
      </w:r>
      <w:r>
        <w:rPr/>
        <w:t>温度下，反应</w:t>
      </w:r>
      <w:r>
        <w:rPr/>
        <w:t>1 000 s</w:t>
      </w:r>
      <w:r>
        <w:rPr/>
        <w:t>时测得</w:t>
      </w:r>
      <w:r>
        <w:rPr/>
        <w:t>NO</w:t>
      </w:r>
      <w:r>
        <w:rPr>
          <w:vertAlign w:val="subscript"/>
        </w:rPr>
        <w:t>2</w:t>
      </w:r>
      <w:r>
        <w:rPr/>
        <w:t>的浓度为</w:t>
      </w:r>
      <w:r>
        <w:rPr/>
        <w:t>4.98 mol·L</w:t>
      </w:r>
      <w:r>
        <w:rPr>
          <w:vertAlign w:val="superscript"/>
        </w:rPr>
        <w:t>-1</w:t>
      </w:r>
      <w:r>
        <w:rPr/>
        <w:t>，则</w:t>
      </w:r>
      <w:r>
        <w:rPr/>
        <w:t>T</w:t>
      </w:r>
      <w:r>
        <w:rPr>
          <w:vertAlign w:val="subscript"/>
        </w:rPr>
        <w:t>2</w:t>
      </w:r>
      <w:r>
        <w:rPr>
          <w:u w:val="single"/>
        </w:rPr>
        <w:t xml:space="preserve">          </w:t>
      </w:r>
      <w:r>
        <w:rPr/>
        <w:t>T</w:t>
      </w:r>
      <w:r>
        <w:rPr>
          <w:vertAlign w:val="subscript"/>
        </w:rPr>
        <w:t>1.</w:t>
      </w:r>
    </w:p>
    <w:p>
      <w:pPr>
        <w:pStyle w:val="Normal"/>
        <w:ind w:left="420" w:hanging="420"/>
        <w:rPr/>
      </w:pPr>
      <w:r>
        <w:rPr/>
        <w:t>（</w:t>
      </w:r>
      <w:r>
        <w:rPr/>
        <w:t>3</w:t>
      </w:r>
      <w:r>
        <w:rPr/>
        <w:t>）题</w:t>
      </w:r>
      <w:r>
        <w:rPr/>
        <w:t>26</w:t>
      </w:r>
      <w:r>
        <w:rPr/>
        <w:t>图所示装置可用于制备</w:t>
      </w:r>
      <w:r>
        <w:rPr/>
        <w:t>N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5</w:t>
      </w:r>
      <w:r>
        <w:rPr/>
        <w:t>，则</w:t>
      </w:r>
      <w:r>
        <w:rPr/>
        <w:t>N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5</w:t>
      </w:r>
      <w:r>
        <w:rPr/>
        <w:t>在电解池的</w:t>
      </w:r>
      <w:r>
        <w:rPr>
          <w:rFonts w:eastAsia="Times New Roman"/>
          <w:u w:val="single"/>
        </w:rPr>
        <w:t xml:space="preserve">          </w:t>
      </w:r>
      <w:r>
        <w:rPr/>
        <w:t>区生成，其电极反应式为</w:t>
      </w:r>
      <w:r>
        <w:rPr>
          <w:rFonts w:eastAsia="Times New Roman"/>
          <w:u w:val="single"/>
        </w:rPr>
        <w:t xml:space="preserve">                               </w:t>
      </w:r>
      <w:r>
        <w:rPr/>
        <w:t>.</w:t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  <w:drawing>
          <wp:anchor behindDoc="0" distT="0" distB="0" distL="114935" distR="114935" simplePos="0" locked="0" layoutInCell="0" allowOverlap="1" relativeHeight="17">
            <wp:simplePos x="0" y="0"/>
            <wp:positionH relativeFrom="column">
              <wp:posOffset>1257300</wp:posOffset>
            </wp:positionH>
            <wp:positionV relativeFrom="paragraph">
              <wp:posOffset>51435</wp:posOffset>
            </wp:positionV>
            <wp:extent cx="2752725" cy="2028825"/>
            <wp:effectExtent l="0" t="0" r="0" b="0"/>
            <wp:wrapSquare wrapText="bothSides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3" t="-18" r="-13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firstLine="435"/>
        <w:rPr>
          <w:color w:val="FF0000"/>
        </w:rPr>
      </w:pPr>
      <w:r>
        <w:rPr>
          <w:color w:val="FF0000"/>
        </w:rPr>
        <w:t>参考答案：</w:t>
      </w:r>
    </w:p>
    <w:p>
      <w:pPr>
        <w:pStyle w:val="Normal"/>
        <w:tabs>
          <w:tab w:val="clear" w:pos="420"/>
          <w:tab w:val="left" w:pos="720" w:leader="none"/>
        </w:tabs>
        <w:ind w:firstLine="420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1</w:t>
      </w:r>
      <w:r>
        <w:rPr>
          <w:color w:val="FF0000"/>
        </w:rPr>
        <w:t>）</w:t>
      </w:r>
      <w:r>
        <w:rPr>
          <w:rFonts w:eastAsia="楷体_GB2312"/>
          <w:color w:val="FF0000"/>
        </w:rPr>
        <w:drawing>
          <wp:inline distT="0" distB="0" distL="0" distR="0">
            <wp:extent cx="857250" cy="371475"/>
            <wp:effectExtent l="0" t="0" r="0" b="0"/>
            <wp:docPr id="6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42" t="-97" r="-42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720" w:leader="none"/>
        </w:tabs>
        <w:ind w:firstLine="420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）①不变</w:t>
      </w:r>
    </w:p>
    <w:p>
      <w:pPr>
        <w:pStyle w:val="Normal"/>
        <w:tabs>
          <w:tab w:val="clear" w:pos="420"/>
          <w:tab w:val="left" w:pos="720" w:leader="none"/>
        </w:tabs>
        <w:ind w:firstLine="945"/>
        <w:rPr>
          <w:color w:val="FF0000"/>
        </w:rPr>
      </w:pPr>
      <w:r>
        <w:rPr>
          <w:rFonts w:cs="宋体;SimSun" w:ascii="宋体;SimSun" w:hAnsi="宋体;SimSun"/>
          <w:color w:val="FF0000"/>
        </w:rPr>
        <w:t>②</w:t>
      </w:r>
      <w:r>
        <w:rPr>
          <w:color w:val="FF0000"/>
        </w:rPr>
        <w:t>0.00296 mol·L</w:t>
      </w:r>
      <w:r>
        <w:rPr>
          <w:color w:val="FF0000"/>
          <w:vertAlign w:val="superscript"/>
        </w:rPr>
        <w:t>-1</w:t>
      </w:r>
      <w:r>
        <w:rPr>
          <w:color w:val="FF0000"/>
        </w:rPr>
        <w:t>·s</w:t>
      </w:r>
      <w:r>
        <w:rPr>
          <w:color w:val="FF0000"/>
          <w:vertAlign w:val="superscript"/>
        </w:rPr>
        <w:t>-1</w:t>
      </w:r>
    </w:p>
    <w:p>
      <w:pPr>
        <w:pStyle w:val="Normal"/>
        <w:tabs>
          <w:tab w:val="clear" w:pos="420"/>
          <w:tab w:val="left" w:pos="720" w:leader="none"/>
        </w:tabs>
        <w:ind w:firstLine="945"/>
        <w:rPr>
          <w:color w:val="FF0000"/>
        </w:rPr>
      </w:pPr>
      <w:r>
        <w:rPr>
          <w:rFonts w:cs="宋体;SimSun" w:ascii="宋体;SimSun" w:hAnsi="宋体;SimSun"/>
          <w:color w:val="FF0000"/>
        </w:rPr>
        <w:t>③“</w:t>
      </w:r>
      <w:r>
        <w:rPr>
          <w:color w:val="FF0000"/>
        </w:rPr>
        <w:t>＜”或“小于”</w:t>
      </w:r>
    </w:p>
    <w:p>
      <w:pPr>
        <w:pStyle w:val="Normal"/>
        <w:tabs>
          <w:tab w:val="clear" w:pos="420"/>
          <w:tab w:val="left" w:pos="720" w:leader="none"/>
        </w:tabs>
        <w:ind w:firstLine="420"/>
        <w:rPr/>
      </w:pPr>
      <w:r>
        <w:rPr>
          <w:color w:val="FF0000"/>
        </w:rPr>
        <w:t>（</w:t>
      </w:r>
      <w:r>
        <w:rPr>
          <w:color w:val="FF0000"/>
        </w:rPr>
        <w:t>3</w:t>
      </w:r>
      <w:r>
        <w:rPr>
          <w:color w:val="FF0000"/>
        </w:rPr>
        <w:t>）阴极</w:t>
      </w:r>
      <w:r>
        <w:rPr>
          <w:color w:val="FF0000"/>
        </w:rPr>
        <w:t>.</w:t>
      </w:r>
      <w:r>
        <w:rPr>
          <w:color w:val="FF0000"/>
        </w:rPr>
        <w:t>　</w:t>
      </w:r>
      <w:r>
        <w:rPr>
          <w:color w:val="FF0000"/>
        </w:rPr>
        <w:t>N</w:t>
      </w:r>
      <w:r>
        <w:rPr>
          <w:color w:val="FF0000"/>
          <w:vertAlign w:val="subscript"/>
        </w:rPr>
        <w:t>2</w:t>
      </w:r>
      <w:r>
        <w:rPr>
          <w:color w:val="FF0000"/>
        </w:rPr>
        <w:t>O</w:t>
      </w:r>
      <w:r>
        <w:rPr>
          <w:color w:val="FF0000"/>
          <w:vertAlign w:val="subscript"/>
        </w:rPr>
        <w:t>4</w:t>
      </w:r>
      <w:r>
        <w:rPr>
          <w:color w:val="FF0000"/>
        </w:rPr>
        <w:t>+2HNO</w:t>
      </w:r>
      <w:r>
        <w:rPr>
          <w:color w:val="FF0000"/>
          <w:vertAlign w:val="subscript"/>
        </w:rPr>
        <w:t>3</w:t>
      </w:r>
      <w:r>
        <w:rPr>
          <w:color w:val="FF0000"/>
        </w:rPr>
        <w:t>-2e</w:t>
      </w:r>
      <w:r>
        <w:rPr>
          <w:color w:val="FF0000"/>
          <w:vertAlign w:val="superscript"/>
        </w:rPr>
        <w:t>-</w:t>
      </w:r>
      <w:r>
        <w:rPr>
          <w:color w:val="FF0000"/>
        </w:rPr>
        <w:t>=2N</w:t>
      </w:r>
      <w:r>
        <w:rPr>
          <w:color w:val="FF0000"/>
          <w:vertAlign w:val="subscript"/>
        </w:rPr>
        <w:t>2</w:t>
      </w:r>
      <w:r>
        <w:rPr>
          <w:color w:val="FF0000"/>
        </w:rPr>
        <w:t>O</w:t>
      </w:r>
      <w:r>
        <w:rPr>
          <w:color w:val="FF0000"/>
          <w:vertAlign w:val="subscript"/>
        </w:rPr>
        <w:t>5</w:t>
      </w:r>
      <w:r>
        <w:rPr>
          <w:color w:val="FF0000"/>
        </w:rPr>
        <w:t>+2H</w:t>
      </w:r>
      <w:r>
        <w:rPr>
          <w:color w:val="FF0000"/>
          <w:vertAlign w:val="superscript"/>
        </w:rPr>
        <w:t>+</w:t>
      </w:r>
    </w:p>
    <w:p>
      <w:pPr>
        <w:pStyle w:val="Normal"/>
        <w:ind w:firstLine="435"/>
        <w:rPr>
          <w:color w:val="FF0000"/>
          <w:vertAlign w:val="superscript"/>
        </w:rPr>
      </w:pPr>
      <w:r>
        <w:rPr>
          <w:color w:val="FF0000"/>
          <w:vertAlign w:val="superscript"/>
        </w:rPr>
      </w:r>
    </w:p>
    <w:p>
      <w:pPr>
        <w:pStyle w:val="Normal"/>
        <w:rPr/>
      </w:pPr>
      <w:r>
        <w:rPr/>
        <w:t>27.</w:t>
      </w:r>
      <w:r>
        <w:rPr/>
        <w:t>（</w:t>
      </w:r>
      <w:r>
        <w:rPr/>
        <w:t>14</w:t>
      </w:r>
      <w:r>
        <w:rPr/>
        <w:t>分）</w:t>
      </w:r>
    </w:p>
    <w:p>
      <w:pPr>
        <w:pStyle w:val="Normal"/>
        <w:ind w:firstLine="525"/>
        <w:rPr/>
      </w:pPr>
      <w:r>
        <w:rPr/>
        <w:t>某学习小组用题</w:t>
      </w:r>
      <w:r>
        <w:rPr/>
        <w:t>27</w:t>
      </w:r>
      <w:r>
        <w:rPr/>
        <w:t>图装置测定铝美合金中铝的质量分数和铝的相对原子质量</w:t>
      </w:r>
      <w:r>
        <w:rPr/>
        <w:t>.</w:t>
      </w:r>
    </w:p>
    <w:p>
      <w:pPr>
        <w:pStyle w:val="Normal"/>
        <w:rPr/>
      </w:pPr>
      <w:r>
        <w:rPr/>
        <w:t>（</w:t>
      </w:r>
      <w:r>
        <w:rPr/>
        <w:t>1</w:t>
      </w:r>
      <w:r>
        <w:rPr/>
        <w:t>）</w:t>
      </w:r>
      <w:r>
        <w:rPr/>
        <w:t>A</w:t>
      </w:r>
      <w:r>
        <w:rPr/>
        <w:t>中试剂为</w:t>
      </w:r>
      <w:r>
        <w:rPr>
          <w:rFonts w:eastAsia="Times New Roman"/>
          <w:u w:val="single"/>
        </w:rPr>
        <w:t xml:space="preserve">                     </w:t>
      </w:r>
      <w:r>
        <w:rPr/>
        <w:t>.</w:t>
      </w:r>
    </w:p>
    <w:p>
      <w:pPr>
        <w:pStyle w:val="Normal"/>
        <w:ind w:firstLine="1470"/>
        <w:rPr/>
      </w:pPr>
      <w:r>
        <w:rPr/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  <w:drawing>
          <wp:anchor behindDoc="1" distT="0" distB="0" distL="114935" distR="114935" simplePos="0" locked="0" layoutInCell="0" allowOverlap="1" relativeHeight="16">
            <wp:simplePos x="0" y="0"/>
            <wp:positionH relativeFrom="column">
              <wp:posOffset>1600200</wp:posOffset>
            </wp:positionH>
            <wp:positionV relativeFrom="paragraph">
              <wp:posOffset>3810</wp:posOffset>
            </wp:positionV>
            <wp:extent cx="1924050" cy="2076450"/>
            <wp:effectExtent l="0" t="0" r="0" b="0"/>
            <wp:wrapSquare wrapText="bothSides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biLevel thresh="50000"/>
                    </a:blip>
                    <a:srcRect l="-19" t="-17" r="-19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）实验前，先将铝镁合金在稀酸中浸泡片刻，其目的是</w:t>
      </w:r>
      <w:r>
        <w:rPr>
          <w:rFonts w:eastAsia="Times New Roman"/>
          <w:u w:val="single"/>
        </w:rPr>
        <w:t xml:space="preserve">                     </w:t>
      </w:r>
      <w:r>
        <w:rPr/>
        <w:t>.</w:t>
      </w:r>
    </w:p>
    <w:p>
      <w:pPr>
        <w:pStyle w:val="Normal"/>
        <w:ind w:left="525" w:hanging="525"/>
        <w:rPr/>
      </w:pPr>
      <w:r>
        <w:rPr/>
        <w:t>（</w:t>
      </w:r>
      <w:r>
        <w:rPr/>
        <w:t>3</w:t>
      </w:r>
      <w:r>
        <w:rPr/>
        <w:t>）检查气密性，将药品和水装入各仪器中，连接好装置后，需进行的操作还有：①记录</w:t>
      </w:r>
      <w:r>
        <w:rPr/>
        <w:t>C</w:t>
      </w:r>
      <w:r>
        <w:rPr/>
        <w:t>的液面位置；②将</w:t>
      </w:r>
      <w:r>
        <w:rPr/>
        <w:t>B</w:t>
      </w:r>
      <w:r>
        <w:rPr/>
        <w:t>中剩余固体过滤，洗涤，干燥，称重；③待</w:t>
      </w:r>
      <w:r>
        <w:rPr/>
        <w:t>B</w:t>
      </w:r>
      <w:r>
        <w:rPr/>
        <w:t>中不再有气体产生并恢复至室温后，记录</w:t>
      </w:r>
      <w:r>
        <w:rPr/>
        <w:t>C</w:t>
      </w:r>
      <w:r>
        <w:rPr/>
        <w:t>的液面位置；④由</w:t>
      </w:r>
      <w:r>
        <w:rPr/>
        <w:t>A</w:t>
      </w:r>
      <w:r>
        <w:rPr/>
        <w:t>向</w:t>
      </w:r>
      <w:r>
        <w:rPr/>
        <w:t>B</w:t>
      </w:r>
      <w:r>
        <w:rPr/>
        <w:t>中滴加足量试剂；⑤检查气密性，上述操作的顺序是</w:t>
      </w:r>
      <w:r>
        <w:rPr>
          <w:rFonts w:eastAsia="Times New Roman"/>
          <w:u w:val="single"/>
        </w:rPr>
        <w:t xml:space="preserve">           </w:t>
      </w:r>
      <w:r>
        <w:rPr/>
        <w:t>；（填序号）记录</w:t>
      </w:r>
      <w:r>
        <w:rPr/>
        <w:t>C</w:t>
      </w:r>
      <w:r>
        <w:rPr/>
        <w:t>的液面位置时，除视线平视外，还应</w:t>
      </w:r>
      <w:r>
        <w:rPr>
          <w:rFonts w:eastAsia="Times New Roman"/>
          <w:i/>
          <w:u w:val="single"/>
        </w:rPr>
        <w:t xml:space="preserve">         </w:t>
      </w:r>
      <w:r>
        <w:rPr>
          <w:i/>
        </w:rPr>
        <w:t>.</w:t>
      </w:r>
    </w:p>
    <w:p>
      <w:pPr>
        <w:pStyle w:val="Normal"/>
        <w:rPr/>
      </w:pPr>
      <w:r>
        <w:rPr/>
        <w:t>（</w:t>
      </w:r>
      <w:r>
        <w:rPr/>
        <w:t>4</w:t>
      </w:r>
      <w:r>
        <w:rPr/>
        <w:t>）</w:t>
      </w:r>
      <w:r>
        <w:rPr/>
        <w:t>B</w:t>
      </w:r>
      <w:r>
        <w:rPr/>
        <w:t>中发生反应的化学方程式为</w:t>
      </w:r>
      <w:r>
        <w:rPr>
          <w:rFonts w:eastAsia="Times New Roman"/>
          <w:u w:val="single"/>
        </w:rPr>
        <w:t xml:space="preserve">                 </w:t>
      </w:r>
      <w:r>
        <w:rPr>
          <w:u w:val="single"/>
        </w:rPr>
        <w:t>.</w:t>
      </w:r>
    </w:p>
    <w:p>
      <w:pPr>
        <w:pStyle w:val="Normal"/>
        <w:ind w:left="525" w:hanging="525"/>
        <w:rPr/>
      </w:pPr>
      <w:r>
        <w:rPr/>
        <w:t>（</w:t>
      </w:r>
      <w:r>
        <w:rPr/>
        <w:t>5</w:t>
      </w:r>
      <w:r>
        <w:rPr/>
        <w:t>）若实验用铝镁合金的质量为</w:t>
      </w:r>
      <w:r>
        <w:rPr/>
        <w:t>a g,</w:t>
      </w:r>
      <w:r>
        <w:rPr/>
        <w:t>测得氢气体积为</w:t>
      </w:r>
      <w:r>
        <w:rPr/>
        <w:t>b m</w:t>
      </w:r>
      <w:r>
        <w:rPr/>
        <w:t>l</w:t>
      </w:r>
      <w:r>
        <w:rPr/>
        <w:t>（已换算为标准状况），</w:t>
      </w:r>
      <w:r>
        <w:rPr/>
        <w:t>B</w:t>
      </w:r>
      <w:r>
        <w:rPr/>
        <w:t>中剩余固体的质量为</w:t>
      </w:r>
      <w:r>
        <w:rPr/>
        <w:t>cg</w:t>
      </w:r>
      <w:r>
        <w:rPr/>
        <w:t>，则铝的相对原子质量为</w:t>
      </w:r>
      <w:r>
        <w:rPr>
          <w:rFonts w:eastAsia="Times New Roman"/>
          <w:u w:val="single"/>
        </w:rPr>
        <w:t xml:space="preserve">              </w:t>
      </w:r>
      <w:r>
        <w:rPr/>
        <w:t>.</w:t>
      </w:r>
    </w:p>
    <w:p>
      <w:pPr>
        <w:pStyle w:val="Normal"/>
        <w:ind w:left="420" w:hanging="420"/>
        <w:rPr/>
      </w:pPr>
      <w:r>
        <w:rPr/>
        <w:t>（</w:t>
      </w:r>
      <w:r>
        <w:rPr/>
        <w:t>6</w:t>
      </w:r>
      <w:r>
        <w:rPr/>
        <w:t>）实验过程中，若未洗涤过滤所得的不溶物，则测得铝的质量分数将</w:t>
      </w:r>
      <w:r>
        <w:rPr>
          <w:rFonts w:eastAsia="Times New Roman"/>
          <w:u w:val="single"/>
        </w:rPr>
        <w:t xml:space="preserve">            </w:t>
      </w:r>
      <w:r>
        <w:rPr/>
        <w:t>.</w:t>
      </w:r>
      <w:r>
        <w:rPr/>
        <w:t>（填“偏大”、“偏小”、“不受影响”）</w:t>
      </w:r>
    </w:p>
    <w:p>
      <w:pPr>
        <w:pStyle w:val="Normal"/>
        <w:ind w:left="420" w:hanging="420"/>
        <w:rPr/>
      </w:pPr>
      <w:r>
        <w:rPr>
          <w:rFonts w:eastAsia="Times New Roman"/>
        </w:rPr>
        <w:t xml:space="preserve">     </w:t>
      </w:r>
      <w:r>
        <w:rPr>
          <w:color w:val="FF0000"/>
        </w:rPr>
        <w:t>参考答案：</w:t>
      </w:r>
    </w:p>
    <w:p>
      <w:pPr>
        <w:pStyle w:val="Normal"/>
        <w:ind w:left="630" w:hanging="0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1</w:t>
      </w:r>
      <w:r>
        <w:rPr>
          <w:color w:val="FF0000"/>
        </w:rPr>
        <w:t>）</w:t>
      </w:r>
      <w:r>
        <w:rPr>
          <w:color w:val="FF0000"/>
        </w:rPr>
        <w:t>NaOH</w:t>
      </w:r>
      <w:r>
        <w:rPr>
          <w:color w:val="FF0000"/>
        </w:rPr>
        <w:t>溶液</w:t>
      </w:r>
      <w:r>
        <w:rPr>
          <w:color w:val="FF0000"/>
        </w:rPr>
        <w:t>.</w:t>
      </w:r>
    </w:p>
    <w:p>
      <w:pPr>
        <w:pStyle w:val="Normal"/>
        <w:ind w:left="630" w:hanging="0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）除去铝镁合金表面的氧化膜</w:t>
      </w:r>
      <w:r>
        <w:rPr>
          <w:color w:val="FF0000"/>
        </w:rPr>
        <w:t>.</w:t>
      </w:r>
    </w:p>
    <w:p>
      <w:pPr>
        <w:pStyle w:val="Normal"/>
        <w:ind w:left="630" w:hanging="0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3</w:t>
      </w:r>
      <w:r>
        <w:rPr>
          <w:color w:val="FF0000"/>
        </w:rPr>
        <w:t>）⑤①④③②（</w:t>
      </w:r>
      <w:r>
        <w:rPr>
          <w:color w:val="FF0000"/>
        </w:rPr>
        <w:t>2</w:t>
      </w:r>
      <w:r>
        <w:rPr>
          <w:color w:val="FF0000"/>
        </w:rPr>
        <w:t>分）；使</w:t>
      </w:r>
      <w:r>
        <w:rPr>
          <w:color w:val="FF0000"/>
        </w:rPr>
        <w:t>D</w:t>
      </w:r>
      <w:r>
        <w:rPr>
          <w:color w:val="FF0000"/>
        </w:rPr>
        <w:t>和</w:t>
      </w:r>
      <w:r>
        <w:rPr>
          <w:color w:val="FF0000"/>
        </w:rPr>
        <w:t>C</w:t>
      </w:r>
      <w:r>
        <w:rPr>
          <w:color w:val="FF0000"/>
        </w:rPr>
        <w:t>的液面相平</w:t>
      </w:r>
    </w:p>
    <w:p>
      <w:pPr>
        <w:pStyle w:val="Normal"/>
        <w:ind w:left="630" w:hanging="0"/>
        <w:rPr/>
      </w:pPr>
      <w:r>
        <w:rPr>
          <w:color w:val="FF0000"/>
        </w:rPr>
        <w:t>（</w:t>
      </w:r>
      <w:r>
        <w:rPr>
          <w:color w:val="FF0000"/>
        </w:rPr>
        <w:t>4</w:t>
      </w:r>
      <w:r>
        <w:rPr>
          <w:color w:val="FF0000"/>
        </w:rPr>
        <w:t>）</w:t>
      </w:r>
      <w:r>
        <w:rPr>
          <w:color w:val="FF0000"/>
        </w:rPr>
        <w:t>2Al+2NaOH+2H</w:t>
      </w:r>
      <w:r>
        <w:rPr>
          <w:color w:val="FF0000"/>
          <w:vertAlign w:val="subscript"/>
        </w:rPr>
        <w:t>2</w:t>
      </w:r>
      <w:r>
        <w:rPr>
          <w:color w:val="FF0000"/>
        </w:rPr>
        <w:t>O=2NaAlO</w:t>
      </w:r>
      <w:r>
        <w:rPr>
          <w:color w:val="FF0000"/>
          <w:vertAlign w:val="subscript"/>
        </w:rPr>
        <w:t>2</w:t>
      </w:r>
      <w:r>
        <w:rPr>
          <w:color w:val="FF0000"/>
        </w:rPr>
        <w:t>+3H</w:t>
      </w:r>
      <w:r>
        <w:rPr>
          <w:color w:val="FF0000"/>
          <w:vertAlign w:val="subscript"/>
        </w:rPr>
        <w:t>2</w:t>
      </w:r>
      <w:r>
        <w:rPr>
          <w:rFonts w:cs="宋体;SimSun" w:ascii="宋体;SimSun" w:hAnsi="宋体;SimSun"/>
          <w:color w:val="FF0000"/>
        </w:rPr>
        <w:t>↑</w:t>
      </w:r>
    </w:p>
    <w:p>
      <w:pPr>
        <w:pStyle w:val="Normal"/>
        <w:ind w:left="630" w:firstLine="630"/>
        <w:rPr/>
      </w:pPr>
      <w:r>
        <w:rPr>
          <w:color w:val="FF0000"/>
        </w:rPr>
        <w:t>或</w:t>
      </w:r>
      <w:r>
        <w:rPr>
          <w:color w:val="FF0000"/>
        </w:rPr>
        <w:t>2Al+2OH</w:t>
      </w:r>
      <w:r>
        <w:rPr>
          <w:color w:val="FF0000"/>
          <w:vertAlign w:val="superscript"/>
        </w:rPr>
        <w:t>-</w:t>
      </w:r>
      <w:r>
        <w:rPr>
          <w:color w:val="FF0000"/>
        </w:rPr>
        <w:t>+2H</w:t>
      </w:r>
      <w:r>
        <w:rPr>
          <w:color w:val="FF0000"/>
          <w:vertAlign w:val="subscript"/>
        </w:rPr>
        <w:t>2</w:t>
      </w:r>
      <w:r>
        <w:rPr>
          <w:color w:val="FF0000"/>
        </w:rPr>
        <w:t>O=2AlO</w:t>
      </w:r>
      <w:r>
        <w:rPr>
          <w:color w:val="FF0000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color w:val="FF0000"/>
        </w:rPr>
        <w:t>+3H</w:t>
      </w:r>
      <w:r>
        <w:rPr>
          <w:color w:val="FF0000"/>
          <w:vertAlign w:val="subscript"/>
        </w:rPr>
        <w:t>2</w:t>
      </w:r>
      <w:r>
        <w:rPr>
          <w:rFonts w:cs="宋体;SimSun" w:ascii="宋体;SimSun" w:hAnsi="宋体;SimSun"/>
          <w:color w:val="FF0000"/>
        </w:rPr>
        <w:t>↑</w:t>
      </w:r>
    </w:p>
    <w:p>
      <w:pPr>
        <w:pStyle w:val="Normal"/>
        <w:spacing w:lineRule="auto" w:line="360"/>
        <w:ind w:firstLine="630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5</w:t>
      </w:r>
      <w:r>
        <w:rPr>
          <w:color w:val="FF0000"/>
        </w:rPr>
        <w:t>）</w:t>
      </w:r>
      <w:r>
        <w:rPr>
          <w:color w:val="FF0000"/>
        </w:rPr>
        <w:object w:dxaOrig="1380" w:dyaOrig="639">
          <v:shapetype id="_x0000_tole_rId17" coordsize="21600,21600" o:spt="ole_rId1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" type="_x0000_tole_rId17" style="width:69pt;height:31.95pt" filled="f" o:ole="">
            <v:imagedata r:id="rId18" o:title=""/>
          </v:shape>
          <o:OLEObject Type="Embed" ProgID="" ShapeID="ole_rId17" DrawAspect="Content" ObjectID="_1503862830" r:id="rId17"/>
        </w:object>
      </w:r>
    </w:p>
    <w:p>
      <w:pPr>
        <w:pStyle w:val="Normal"/>
        <w:spacing w:lineRule="auto" w:line="360"/>
        <w:ind w:firstLine="630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6</w:t>
      </w:r>
      <w:r>
        <w:rPr>
          <w:color w:val="FF0000"/>
        </w:rPr>
        <w:t>）偏小</w:t>
      </w:r>
      <w:r>
        <w:rPr>
          <w:color w:val="FF0000"/>
        </w:rPr>
        <w:t>.</w:t>
      </w:r>
    </w:p>
    <w:p>
      <w:pPr>
        <w:pStyle w:val="Normal"/>
        <w:rPr/>
      </w:pPr>
      <w:r>
        <w:rPr/>
        <w:t>28.</w:t>
      </w:r>
      <w:r>
        <w:rPr/>
        <w:t>（</w:t>
      </w:r>
      <w:r>
        <w:rPr/>
        <w:t>16</w:t>
      </w:r>
      <w:r>
        <w:rPr/>
        <w:t>分）</w:t>
      </w:r>
    </w:p>
    <w:p>
      <w:pPr>
        <w:pStyle w:val="Normal"/>
        <w:ind w:left="315" w:hanging="0"/>
        <w:rPr/>
      </w:pPr>
      <w:r>
        <w:rPr/>
        <w:t>天然气化工是重庆市的支柱产业之一</w:t>
      </w:r>
      <w:r>
        <w:rPr/>
        <w:t>.</w:t>
      </w:r>
      <w:r>
        <w:rPr/>
        <w:t>以天然气为原料经下列反应路线可得工程塑料</w:t>
      </w:r>
      <w:r>
        <w:rPr/>
        <w:t>PBT.</w:t>
      </w:r>
    </w:p>
    <w:p>
      <w:pPr>
        <w:pStyle w:val="Normal"/>
        <w:ind w:firstLine="420"/>
        <w:rPr/>
      </w:pPr>
      <w:r>
        <w:rPr>
          <w:rFonts w:eastAsia="楷体_GB2312"/>
        </w:rPr>
        <w:drawing>
          <wp:inline distT="0" distB="0" distL="0" distR="0">
            <wp:extent cx="5276850" cy="2169160"/>
            <wp:effectExtent l="0" t="0" r="0" b="0"/>
            <wp:docPr id="8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6" t="-15" r="-6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525" w:hanging="525"/>
        <w:rPr/>
      </w:pPr>
      <w:r>
        <w:rPr/>
        <w:t>（</w:t>
      </w:r>
      <w:r>
        <w:rPr/>
        <w:t>1</w:t>
      </w:r>
      <w:r>
        <w:rPr/>
        <w:t>）</w:t>
      </w:r>
      <w:r>
        <w:rPr/>
        <w:t>B</w:t>
      </w:r>
      <w:r>
        <w:rPr/>
        <w:t>分子结构中只有一种氢、一种氧、一种碳，则</w:t>
      </w:r>
      <w:r>
        <w:rPr/>
        <w:t>B</w:t>
      </w:r>
      <w:r>
        <w:rPr/>
        <w:t>的结构简式是</w:t>
      </w:r>
      <w:r>
        <w:rPr>
          <w:rFonts w:eastAsia="Times New Roman"/>
          <w:u w:val="single"/>
        </w:rPr>
        <w:t xml:space="preserve">         </w:t>
      </w:r>
      <w:r>
        <w:rPr/>
        <w:t>；</w:t>
      </w:r>
      <w:r>
        <w:rPr/>
        <w:t>B</w:t>
      </w:r>
      <w:r>
        <w:rPr/>
        <w:t>的同分异构体中与葡萄糖具有类似结构的是</w:t>
      </w:r>
      <w:r>
        <w:rPr>
          <w:rFonts w:eastAsia="Times New Roman"/>
          <w:u w:val="single"/>
        </w:rPr>
        <w:t xml:space="preserve">             </w:t>
      </w:r>
      <w:r>
        <w:rPr/>
        <w:t>.</w:t>
      </w:r>
      <w:r>
        <w:rPr/>
        <w:t>（写结构简式）</w:t>
      </w:r>
    </w:p>
    <w:p>
      <w:pPr>
        <w:pStyle w:val="Normal"/>
        <w:ind w:left="525" w:hanging="525"/>
        <w:rPr/>
      </w:pPr>
      <w:r>
        <w:rPr/>
        <w:t>（</w:t>
      </w:r>
      <w:r>
        <w:rPr/>
        <w:t>2</w:t>
      </w:r>
      <w:r>
        <w:rPr/>
        <w:t>）</w:t>
      </w:r>
      <w:r>
        <w:rPr/>
        <w:t>F</w:t>
      </w:r>
      <w:r>
        <w:rPr/>
        <w:t>的结构简式是</w:t>
      </w:r>
      <w:r>
        <w:rPr>
          <w:rFonts w:eastAsia="Times New Roman"/>
          <w:u w:val="single"/>
        </w:rPr>
        <w:t xml:space="preserve">             </w:t>
      </w:r>
      <w:r>
        <w:rPr/>
        <w:t>；</w:t>
      </w:r>
      <w:r>
        <w:rPr/>
        <w:t>PBT</w:t>
      </w:r>
      <w:r>
        <w:rPr/>
        <w:t>属于</w:t>
      </w:r>
      <w:r>
        <w:rPr>
          <w:rFonts w:eastAsia="Times New Roman"/>
          <w:u w:val="single"/>
        </w:rPr>
        <w:t xml:space="preserve">           </w:t>
      </w:r>
      <w:r>
        <w:rPr/>
        <w:t>类有机高分子化合物</w:t>
      </w:r>
      <w:r>
        <w:rPr/>
        <w:t>.</w:t>
      </w:r>
    </w:p>
    <w:p>
      <w:pPr>
        <w:pStyle w:val="Normal"/>
        <w:rPr/>
      </w:pPr>
      <w:r>
        <w:rPr/>
        <w:t>（</w:t>
      </w:r>
      <w:r>
        <w:rPr/>
        <w:t>3</w:t>
      </w:r>
      <w:r>
        <w:rPr/>
        <w:t>）由</w:t>
      </w:r>
      <w:r>
        <w:rPr/>
        <w:t>A</w:t>
      </w:r>
      <w:r>
        <w:rPr/>
        <w:t>、</w:t>
      </w:r>
      <w:r>
        <w:rPr/>
        <w:t>D</w:t>
      </w:r>
      <w:r>
        <w:rPr/>
        <w:t>生成</w:t>
      </w:r>
      <w:r>
        <w:rPr/>
        <w:t>E</w:t>
      </w:r>
      <w:r>
        <w:rPr/>
        <w:t>的反应方程式为</w:t>
      </w:r>
      <w:r>
        <w:rPr>
          <w:rFonts w:eastAsia="Times New Roman"/>
          <w:u w:val="single"/>
        </w:rPr>
        <w:t xml:space="preserve">               </w:t>
      </w:r>
      <w:r>
        <w:rPr/>
        <w:t>，其反应类型为</w:t>
      </w:r>
      <w:r>
        <w:rPr>
          <w:rFonts w:eastAsia="Times New Roman"/>
          <w:u w:val="single"/>
        </w:rPr>
        <w:t xml:space="preserve">            </w:t>
      </w:r>
      <w:r>
        <w:rPr/>
        <w:t>.</w:t>
      </w:r>
    </w:p>
    <w:p>
      <w:pPr>
        <w:pStyle w:val="Normal"/>
        <w:ind w:left="420" w:hanging="420"/>
        <w:rPr/>
      </w:pPr>
      <w:r>
        <w:rPr/>
        <w:t>（</w:t>
      </w:r>
      <w:r>
        <w:rPr/>
        <w:t>4</w:t>
      </w:r>
      <w:r>
        <w:rPr/>
        <w:t>）</w:t>
      </w:r>
      <w:r>
        <w:rPr/>
        <w:t>E</w:t>
      </w:r>
      <w:r>
        <w:rPr/>
        <w:t>的同分异构体</w:t>
      </w:r>
      <w:r>
        <w:rPr/>
        <w:t>G</w:t>
      </w:r>
      <w:r>
        <w:rPr/>
        <w:t>不能发生银镜反应，能使汾水褪色，能水解且产物的碳原子数不等，则</w:t>
      </w:r>
      <w:r>
        <w:rPr/>
        <w:t>G</w:t>
      </w:r>
      <w:r>
        <w:rPr/>
        <w:t>在</w:t>
      </w:r>
      <w:r>
        <w:rPr/>
        <w:t>NaOH</w:t>
      </w:r>
      <w:r>
        <w:rPr/>
        <w:t>溶液中发生水解反应的化学方程式是</w:t>
      </w:r>
      <w:r>
        <w:rPr>
          <w:rFonts w:eastAsia="Times New Roman"/>
          <w:u w:val="single"/>
        </w:rPr>
        <w:t xml:space="preserve">              </w:t>
      </w:r>
      <w:r>
        <w:rPr/>
        <w:t>.</w:t>
      </w:r>
    </w:p>
    <w:p>
      <w:pPr>
        <w:pStyle w:val="Normal"/>
        <w:ind w:left="420" w:hanging="420"/>
        <w:rPr/>
      </w:pPr>
      <w:r>
        <w:rPr>
          <w:rFonts w:eastAsia="Times New Roman"/>
        </w:rPr>
        <w:t xml:space="preserve">   </w:t>
      </w:r>
      <w:r>
        <w:rPr>
          <w:rFonts w:eastAsia="Times New Roman"/>
          <w:color w:val="FF0000"/>
        </w:rPr>
        <w:t xml:space="preserve"> </w:t>
      </w:r>
      <w:r>
        <w:rPr>
          <w:color w:val="FF0000"/>
        </w:rPr>
        <w:t>参考答案：</w:t>
      </w:r>
    </w:p>
    <w:p>
      <w:pPr>
        <w:pStyle w:val="Normal"/>
        <w:spacing w:lineRule="auto" w:line="360"/>
        <w:ind w:firstLine="315"/>
        <w:rPr>
          <w:color w:val="FF0000"/>
        </w:rPr>
      </w:pPr>
      <w:r>
        <w:drawing>
          <wp:anchor behindDoc="0" distT="0" distB="0" distL="114935" distR="114935" simplePos="0" locked="0" layoutInCell="0" allowOverlap="1" relativeHeight="19">
            <wp:simplePos x="0" y="0"/>
            <wp:positionH relativeFrom="column">
              <wp:posOffset>914400</wp:posOffset>
            </wp:positionH>
            <wp:positionV relativeFrom="paragraph">
              <wp:posOffset>198120</wp:posOffset>
            </wp:positionV>
            <wp:extent cx="914400" cy="765810"/>
            <wp:effectExtent l="0" t="0" r="0" b="0"/>
            <wp:wrapSquare wrapText="bothSides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4" t="-28" r="-24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（</w:t>
      </w:r>
      <w:r>
        <w:rPr>
          <w:color w:val="FF0000"/>
        </w:rPr>
        <w:t>1</w:t>
      </w:r>
      <w:r>
        <w:rPr>
          <w:color w:val="FF0000"/>
        </w:rPr>
        <w:t>）　　　</w:t>
      </w:r>
    </w:p>
    <w:p>
      <w:pPr>
        <w:pStyle w:val="Normal"/>
        <w:spacing w:lineRule="auto" w:line="360"/>
        <w:ind w:firstLine="420"/>
        <w:rPr>
          <w:color w:val="FF0000"/>
          <w:lang w:val="en-US" w:eastAsia="en-US"/>
        </w:rPr>
      </w:pPr>
      <w:r>
        <w:rPr>
          <w:color w:val="FF0000"/>
          <w:lang w:val="en-US" w:eastAsia="en-US"/>
        </w:rPr>
        <w:drawing>
          <wp:anchor behindDoc="0" distT="0" distB="0" distL="114935" distR="114935" simplePos="0" locked="0" layoutInCell="0" allowOverlap="1" relativeHeight="20">
            <wp:simplePos x="0" y="0"/>
            <wp:positionH relativeFrom="column">
              <wp:posOffset>2286000</wp:posOffset>
            </wp:positionH>
            <wp:positionV relativeFrom="paragraph">
              <wp:posOffset>635</wp:posOffset>
            </wp:positionV>
            <wp:extent cx="1219200" cy="409575"/>
            <wp:effectExtent l="0" t="0" r="0" b="0"/>
            <wp:wrapSquare wrapText="bothSides"/>
            <wp:docPr id="1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9" t="-56" r="-19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420"/>
        <w:rPr>
          <w:color w:val="FF0000"/>
        </w:rPr>
      </w:pPr>
      <w:r>
        <w:rPr>
          <w:color w:val="FF0000"/>
        </w:rPr>
        <w:t>　　　　　</w:t>
      </w:r>
    </w:p>
    <w:p>
      <w:pPr>
        <w:pStyle w:val="Normal"/>
        <w:spacing w:lineRule="auto" w:line="360"/>
        <w:ind w:firstLine="420"/>
        <w:rPr>
          <w:color w:val="FF0000"/>
        </w:rPr>
      </w:pPr>
      <w:r>
        <w:rPr>
          <w:color w:val="FF0000"/>
        </w:rPr>
        <w:t>　　　　　　　　　　　　　　　</w:t>
      </w:r>
    </w:p>
    <w:p>
      <w:pPr>
        <w:pStyle w:val="Normal"/>
        <w:spacing w:lineRule="auto" w:line="360"/>
        <w:ind w:firstLine="420"/>
        <w:rPr/>
      </w:pPr>
      <w:r>
        <w:rPr>
          <w:color w:val="FF0000"/>
        </w:rPr>
        <w:t>(2)HO</w:t>
      </w:r>
      <w:r>
        <w:rPr>
          <w:rFonts w:cs="宋体;SimSun" w:ascii="宋体;SimSun" w:hAnsi="宋体;SimSun"/>
          <w:color w:val="FF0000"/>
        </w:rPr>
        <w:t>—</w:t>
      </w:r>
      <w:r>
        <w:rPr>
          <w:color w:val="FF0000"/>
        </w:rPr>
        <w:t>CH</w:t>
      </w:r>
      <w:r>
        <w:rPr>
          <w:color w:val="FF0000"/>
          <w:vertAlign w:val="subscript"/>
        </w:rPr>
        <w:t>2</w:t>
      </w:r>
      <w:r>
        <w:rPr>
          <w:rFonts w:cs="宋体;SimSun" w:ascii="宋体;SimSun" w:hAnsi="宋体;SimSun"/>
          <w:color w:val="FF0000"/>
        </w:rPr>
        <w:t>—</w:t>
      </w:r>
      <w:r>
        <w:rPr>
          <w:color w:val="FF0000"/>
        </w:rPr>
        <w:t>CH</w:t>
      </w:r>
      <w:r>
        <w:rPr>
          <w:color w:val="FF0000"/>
          <w:vertAlign w:val="subscript"/>
        </w:rPr>
        <w:t>2</w:t>
      </w:r>
      <w:r>
        <w:rPr>
          <w:rFonts w:cs="宋体;SimSun" w:ascii="宋体;SimSun" w:hAnsi="宋体;SimSun"/>
          <w:color w:val="FF0000"/>
        </w:rPr>
        <w:t>—</w:t>
      </w:r>
      <w:r>
        <w:rPr>
          <w:color w:val="FF0000"/>
        </w:rPr>
        <w:t>CH</w:t>
      </w:r>
      <w:r>
        <w:rPr>
          <w:color w:val="FF0000"/>
          <w:vertAlign w:val="subscript"/>
        </w:rPr>
        <w:t>2</w:t>
      </w:r>
      <w:r>
        <w:rPr>
          <w:rFonts w:cs="宋体;SimSun" w:ascii="宋体;SimSun" w:hAnsi="宋体;SimSun"/>
          <w:color w:val="FF0000"/>
        </w:rPr>
        <w:t>—</w:t>
      </w:r>
      <w:r>
        <w:rPr>
          <w:color w:val="FF0000"/>
        </w:rPr>
        <w:t>CH</w:t>
      </w:r>
      <w:r>
        <w:rPr>
          <w:color w:val="FF0000"/>
          <w:vertAlign w:val="subscript"/>
        </w:rPr>
        <w:t>2</w:t>
      </w:r>
      <w:r>
        <w:rPr>
          <w:rFonts w:cs="宋体;SimSun" w:ascii="宋体;SimSun" w:hAnsi="宋体;SimSun"/>
          <w:color w:val="FF0000"/>
        </w:rPr>
        <w:t>—</w:t>
      </w:r>
      <w:r>
        <w:rPr>
          <w:color w:val="FF0000"/>
        </w:rPr>
        <w:t>OH;</w:t>
      </w:r>
      <w:r>
        <w:rPr>
          <w:color w:val="FF0000"/>
        </w:rPr>
        <w:t>酯（或聚酯）</w:t>
      </w:r>
    </w:p>
    <w:p>
      <w:pPr>
        <w:pStyle w:val="Normal"/>
        <w:spacing w:lineRule="auto" w:line="360"/>
        <w:ind w:firstLine="420"/>
        <w:rPr>
          <w:color w:val="FF0000"/>
        </w:rPr>
      </w:pPr>
      <w:r>
        <w:rPr>
          <w:color w:val="FF0000"/>
        </w:rPr>
      </w:r>
    </w:p>
    <w:p>
      <w:pPr>
        <w:pStyle w:val="Normal"/>
        <w:spacing w:lineRule="auto" w:line="360"/>
        <w:ind w:firstLine="420"/>
        <w:rPr/>
      </w:pPr>
      <w:r>
        <w:rPr>
          <w:color w:val="FF0000"/>
        </w:rPr>
        <w:t>（</w:t>
      </w:r>
      <w:r>
        <w:rPr>
          <w:color w:val="FF0000"/>
        </w:rPr>
        <w:t>3</w:t>
      </w:r>
      <w:r>
        <w:rPr>
          <w:color w:val="FF0000"/>
        </w:rPr>
        <w:t>）</w:t>
      </w:r>
      <w:r>
        <w:rPr>
          <w:color w:val="FF0000"/>
        </w:rPr>
        <w:t>HC</w:t>
      </w:r>
      <w:r>
        <w:rPr>
          <w:rFonts w:cs="宋体;SimSun" w:ascii="宋体;SimSun" w:hAnsi="宋体;SimSun"/>
          <w:color w:val="FF0000"/>
        </w:rPr>
        <w:t>≡</w:t>
      </w:r>
      <w:r>
        <w:rPr>
          <w:color w:val="FF0000"/>
        </w:rPr>
        <w:t>CH+2HCHO</w:t>
      </w:r>
      <w:r>
        <w:rPr>
          <w:color w:val="FF0000"/>
        </w:rPr>
        <w:object w:dxaOrig="620" w:dyaOrig="320">
          <v:shapetype id="_x0000_tole_rId22" coordsize="21600,21600" o:spt="ole_rId2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" type="_x0000_tole_rId22" style="width:31pt;height:16pt" filled="f" o:ole="">
            <v:imagedata r:id="rId23" o:title=""/>
          </v:shape>
          <o:OLEObject Type="Embed" ProgID="" ShapeID="ole_rId22" DrawAspect="Content" ObjectID="_1861016353" r:id="rId22"/>
        </w:object>
      </w:r>
      <w:r>
        <w:rPr>
          <w:color w:val="FF0000"/>
        </w:rPr>
        <w:t>HOCH</w:t>
      </w:r>
      <w:r>
        <w:rPr>
          <w:color w:val="FF0000"/>
          <w:vertAlign w:val="subscript"/>
        </w:rPr>
        <w:t>3</w:t>
      </w:r>
      <w:r>
        <w:rPr>
          <w:color w:val="FF0000"/>
        </w:rPr>
        <w:t>C</w:t>
      </w:r>
      <w:r>
        <w:rPr>
          <w:rFonts w:cs="宋体;SimSun" w:ascii="宋体;SimSun" w:hAnsi="宋体;SimSun"/>
          <w:color w:val="FF0000"/>
        </w:rPr>
        <w:t>≡</w:t>
      </w:r>
      <w:r>
        <w:rPr>
          <w:color w:val="FF0000"/>
        </w:rPr>
        <w:t>CCH</w:t>
      </w:r>
      <w:r>
        <w:rPr>
          <w:color w:val="FF0000"/>
          <w:vertAlign w:val="subscript"/>
        </w:rPr>
        <w:t>2</w:t>
      </w:r>
      <w:r>
        <w:rPr>
          <w:color w:val="FF0000"/>
        </w:rPr>
        <w:t>OH;</w:t>
      </w:r>
      <w:r>
        <w:rPr>
          <w:color w:val="FF0000"/>
        </w:rPr>
        <w:t>加成反应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8">
                <wp:simplePos x="0" y="0"/>
                <wp:positionH relativeFrom="column">
                  <wp:posOffset>1623060</wp:posOffset>
                </wp:positionH>
                <wp:positionV relativeFrom="paragraph">
                  <wp:posOffset>635</wp:posOffset>
                </wp:positionV>
                <wp:extent cx="405765" cy="201295"/>
                <wp:effectExtent l="0" t="0" r="0" b="0"/>
                <wp:wrapNone/>
                <wp:docPr id="1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" cy="2012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碱</w:t>
                            </w:r>
                          </w:p>
                        </w:txbxContent>
                      </wps:txbx>
                      <wps:bodyPr anchor="t" lIns="92075" tIns="46355" rIns="92075" bIns="46355" vert="ea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1.95pt;height:15.85pt;mso-wrap-distance-left:9.05pt;mso-wrap-distance-right:9.05pt;mso-wrap-distance-top:0pt;mso-wrap-distance-bottom:0pt;margin-top:0pt;mso-position-vertical-relative:text;margin-left:127.8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碱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ind w:firstLine="420"/>
        <w:rPr/>
      </w:pPr>
      <w:r>
        <w:rPr>
          <w:color w:val="FF0000"/>
        </w:rPr>
        <w:t>（</w:t>
      </w:r>
      <w:r>
        <w:rPr>
          <w:color w:val="FF0000"/>
        </w:rPr>
        <w:t>4</w:t>
      </w:r>
      <w:r>
        <w:rPr>
          <w:color w:val="FF0000"/>
        </w:rPr>
        <w:t>）</w:t>
      </w:r>
      <w:r>
        <w:rPr>
          <w:color w:val="FF0000"/>
        </w:rPr>
        <w:t>CH</w:t>
      </w:r>
      <w:r>
        <w:rPr>
          <w:color w:val="FF0000"/>
          <w:vertAlign w:val="subscript"/>
        </w:rPr>
        <w:t>2</w:t>
      </w:r>
      <w:r>
        <w:rPr>
          <w:i/>
          <w:color w:val="FF0000"/>
        </w:rPr>
        <w:t>=</w:t>
      </w:r>
      <w:r>
        <w:rPr>
          <w:color w:val="FF0000"/>
        </w:rPr>
        <w:t>CH</w:t>
      </w:r>
      <w:r>
        <w:rPr>
          <w:rFonts w:cs="宋体;SimSun" w:ascii="宋体;SimSun" w:hAnsi="宋体;SimSun"/>
          <w:color w:val="FF0000"/>
        </w:rPr>
        <w:t>—</w:t>
      </w:r>
      <w:r>
        <w:rPr>
          <w:color w:val="FF0000"/>
        </w:rPr>
        <w:t>COOCH</w:t>
      </w:r>
      <w:r>
        <w:rPr>
          <w:color w:val="FF0000"/>
          <w:vertAlign w:val="subscript"/>
        </w:rPr>
        <w:t>3</w:t>
      </w:r>
      <w:r>
        <w:rPr>
          <w:color w:val="FF0000"/>
        </w:rPr>
        <w:t>+NaOH</w:t>
      </w:r>
      <w:r>
        <w:rPr>
          <w:color w:val="FF0000"/>
        </w:rPr>
        <w:object w:dxaOrig="620" w:dyaOrig="320">
          <v:shapetype id="_x0000_tole_rId24" coordsize="21600,21600" o:spt="ole_rId2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" type="_x0000_tole_rId24" style="width:31pt;height:16pt" filled="f" o:ole="">
            <v:imagedata r:id="rId25" o:title=""/>
          </v:shape>
          <o:OLEObject Type="Embed" ProgID="" ShapeID="ole_rId24" DrawAspect="Content" ObjectID="_1312824557" r:id="rId24"/>
        </w:object>
      </w:r>
      <w:r>
        <w:rPr>
          <w:color w:val="FF0000"/>
        </w:rPr>
        <w:t>CH</w:t>
      </w:r>
      <w:r>
        <w:rPr>
          <w:color w:val="FF0000"/>
          <w:vertAlign w:val="subscript"/>
        </w:rPr>
        <w:t>2</w:t>
      </w:r>
      <w:r>
        <w:rPr>
          <w:color w:val="FF0000"/>
        </w:rPr>
        <w:t>=CH</w:t>
      </w:r>
      <w:r>
        <w:rPr>
          <w:rFonts w:cs="宋体;SimSun" w:ascii="宋体;SimSun" w:hAnsi="宋体;SimSun"/>
          <w:color w:val="FF0000"/>
        </w:rPr>
        <w:t>—</w:t>
      </w:r>
      <w:r>
        <w:rPr>
          <w:color w:val="FF0000"/>
        </w:rPr>
        <w:t>COONa+CH</w:t>
      </w:r>
      <w:r>
        <w:rPr>
          <w:color w:val="FF0000"/>
          <w:vertAlign w:val="subscript"/>
        </w:rPr>
        <w:t>3</w:t>
      </w:r>
      <w:r>
        <w:rPr>
          <w:color w:val="FF0000"/>
        </w:rPr>
        <w:t>OH</w:t>
      </w:r>
    </w:p>
    <w:p>
      <w:pPr>
        <w:pStyle w:val="Normal"/>
        <w:ind w:left="420" w:hanging="420"/>
        <w:rPr/>
      </w:pPr>
      <w:r>
        <w:rPr/>
        <w:t>29.</w:t>
      </w:r>
      <w:r>
        <w:rPr/>
        <w:t>（</w:t>
      </w:r>
      <w:r>
        <w:rPr/>
        <w:t>16</w:t>
      </w:r>
      <w:r>
        <w:rPr/>
        <w:t>分）在</w:t>
      </w:r>
      <w:r>
        <w:rPr/>
        <w:t>2008</w:t>
      </w:r>
      <w:r>
        <w:rPr/>
        <w:t>年初我国南方遭遇的冰雪灾害中，使用了一种融雪剂，其主要成分的化学式为</w:t>
      </w:r>
      <w:r>
        <w:rPr/>
        <w:t>XY</w:t>
      </w:r>
      <w:r>
        <w:rPr>
          <w:vertAlign w:val="subscript"/>
        </w:rPr>
        <w:t>2</w:t>
      </w:r>
      <w:r>
        <w:rPr/>
        <w:t>，</w:t>
      </w:r>
      <w:r>
        <w:rPr/>
        <w:t>X</w:t>
      </w:r>
      <w:r>
        <w:rPr/>
        <w:t>、</w:t>
      </w:r>
      <w:r>
        <w:rPr/>
        <w:t>Y</w:t>
      </w:r>
      <w:r>
        <w:rPr/>
        <w:t>均为周期表前</w:t>
      </w:r>
      <w:r>
        <w:rPr/>
        <w:t>20</w:t>
      </w:r>
      <w:r>
        <w:rPr/>
        <w:t>号元素，其阳离子和阴离子的电子层结构相同，且</w:t>
      </w:r>
      <w:r>
        <w:rPr/>
        <w:t>1 molXY</w:t>
      </w:r>
      <w:r>
        <w:rPr>
          <w:vertAlign w:val="subscript"/>
        </w:rPr>
        <w:t>2</w:t>
      </w:r>
      <w:r>
        <w:rPr/>
        <w:t>含有</w:t>
      </w:r>
      <w:r>
        <w:rPr/>
        <w:t>54 mol</w:t>
      </w:r>
      <w:r>
        <w:rPr/>
        <w:t>电子</w:t>
      </w:r>
      <w:r>
        <w:rPr/>
        <w:t>.</w:t>
      </w:r>
    </w:p>
    <w:p>
      <w:pPr>
        <w:pStyle w:val="Normal"/>
        <w:rPr/>
      </w:pPr>
      <w:r>
        <w:rPr/>
        <w:t>（</w:t>
      </w:r>
      <w:r>
        <w:rPr/>
        <w:t>1</w:t>
      </w:r>
      <w:r>
        <w:rPr/>
        <w:t>）该融雪剂的化学式是</w:t>
      </w:r>
      <w:r>
        <w:rPr>
          <w:rFonts w:eastAsia="Times New Roman"/>
          <w:u w:val="single"/>
        </w:rPr>
        <w:t xml:space="preserve">          </w:t>
      </w:r>
      <w:r>
        <w:rPr/>
        <w:t>；</w:t>
      </w:r>
      <w:r>
        <w:rPr/>
        <w:t>X</w:t>
      </w:r>
      <w:r>
        <w:rPr/>
        <w:t>与氢元素形成的化合物的电子式是</w:t>
      </w:r>
      <w:r>
        <w:rPr>
          <w:rFonts w:eastAsia="Times New Roman"/>
          <w:u w:val="single"/>
        </w:rPr>
        <w:t xml:space="preserve">          </w:t>
      </w:r>
      <w:r>
        <w:rPr/>
        <w:t>.</w:t>
      </w:r>
    </w:p>
    <w:p>
      <w:pPr>
        <w:pStyle w:val="Normal"/>
        <w:ind w:left="420" w:hanging="420"/>
        <w:rPr/>
      </w:pPr>
      <w:r>
        <w:rPr/>
        <w:t>（</w:t>
      </w:r>
      <w:r>
        <w:rPr/>
        <w:t>2</w:t>
      </w:r>
      <w:r>
        <w:rPr/>
        <w:t>）元素</w:t>
      </w:r>
      <w:r>
        <w:rPr/>
        <w:t>D</w:t>
      </w:r>
      <w:r>
        <w:rPr/>
        <w:t>、</w:t>
      </w:r>
      <w:r>
        <w:rPr/>
        <w:t>E</w:t>
      </w:r>
      <w:r>
        <w:rPr/>
        <w:t>原子的最外层电子数是其电子层数的</w:t>
      </w:r>
      <w:r>
        <w:rPr/>
        <w:t>2</w:t>
      </w:r>
      <w:r>
        <w:rPr/>
        <w:t>倍，</w:t>
      </w:r>
      <w:r>
        <w:rPr/>
        <w:t>D</w:t>
      </w:r>
      <w:r>
        <w:rPr/>
        <w:t>与</w:t>
      </w:r>
      <w:r>
        <w:rPr/>
        <w:t>Y</w:t>
      </w:r>
      <w:r>
        <w:rPr/>
        <w:t>相邻，则</w:t>
      </w:r>
      <w:r>
        <w:rPr/>
        <w:t>D</w:t>
      </w:r>
      <w:r>
        <w:rPr/>
        <w:t>的离子结构示意图是</w:t>
      </w:r>
      <w:r>
        <w:rPr>
          <w:rFonts w:eastAsia="Times New Roman"/>
          <w:u w:val="single"/>
        </w:rPr>
        <w:t xml:space="preserve">              </w:t>
      </w:r>
      <w:r>
        <w:rPr/>
        <w:t>；</w:t>
      </w:r>
      <w:r>
        <w:rPr/>
        <w:t>D</w:t>
      </w:r>
      <w:r>
        <w:rPr/>
        <w:t>与</w:t>
      </w:r>
      <w:r>
        <w:rPr/>
        <w:t>E</w:t>
      </w:r>
      <w:r>
        <w:rPr/>
        <w:t>能形成一种非极性分子，该分子的结构式为</w:t>
      </w:r>
      <w:r>
        <w:rPr>
          <w:rFonts w:eastAsia="Times New Roman"/>
          <w:u w:val="single"/>
        </w:rPr>
        <w:t xml:space="preserve">        </w:t>
      </w:r>
      <w:r>
        <w:rPr>
          <w:rFonts w:ascii="宋体;SimSun" w:hAnsi="宋体;SimSun" w:cs="宋体;SimSun"/>
          <w:u w:val="single"/>
        </w:rPr>
        <w:t xml:space="preserve"> </w:t>
      </w:r>
      <w:r>
        <w:rPr>
          <w:rFonts w:ascii="宋体;SimSun" w:hAnsi="宋体;SimSun" w:cs="宋体;SimSun"/>
        </w:rPr>
        <w:t>；</w:t>
      </w:r>
      <w:r>
        <w:rPr>
          <w:rFonts w:cs="宋体;SimSun" w:ascii="宋体;SimSun" w:hAnsi="宋体;SimSun"/>
        </w:rPr>
        <w:t>D</w:t>
      </w:r>
      <w:r>
        <w:rPr>
          <w:rFonts w:ascii="宋体;SimSun" w:hAnsi="宋体;SimSun" w:cs="宋体;SimSun"/>
        </w:rPr>
        <w:t>所在族元素的氢化物中，沸点最低的是</w:t>
      </w:r>
      <w:r>
        <w:rPr>
          <w:rFonts w:ascii="宋体;SimSun" w:hAnsi="宋体;SimSun" w:cs="宋体;SimSun"/>
          <w:u w:val="single"/>
        </w:rPr>
        <w:t xml:space="preserve">             </w:t>
      </w:r>
      <w:r>
        <w:rPr>
          <w:rFonts w:cs="宋体;SimSun" w:ascii="宋体;SimSun" w:hAnsi="宋体;SimSun"/>
        </w:rPr>
        <w:t>.</w:t>
      </w:r>
    </w:p>
    <w:p>
      <w:pPr>
        <w:pStyle w:val="Normal"/>
        <w:ind w:left="525" w:hanging="525"/>
        <w:rPr/>
      </w:pPr>
      <w:r>
        <w:rPr/>
        <w:t>（</w:t>
      </w:r>
      <w:r>
        <w:rPr/>
        <w:t>3</w:t>
      </w:r>
      <w:r>
        <w:rPr/>
        <w:t>）元素</w:t>
      </w:r>
      <w:r>
        <w:rPr/>
        <w:t>W</w:t>
      </w:r>
      <w:r>
        <w:rPr/>
        <w:t>与</w:t>
      </w:r>
      <w:r>
        <w:rPr/>
        <w:t>Y</w:t>
      </w:r>
      <w:r>
        <w:rPr/>
        <w:t>同周期，其单质是原子晶体；元素</w:t>
      </w:r>
      <w:r>
        <w:rPr/>
        <w:t>Z</w:t>
      </w:r>
      <w:r>
        <w:rPr/>
        <w:t>的单质分子</w:t>
      </w:r>
      <w:r>
        <w:rPr/>
        <w:t>Z</w:t>
      </w:r>
      <w:r>
        <w:rPr>
          <w:vertAlign w:val="subscript"/>
        </w:rPr>
        <w:t>2</w:t>
      </w:r>
      <w:r>
        <w:rPr/>
        <w:t>中有</w:t>
      </w:r>
      <w:r>
        <w:rPr/>
        <w:t>3</w:t>
      </w:r>
      <w:r>
        <w:rPr/>
        <w:t>个共价健；</w:t>
      </w:r>
      <w:r>
        <w:rPr/>
        <w:t>W</w:t>
      </w:r>
      <w:r>
        <w:rPr/>
        <w:t>与</w:t>
      </w:r>
      <w:r>
        <w:rPr/>
        <w:t>Z</w:t>
      </w:r>
      <w:r>
        <w:rPr/>
        <w:t>能形成一种新型无机非金属材料，其化学式是</w:t>
      </w:r>
      <w:r>
        <w:rPr>
          <w:rFonts w:eastAsia="Times New Roman"/>
          <w:i/>
          <w:u w:val="single"/>
        </w:rPr>
        <w:t xml:space="preserve">           </w:t>
      </w:r>
      <w:r>
        <w:rPr>
          <w:i/>
        </w:rPr>
        <w:t>.</w:t>
      </w:r>
    </w:p>
    <w:p>
      <w:pPr>
        <w:pStyle w:val="Normal"/>
        <w:ind w:left="420" w:hanging="420"/>
        <w:rPr/>
      </w:pPr>
      <w:r>
        <w:rPr/>
        <w:t>（</w:t>
      </w:r>
      <w:r>
        <w:rPr/>
        <w:t>4</w:t>
      </w:r>
      <w:r>
        <w:rPr/>
        <w:t>）元素</w:t>
      </w:r>
      <w:r>
        <w:rPr/>
        <w:t>R</w:t>
      </w:r>
      <w:r>
        <w:rPr/>
        <w:t>与</w:t>
      </w:r>
      <w:r>
        <w:rPr/>
        <w:t>Y</w:t>
      </w:r>
      <w:r>
        <w:rPr/>
        <w:t>同主族，其氢化物能用于刻蚀玻璃，</w:t>
      </w:r>
      <w:r>
        <w:rPr/>
        <w:t>R</w:t>
      </w:r>
      <w:r>
        <w:rPr>
          <w:vertAlign w:val="subscript"/>
        </w:rPr>
        <w:t>2</w:t>
      </w:r>
      <w:r>
        <w:rPr/>
        <w:t>与</w:t>
      </w:r>
      <w:r>
        <w:rPr/>
        <w:t>NaOH</w:t>
      </w:r>
      <w:r>
        <w:rPr/>
        <w:t>溶液反应的产物之一是</w:t>
      </w:r>
      <w:r>
        <w:rPr/>
        <w:t>OR</w:t>
      </w:r>
      <w:r>
        <w:rPr>
          <w:vertAlign w:val="subscript"/>
        </w:rPr>
        <w:t>2</w:t>
      </w:r>
      <w:r>
        <w:rPr/>
        <w:t>，该反应的离子方程式为</w:t>
      </w:r>
      <w:r>
        <w:rPr>
          <w:rFonts w:eastAsia="Times New Roman"/>
          <w:u w:val="single"/>
        </w:rPr>
        <w:t xml:space="preserve">                                     </w:t>
      </w:r>
      <w:r>
        <w:rPr/>
        <w:t>.</w:t>
      </w:r>
    </w:p>
    <w:p>
      <w:pPr>
        <w:pStyle w:val="Normal"/>
        <w:ind w:firstLine="435"/>
        <w:rPr>
          <w:color w:val="FF0000"/>
        </w:rPr>
      </w:pPr>
      <w:r>
        <w:rPr>
          <w:color w:val="FF0000"/>
        </w:rPr>
        <w:t>参考答案：</w:t>
      </w:r>
    </w:p>
    <w:p>
      <w:pPr>
        <w:pStyle w:val="Normal"/>
        <w:spacing w:lineRule="auto" w:line="360"/>
        <w:ind w:firstLine="420"/>
        <w:rPr/>
      </w:pPr>
      <w:r>
        <w:rPr>
          <w:color w:val="FF0000"/>
        </w:rPr>
        <w:t>（</w:t>
      </w:r>
      <w:r>
        <w:rPr>
          <w:color w:val="FF0000"/>
        </w:rPr>
        <w:t>1</w:t>
      </w:r>
      <w:r>
        <w:rPr>
          <w:color w:val="FF0000"/>
        </w:rPr>
        <w:t>）</w:t>
      </w:r>
      <w:r>
        <w:rPr>
          <w:color w:val="FF0000"/>
        </w:rPr>
        <w:t>CaCl</w:t>
      </w:r>
      <w:r>
        <w:rPr>
          <w:color w:val="FF0000"/>
          <w:vertAlign w:val="subscript"/>
        </w:rPr>
        <w:t>2</w:t>
      </w:r>
      <w:r>
        <w:rPr>
          <w:color w:val="FF0000"/>
        </w:rPr>
        <w:t xml:space="preserve">;  </w:t>
      </w:r>
    </w:p>
    <w:p>
      <w:pPr>
        <w:pStyle w:val="Normal"/>
        <w:spacing w:lineRule="auto" w:line="360"/>
        <w:ind w:firstLine="525"/>
        <w:rPr>
          <w:color w:val="FF0000"/>
        </w:rPr>
      </w:pPr>
      <w:r>
        <w:drawing>
          <wp:anchor behindDoc="0" distT="0" distB="0" distL="114935" distR="114935" simplePos="0" locked="0" layoutInCell="0" allowOverlap="1" relativeHeight="21">
            <wp:simplePos x="0" y="0"/>
            <wp:positionH relativeFrom="column">
              <wp:posOffset>685800</wp:posOffset>
            </wp:positionH>
            <wp:positionV relativeFrom="paragraph">
              <wp:posOffset>99060</wp:posOffset>
            </wp:positionV>
            <wp:extent cx="923925" cy="638175"/>
            <wp:effectExtent l="0" t="0" r="0" b="0"/>
            <wp:wrapSquare wrapText="bothSides"/>
            <wp:docPr id="1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39" t="-57" r="-39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(2)</w:t>
      </w:r>
    </w:p>
    <w:p>
      <w:pPr>
        <w:pStyle w:val="Normal"/>
        <w:spacing w:lineRule="auto" w:line="360"/>
        <w:ind w:firstLine="420"/>
        <w:rPr>
          <w:color w:val="FF0000"/>
        </w:rPr>
      </w:pPr>
      <w:r>
        <w:rPr>
          <w:color w:val="FF0000"/>
        </w:rPr>
      </w:r>
    </w:p>
    <w:p>
      <w:pPr>
        <w:pStyle w:val="Normal"/>
        <w:spacing w:lineRule="auto" w:line="360"/>
        <w:ind w:firstLine="420"/>
        <w:rPr>
          <w:color w:val="FF0000"/>
        </w:rPr>
      </w:pPr>
      <w:r>
        <w:rPr>
          <w:color w:val="FF0000"/>
        </w:rPr>
      </w:r>
    </w:p>
    <w:p>
      <w:pPr>
        <w:pStyle w:val="Normal"/>
        <w:spacing w:lineRule="auto" w:line="360"/>
        <w:ind w:firstLine="1155"/>
        <w:rPr/>
      </w:pPr>
      <w:r>
        <w:rPr>
          <w:color w:val="FF0000"/>
        </w:rPr>
        <w:t>S=C=S</w:t>
      </w:r>
      <w:r>
        <w:rPr>
          <w:color w:val="FF0000"/>
        </w:rPr>
        <w:t>；</w:t>
      </w:r>
      <w:r>
        <w:rPr>
          <w:color w:val="FF0000"/>
        </w:rPr>
        <w:t>H</w:t>
      </w:r>
      <w:r>
        <w:rPr>
          <w:color w:val="FF0000"/>
          <w:vertAlign w:val="subscript"/>
        </w:rPr>
        <w:t>2</w:t>
      </w:r>
      <w:r>
        <w:rPr>
          <w:color w:val="FF0000"/>
        </w:rPr>
        <w:t>S</w:t>
      </w:r>
    </w:p>
    <w:p>
      <w:pPr>
        <w:pStyle w:val="Normal"/>
        <w:spacing w:lineRule="auto" w:line="360"/>
        <w:ind w:firstLine="525"/>
        <w:rPr/>
      </w:pPr>
      <w:r>
        <w:rPr>
          <w:color w:val="FF0000"/>
        </w:rPr>
        <w:t>(3)Si</w:t>
      </w:r>
      <w:r>
        <w:rPr>
          <w:color w:val="FF0000"/>
          <w:vertAlign w:val="subscript"/>
        </w:rPr>
        <w:t>3</w:t>
      </w:r>
      <w:r>
        <w:rPr>
          <w:color w:val="FF0000"/>
        </w:rPr>
        <w:t>N</w:t>
      </w:r>
      <w:r>
        <w:rPr>
          <w:color w:val="FF0000"/>
          <w:vertAlign w:val="subscript"/>
        </w:rPr>
        <w:t>4</w:t>
      </w:r>
    </w:p>
    <w:p>
      <w:pPr>
        <w:pStyle w:val="Normal"/>
        <w:spacing w:lineRule="auto" w:line="360"/>
        <w:ind w:firstLine="525"/>
        <w:rPr/>
      </w:pPr>
      <w:r>
        <w:rPr>
          <w:color w:val="FF0000"/>
        </w:rPr>
        <w:t>(4)2F</w:t>
      </w:r>
      <w:r>
        <w:rPr>
          <w:color w:val="FF0000"/>
          <w:vertAlign w:val="subscript"/>
        </w:rPr>
        <w:t>2</w:t>
      </w:r>
      <w:r>
        <w:rPr>
          <w:color w:val="FF0000"/>
        </w:rPr>
        <w:t>+2OH</w:t>
      </w:r>
      <w:r>
        <w:rPr>
          <w:rFonts w:cs="宋体;SimSun" w:ascii="宋体;SimSun" w:hAnsi="宋体;SimSun"/>
          <w:color w:val="FF0000"/>
          <w:vertAlign w:val="superscript"/>
        </w:rPr>
        <w:t>—</w:t>
      </w:r>
      <w:r>
        <w:rPr>
          <w:color w:val="FF0000"/>
        </w:rPr>
        <w:t>=2F</w:t>
      </w:r>
      <w:r>
        <w:rPr>
          <w:rFonts w:cs="宋体;SimSun" w:ascii="宋体;SimSun" w:hAnsi="宋体;SimSun"/>
          <w:color w:val="FF0000"/>
          <w:vertAlign w:val="superscript"/>
        </w:rPr>
        <w:t>—</w:t>
      </w:r>
      <w:r>
        <w:rPr>
          <w:color w:val="FF0000"/>
        </w:rPr>
        <w:t>+OF</w:t>
      </w:r>
      <w:r>
        <w:rPr>
          <w:color w:val="FF0000"/>
          <w:vertAlign w:val="subscript"/>
        </w:rPr>
        <w:t>2</w:t>
      </w:r>
      <w:r>
        <w:rPr>
          <w:color w:val="FF0000"/>
        </w:rPr>
        <w:t>+H</w:t>
      </w:r>
      <w:r>
        <w:rPr>
          <w:color w:val="FF0000"/>
          <w:vertAlign w:val="subscript"/>
        </w:rPr>
        <w:t>2</w:t>
      </w:r>
      <w:r>
        <w:rPr>
          <w:color w:val="FF0000"/>
        </w:rPr>
        <w:t>O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sectPr>
      <w:type w:val="nextPage"/>
      <w:pgSz w:w="11906" w:h="16838"/>
      <w:pgMar w:left="1797" w:right="1797" w:gutter="0" w:header="0" w:top="1418" w:footer="0" w:bottom="1418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6"/>
      <w:numFmt w:val="decimal"/>
      <w:lvlText w:val="%1、"/>
      <w:lvlJc w:val="left"/>
      <w:pPr>
        <w:tabs>
          <w:tab w:val="num" w:pos="360"/>
        </w:tabs>
        <w:ind w:left="36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420"/>
        <w:tab w:val="left" w:pos="720" w:leader="none"/>
      </w:tabs>
      <w:ind w:left="360" w:hanging="0"/>
      <w:outlineLvl w:val="0"/>
    </w:pPr>
    <w:rPr>
      <w:i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WW8Num14z0">
    <w:name w:val="WW8Num14z0"/>
    <w:qFormat/>
    <w:rPr/>
  </w:style>
  <w:style w:type="character" w:styleId="Style13">
    <w:name w:val="默认段落字体"/>
    <w:qFormat/>
    <w:rPr/>
  </w:style>
  <w:style w:type="character" w:styleId="PageNumber">
    <w:name w:val="Page Number"/>
    <w:basedOn w:val="Style1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oleObject" Target="embeddings/oleObject1.bin"/><Relationship Id="rId7" Type="http://schemas.openxmlformats.org/officeDocument/2006/relationships/image" Target="media/image5.wmf"/><Relationship Id="rId8" Type="http://schemas.openxmlformats.org/officeDocument/2006/relationships/oleObject" Target="embeddings/oleObject2.bin"/><Relationship Id="rId9" Type="http://schemas.openxmlformats.org/officeDocument/2006/relationships/image" Target="media/image6.wmf"/><Relationship Id="rId10" Type="http://schemas.openxmlformats.org/officeDocument/2006/relationships/oleObject" Target="embeddings/oleObject3.bin"/><Relationship Id="rId11" Type="http://schemas.openxmlformats.org/officeDocument/2006/relationships/image" Target="media/image7.wmf"/><Relationship Id="rId12" Type="http://schemas.openxmlformats.org/officeDocument/2006/relationships/oleObject" Target="embeddings/oleObject4.bin"/><Relationship Id="rId13" Type="http://schemas.openxmlformats.org/officeDocument/2006/relationships/image" Target="media/image8.wmf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oleObject" Target="embeddings/oleObject5.bin"/><Relationship Id="rId18" Type="http://schemas.openxmlformats.org/officeDocument/2006/relationships/image" Target="media/image12.wmf"/><Relationship Id="rId19" Type="http://schemas.openxmlformats.org/officeDocument/2006/relationships/image" Target="media/image13.png"/><Relationship Id="rId20" Type="http://schemas.openxmlformats.org/officeDocument/2006/relationships/image" Target="media/image14.jpeg"/><Relationship Id="rId21" Type="http://schemas.openxmlformats.org/officeDocument/2006/relationships/image" Target="media/image15.jpeg"/><Relationship Id="rId22" Type="http://schemas.openxmlformats.org/officeDocument/2006/relationships/oleObject" Target="embeddings/oleObject6.bin"/><Relationship Id="rId23" Type="http://schemas.openxmlformats.org/officeDocument/2006/relationships/image" Target="media/image16.wmf"/><Relationship Id="rId24" Type="http://schemas.openxmlformats.org/officeDocument/2006/relationships/oleObject" Target="embeddings/oleObject7.bin"/><Relationship Id="rId25" Type="http://schemas.openxmlformats.org/officeDocument/2006/relationships/image" Target="media/image17.wmf"/><Relationship Id="rId26" Type="http://schemas.openxmlformats.org/officeDocument/2006/relationships/image" Target="media/image18.jpeg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111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2008-06-09T11:11:00Z</dcterms:created>
  <dc:creator>廖聪龙</dc:creator>
  <dc:description/>
  <cp:keywords/>
  <dc:language>en-US</dc:language>
  <cp:lastModifiedBy>廖聪龙</cp:lastModifiedBy>
  <dcterms:modified xsi:type="dcterms:W3CDTF">2012-12-27T11:25:00Z</dcterms:modified>
  <cp:revision>34</cp:revision>
  <dc:subject/>
  <dc:title>2008年高考重庆理综化学试题和参考答案</dc:title>
</cp:coreProperties>
</file>