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分，共</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分）下列化合物中同分异构体数目最少的是（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．戊烷</w:t>
      </w:r>
      <w:r>
        <w:rPr/>
        <w:tab/>
      </w:r>
      <w:r>
        <w:rPr>
          <w:sz w:val="24"/>
          <w:szCs w:val="24"/>
        </w:rPr>
        <w:t>B</w:t>
      </w:r>
      <w:r>
        <w:rPr>
          <w:sz w:val="24"/>
          <w:szCs w:val="24"/>
        </w:rPr>
        <w:t>．戊醇</w:t>
      </w:r>
      <w:r>
        <w:rPr/>
        <w:tab/>
      </w:r>
      <w:r>
        <w:rPr>
          <w:sz w:val="24"/>
          <w:szCs w:val="24"/>
        </w:rPr>
        <w:t>C</w:t>
      </w:r>
      <w:r>
        <w:rPr>
          <w:sz w:val="24"/>
          <w:szCs w:val="24"/>
        </w:rPr>
        <w:t>．戊烯</w:t>
      </w:r>
      <w:r>
        <w:rPr/>
        <w:tab/>
      </w:r>
      <w:r>
        <w:rPr>
          <w:sz w:val="24"/>
          <w:szCs w:val="24"/>
        </w:rPr>
        <w:t>D</w:t>
      </w:r>
      <w:r>
        <w:rPr>
          <w:sz w:val="24"/>
          <w:szCs w:val="24"/>
        </w:rPr>
        <w:t>．乙酸乙酯</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分）化学与社会、生活密切相关，对下列现象或事实的解释正确的是（　　）</w:t>
      </w:r>
      <w:r>
        <w:rPr>
          <w:rFonts w:eastAsia="Times New Roman"/>
          <w:sz w:val="24"/>
          <w:szCs w:val="24"/>
        </w:rPr>
        <w:t xml:space="preserve"> </w:t>
      </w:r>
    </w:p>
    <w:tbl>
      <w:tblPr>
        <w:tblW w:w="8301" w:type="dxa"/>
        <w:jc w:val="left"/>
        <w:tblInd w:w="0" w:type="dxa"/>
        <w:tblLayout w:type="fixed"/>
        <w:tblCellMar>
          <w:top w:w="30" w:type="dxa"/>
          <w:left w:w="30" w:type="dxa"/>
          <w:bottom w:w="30" w:type="dxa"/>
          <w:right w:w="30" w:type="dxa"/>
        </w:tblCellMar>
      </w:tblPr>
      <w:tblGrid>
        <w:gridCol w:w="793"/>
        <w:gridCol w:w="4260"/>
        <w:gridCol w:w="3248"/>
      </w:tblGrid>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现象或事实</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解释</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用热的烧碱溶液洗去油污</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可直接和油污反应</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漂白粉在空气中久置变质</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漂白粉中的</w:t>
            </w:r>
            <w:r>
              <w:rPr>
                <w:rFonts w:eastAsia="宋体" w:cs="Times New Roman" w:ascii="Calibri" w:hAnsi="Calibri"/>
                <w:kern w:val="2"/>
                <w:sz w:val="24"/>
                <w:szCs w:val="24"/>
                <w:lang w:val="en-US" w:eastAsia="zh-CN" w:bidi="ar-SA"/>
              </w:rPr>
              <w:t>CaCl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与空气中的</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反应生成</w:t>
            </w:r>
            <w:r>
              <w:rPr>
                <w:rFonts w:eastAsia="宋体" w:cs="Times New Roman" w:ascii="Calibri" w:hAnsi="Calibri"/>
                <w:kern w:val="2"/>
                <w:sz w:val="24"/>
                <w:szCs w:val="24"/>
                <w:lang w:val="en-US" w:eastAsia="zh-CN" w:bidi="ar-SA"/>
              </w:rPr>
              <w:t>CaCO</w:t>
            </w:r>
            <w:r>
              <w:rPr>
                <w:rFonts w:eastAsia="宋体" w:cs="Times New Roman" w:ascii="Calibri" w:hAnsi="Calibri"/>
                <w:kern w:val="2"/>
                <w:sz w:val="24"/>
                <w:szCs w:val="24"/>
                <w:vertAlign w:val="subscript"/>
                <w:lang w:val="en-US" w:eastAsia="zh-CN" w:bidi="ar-SA"/>
              </w:rPr>
              <w:t>3</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施肥时，草木灰（有效成分为</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）不能与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混合使用</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反应生成氨气会降低肥效</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溶液可用于铜质印刷线路板制作</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能从含有</w:t>
            </w: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的溶液中置换出铜</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分）已知分解</w:t>
      </w:r>
      <w:r>
        <w:rPr>
          <w:sz w:val="24"/>
          <w:szCs w:val="24"/>
        </w:rPr>
        <w:t>1mol H</w:t>
      </w:r>
      <w:r>
        <w:rPr>
          <w:sz w:val="24"/>
          <w:szCs w:val="24"/>
          <w:vertAlign w:val="subscript"/>
        </w:rPr>
        <w:t>2</w:t>
      </w:r>
      <w:r>
        <w:rPr>
          <w:sz w:val="24"/>
          <w:szCs w:val="24"/>
        </w:rPr>
        <w:t>O</w:t>
      </w:r>
      <w:r>
        <w:rPr>
          <w:sz w:val="24"/>
          <w:szCs w:val="24"/>
          <w:vertAlign w:val="subscript"/>
        </w:rPr>
        <w:t>2</w:t>
      </w:r>
      <w:r>
        <w:rPr>
          <w:sz w:val="24"/>
          <w:szCs w:val="24"/>
        </w:rPr>
        <w:t>放出热量</w:t>
      </w:r>
      <w:r>
        <w:rPr>
          <w:sz w:val="24"/>
          <w:szCs w:val="24"/>
        </w:rPr>
        <w:t>98kJ</w:t>
      </w:r>
      <w:r>
        <w:rPr>
          <w:sz w:val="24"/>
          <w:szCs w:val="24"/>
        </w:rPr>
        <w:t>，在含少量</w:t>
      </w:r>
      <w:r>
        <w:rPr>
          <w:sz w:val="24"/>
          <w:szCs w:val="24"/>
        </w:rPr>
        <w:t>I</w:t>
      </w:r>
      <w:r>
        <w:rPr>
          <w:sz w:val="24"/>
          <w:szCs w:val="24"/>
          <w:vertAlign w:val="superscript"/>
        </w:rPr>
        <w:t>﹣</w:t>
      </w:r>
      <w:r>
        <w:rPr>
          <w:sz w:val="24"/>
          <w:szCs w:val="24"/>
        </w:rPr>
        <w:t>的溶液中，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分解的机理为：</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IO</w:t>
      </w:r>
      <w:r>
        <w:rPr>
          <w:sz w:val="24"/>
          <w:szCs w:val="24"/>
          <w:vertAlign w:val="superscript"/>
        </w:rPr>
        <w:t>﹣</w:t>
      </w:r>
      <w:r>
        <w:rPr>
          <w:sz w:val="24"/>
          <w:szCs w:val="24"/>
        </w:rPr>
        <w:t xml:space="preserve">  </w:t>
      </w:r>
      <w:r>
        <w:rPr>
          <w:sz w:val="24"/>
          <w:szCs w:val="24"/>
        </w:rPr>
        <w:t>慢</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IO</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 xml:space="preserve">   </w:t>
      </w:r>
      <w:r>
        <w:rPr>
          <w:sz w:val="24"/>
          <w:szCs w:val="24"/>
        </w:rPr>
        <w:t>快</w:t>
      </w:r>
    </w:p>
    <w:p>
      <w:pPr>
        <w:pStyle w:val="Normal"/>
        <w:spacing w:lineRule="auto" w:line="360"/>
        <w:ind w:left="312" w:hanging="312"/>
        <w:rPr>
          <w:sz w:val="24"/>
          <w:szCs w:val="24"/>
        </w:rPr>
      </w:pPr>
      <w:r>
        <w:rPr>
          <w:sz w:val="24"/>
          <w:szCs w:val="24"/>
        </w:rPr>
        <w:t>下列有关该反应的说法正确的是（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．反应速率与</w:t>
      </w:r>
      <w:r>
        <w:rPr>
          <w:sz w:val="24"/>
          <w:szCs w:val="24"/>
        </w:rPr>
        <w:t>I</w:t>
      </w:r>
      <w:r>
        <w:rPr>
          <w:sz w:val="24"/>
          <w:szCs w:val="24"/>
          <w:vertAlign w:val="superscript"/>
        </w:rPr>
        <w:t>﹣</w:t>
      </w:r>
      <w:r>
        <w:rPr>
          <w:sz w:val="24"/>
          <w:szCs w:val="24"/>
        </w:rPr>
        <w:t>的浓度有关</w:t>
      </w:r>
      <w:r>
        <w:rPr/>
        <w:tab/>
      </w:r>
      <w:r>
        <w:rPr>
          <w:sz w:val="24"/>
          <w:szCs w:val="24"/>
        </w:rPr>
        <w:t>B</w:t>
      </w:r>
      <w:r>
        <w:rPr>
          <w:sz w:val="24"/>
          <w:szCs w:val="24"/>
        </w:rPr>
        <w:t>．</w:t>
      </w:r>
      <w:r>
        <w:rPr>
          <w:sz w:val="24"/>
          <w:szCs w:val="24"/>
        </w:rPr>
        <w:t>IO</w:t>
      </w:r>
      <w:r>
        <w:rPr>
          <w:sz w:val="24"/>
          <w:szCs w:val="24"/>
          <w:vertAlign w:val="superscript"/>
        </w:rPr>
        <w:t>﹣</w:t>
      </w:r>
      <w:r>
        <w:rPr>
          <w:sz w:val="24"/>
          <w:szCs w:val="24"/>
        </w:rPr>
        <w:t>也是该反应的催化剂</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．反应活化能等于</w:t>
      </w:r>
      <w:r>
        <w:rPr>
          <w:sz w:val="24"/>
          <w:szCs w:val="24"/>
        </w:rPr>
        <w:t>98kJ•mol</w:t>
      </w:r>
      <w:r>
        <w:rPr>
          <w:sz w:val="24"/>
          <w:szCs w:val="24"/>
          <w:vertAlign w:val="superscript"/>
        </w:rPr>
        <w:t>﹣1</w:t>
      </w:r>
      <w:r>
        <w:rPr/>
        <w:tab/>
      </w:r>
      <w:r>
        <w:rPr>
          <w:sz w:val="24"/>
          <w:szCs w:val="24"/>
        </w:rPr>
        <w:t>D</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=v</w:t>
      </w:r>
      <w:r>
        <w:rPr>
          <w:sz w:val="24"/>
          <w:szCs w:val="24"/>
        </w:rPr>
        <w:t>（</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X</w:t>
      </w:r>
      <w:r>
        <w:rPr>
          <w:sz w:val="24"/>
          <w:szCs w:val="24"/>
        </w:rPr>
        <w:t>，</w:t>
      </w:r>
      <w:r>
        <w:rPr>
          <w:sz w:val="24"/>
          <w:szCs w:val="24"/>
        </w:rPr>
        <w:t>Y</w:t>
      </w:r>
      <w:r>
        <w:rPr>
          <w:sz w:val="24"/>
          <w:szCs w:val="24"/>
        </w:rPr>
        <w:t>处于同一周期，</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．原子最外层电子数：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．单质沸点：</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．离子半径：</w:t>
      </w:r>
      <w:r>
        <w:rPr>
          <w:sz w:val="24"/>
          <w:szCs w:val="24"/>
        </w:rPr>
        <w:t>X</w:t>
      </w:r>
      <w:r>
        <w:rPr>
          <w:sz w:val="24"/>
          <w:szCs w:val="24"/>
          <w:vertAlign w:val="superscript"/>
        </w:rPr>
        <w:t>2﹣</w:t>
      </w:r>
      <w:r>
        <w:rPr>
          <w:rFonts w:ascii="宋体" w:hAnsi="宋体" w:cs="宋体"/>
          <w:sz w:val="24"/>
          <w:szCs w:val="24"/>
        </w:rPr>
        <w:t>＞</w:t>
      </w:r>
      <w:r>
        <w:rPr>
          <w:sz w:val="24"/>
          <w:szCs w:val="24"/>
        </w:rPr>
        <w:t>Y</w:t>
      </w:r>
      <w:r>
        <w:rPr>
          <w:rFonts w:eastAsia="宋体" w:cs="宋体" w:ascii="宋体" w:hAnsi="宋体"/>
          <w:sz w:val="24"/>
          <w:szCs w:val="24"/>
          <w:vertAlign w:val="superscript"/>
        </w:rPr>
        <w:t>+</w:t>
      </w:r>
      <w:r>
        <w:rPr>
          <w:rFonts w:ascii="宋体" w:hAnsi="宋体" w:cs="宋体"/>
          <w:sz w:val="24"/>
          <w:szCs w:val="24"/>
        </w:rPr>
        <w:t>＞</w:t>
      </w:r>
      <w:r>
        <w:rPr>
          <w:sz w:val="24"/>
          <w:szCs w:val="24"/>
        </w:rPr>
        <w:t>Z</w:t>
      </w:r>
      <w:r>
        <w:rPr>
          <w:sz w:val="24"/>
          <w:szCs w:val="24"/>
          <w:vertAlign w:val="superscript"/>
        </w:rPr>
        <w:t>﹣</w:t>
      </w:r>
      <w:r>
        <w:rPr/>
        <w:tab/>
      </w:r>
      <w:r>
        <w:rPr>
          <w:sz w:val="24"/>
          <w:szCs w:val="24"/>
        </w:rPr>
        <w:t>D</w:t>
      </w:r>
      <w:r>
        <w:rPr>
          <w:sz w:val="24"/>
          <w:szCs w:val="24"/>
        </w:rPr>
        <w:t>．原子序数：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分）溴酸银（</w:t>
      </w:r>
      <w:r>
        <w:rPr>
          <w:sz w:val="24"/>
          <w:szCs w:val="24"/>
        </w:rPr>
        <w:t>AgBrO</w:t>
      </w:r>
      <w:r>
        <w:rPr>
          <w:sz w:val="24"/>
          <w:szCs w:val="24"/>
          <w:vertAlign w:val="subscript"/>
        </w:rPr>
        <w:t>3</w:t>
      </w:r>
      <w:r>
        <w:rPr>
          <w:sz w:val="24"/>
          <w:szCs w:val="24"/>
        </w:rPr>
        <w:t>）溶解度随温度变化曲线如图所示，下列说法错误的是（　　）</w:t>
      </w:r>
    </w:p>
    <w:p>
      <w:pPr>
        <w:pStyle w:val="Normal"/>
        <w:spacing w:lineRule="auto" w:line="360"/>
        <w:ind w:left="273" w:hanging="312"/>
        <w:rPr>
          <w:sz w:val="24"/>
          <w:szCs w:val="24"/>
        </w:rPr>
      </w:pPr>
      <w:r>
        <w:rPr>
          <w:sz w:val="24"/>
          <w:szCs w:val="24"/>
        </w:rPr>
        <w:drawing>
          <wp:inline distT="0" distB="0" distL="0" distR="0">
            <wp:extent cx="2753360" cy="20288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18" r="-13" b="-18"/>
                    <a:stretch>
                      <a:fillRect/>
                    </a:stretch>
                  </pic:blipFill>
                  <pic:spPr bwMode="auto">
                    <a:xfrm>
                      <a:off x="0" y="0"/>
                      <a:ext cx="2753360" cy="2028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．溴酸银的溶解是放热过程</w:t>
      </w:r>
      <w:r>
        <w:rPr/>
        <w:tab/>
      </w:r>
    </w:p>
    <w:p>
      <w:pPr>
        <w:pStyle w:val="Normal"/>
        <w:spacing w:lineRule="auto" w:line="360"/>
        <w:ind w:firstLine="312"/>
        <w:jc w:val="left"/>
        <w:rPr/>
      </w:pPr>
      <w:r>
        <w:rPr>
          <w:sz w:val="24"/>
          <w:szCs w:val="24"/>
        </w:rPr>
        <w:t>B</w:t>
      </w:r>
      <w:r>
        <w:rPr>
          <w:sz w:val="24"/>
          <w:szCs w:val="24"/>
        </w:rPr>
        <w:t>．温度升高时溴酸银溶解速度加快</w:t>
      </w:r>
      <w:r>
        <w:rPr/>
        <w:tab/>
      </w:r>
    </w:p>
    <w:p>
      <w:pPr>
        <w:pStyle w:val="Normal"/>
        <w:spacing w:lineRule="auto" w:line="360"/>
        <w:ind w:firstLine="312"/>
        <w:jc w:val="left"/>
        <w:rPr/>
      </w:pPr>
      <w:r>
        <w:rPr>
          <w:sz w:val="24"/>
          <w:szCs w:val="24"/>
        </w:rPr>
        <w:t>C</w:t>
      </w:r>
      <w:r>
        <w:rPr>
          <w:sz w:val="24"/>
          <w:szCs w:val="24"/>
        </w:rPr>
        <w:t>．</w:t>
      </w:r>
      <w:r>
        <w:rPr>
          <w:sz w:val="24"/>
          <w:szCs w:val="24"/>
        </w:rPr>
        <w:t>60℃</w:t>
      </w:r>
      <w:r>
        <w:rPr>
          <w:sz w:val="24"/>
          <w:szCs w:val="24"/>
        </w:rPr>
        <w:t>时溴酸银的</w:t>
      </w:r>
      <w:r>
        <w:rPr>
          <w:sz w:val="24"/>
          <w:szCs w:val="24"/>
        </w:rPr>
        <w:t>K</w:t>
      </w:r>
      <w:r>
        <w:rPr>
          <w:sz w:val="24"/>
          <w:szCs w:val="24"/>
          <w:vertAlign w:val="subscript"/>
        </w:rPr>
        <w:t>sp</w:t>
      </w:r>
      <w:r>
        <w:rPr>
          <w:sz w:val="24"/>
          <w:szCs w:val="24"/>
        </w:rPr>
        <w:t>约等于</w:t>
      </w:r>
      <w:r>
        <w:rPr>
          <w:sz w:val="24"/>
          <w:szCs w:val="24"/>
        </w:rPr>
        <w:t>6</w:t>
      </w:r>
      <w:r>
        <w:rPr>
          <w:rFonts w:eastAsia="宋体" w:cs="宋体" w:ascii="宋体" w:hAnsi="宋体"/>
          <w:sz w:val="24"/>
          <w:szCs w:val="24"/>
        </w:rPr>
        <w:t>×</w:t>
      </w:r>
      <w:r>
        <w:rPr>
          <w:sz w:val="24"/>
          <w:szCs w:val="24"/>
        </w:rPr>
        <w:t>10</w:t>
      </w:r>
      <w:r>
        <w:rPr>
          <w:sz w:val="24"/>
          <w:szCs w:val="24"/>
          <w:vertAlign w:val="superscript"/>
        </w:rPr>
        <w:t>﹣4</w:t>
      </w:r>
      <w:r>
        <w:rPr/>
        <w:tab/>
      </w:r>
    </w:p>
    <w:p>
      <w:pPr>
        <w:pStyle w:val="Normal"/>
        <w:spacing w:lineRule="auto" w:line="360"/>
        <w:ind w:firstLine="312"/>
        <w:jc w:val="left"/>
        <w:rPr/>
      </w:pPr>
      <w:r>
        <w:rPr>
          <w:sz w:val="24"/>
          <w:szCs w:val="24"/>
        </w:rPr>
        <w:t>D</w:t>
      </w:r>
      <w:r>
        <w:rPr>
          <w:sz w:val="24"/>
          <w:szCs w:val="24"/>
        </w:rPr>
        <w:t>．若硝酸钾中含有少量溴酸银，可用重结晶方法提纯</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分）下列有关仪器使用方法或实验操作正确的是（　　）</w:t>
      </w:r>
    </w:p>
    <w:p>
      <w:pPr>
        <w:pStyle w:val="Normal"/>
        <w:spacing w:lineRule="auto" w:line="360"/>
        <w:ind w:firstLine="312"/>
        <w:jc w:val="left"/>
        <w:rPr/>
      </w:pPr>
      <w:r>
        <w:rPr>
          <w:sz w:val="24"/>
          <w:szCs w:val="24"/>
        </w:rPr>
        <w:t>A</w:t>
      </w:r>
      <w:r>
        <w:rPr>
          <w:sz w:val="24"/>
          <w:szCs w:val="24"/>
        </w:rPr>
        <w:t>．洗净的锥形瓶和容量瓶可以放进烘箱烘干</w:t>
      </w:r>
      <w:r>
        <w:rPr/>
        <w:tab/>
      </w:r>
    </w:p>
    <w:p>
      <w:pPr>
        <w:pStyle w:val="Normal"/>
        <w:spacing w:lineRule="auto" w:line="360"/>
        <w:ind w:firstLine="312"/>
        <w:jc w:val="left"/>
        <w:rPr/>
      </w:pPr>
      <w:r>
        <w:rPr>
          <w:sz w:val="24"/>
          <w:szCs w:val="24"/>
        </w:rPr>
        <w:t>B</w:t>
      </w:r>
      <w:r>
        <w:rPr>
          <w:sz w:val="24"/>
          <w:szCs w:val="24"/>
        </w:rPr>
        <w:t>．酸式滴定管装标准溶液前，必须先用该溶液润洗</w:t>
      </w:r>
      <w:r>
        <w:rPr/>
        <w:tab/>
      </w:r>
    </w:p>
    <w:p>
      <w:pPr>
        <w:pStyle w:val="Normal"/>
        <w:spacing w:lineRule="auto" w:line="360"/>
        <w:ind w:firstLine="312"/>
        <w:jc w:val="left"/>
        <w:rPr/>
      </w:pPr>
      <w:r>
        <w:rPr>
          <w:sz w:val="24"/>
          <w:szCs w:val="24"/>
        </w:rPr>
        <w:t>C</w:t>
      </w:r>
      <w:r>
        <w:rPr>
          <w:sz w:val="24"/>
          <w:szCs w:val="24"/>
        </w:rPr>
        <w:t>．酸碱滴定实验中，用待滴定溶液润洗锥形瓶以减小实验误差</w:t>
      </w:r>
      <w:r>
        <w:rPr/>
        <w:tab/>
      </w:r>
    </w:p>
    <w:p>
      <w:pPr>
        <w:pStyle w:val="Normal"/>
        <w:spacing w:lineRule="auto" w:line="360"/>
        <w:ind w:firstLine="312"/>
        <w:jc w:val="left"/>
        <w:rPr/>
      </w:pPr>
      <w:r>
        <w:rPr>
          <w:sz w:val="24"/>
          <w:szCs w:val="24"/>
        </w:rPr>
        <w:t>D</w:t>
      </w:r>
      <w:r>
        <w:rPr>
          <w:sz w:val="24"/>
          <w:szCs w:val="24"/>
        </w:rPr>
        <w:t>．用容量瓶配溶液时，若加水超过刻度线，立即用滴管吸出多余液体</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分）利用如图所示装置进行下列实验，能得出相应实验结论是（　　）</w:t>
      </w:r>
    </w:p>
    <w:tbl>
      <w:tblPr>
        <w:tblW w:w="8725" w:type="dxa"/>
        <w:jc w:val="left"/>
        <w:tblInd w:w="0" w:type="dxa"/>
        <w:tblLayout w:type="fixed"/>
        <w:tblCellMar>
          <w:top w:w="30" w:type="dxa"/>
          <w:left w:w="30" w:type="dxa"/>
          <w:bottom w:w="30" w:type="dxa"/>
          <w:right w:w="30" w:type="dxa"/>
        </w:tblCellMar>
      </w:tblPr>
      <w:tblGrid>
        <w:gridCol w:w="625"/>
        <w:gridCol w:w="852"/>
        <w:gridCol w:w="804"/>
        <w:gridCol w:w="1620"/>
        <w:gridCol w:w="2856"/>
        <w:gridCol w:w="1968"/>
      </w:tblGrid>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实验结论</w:t>
            </w:r>
          </w:p>
        </w:tc>
        <w:tc>
          <w:tcPr>
            <w:tcW w:w="196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rFonts w:eastAsia="宋体" w:cs="宋体" w:ascii="宋体" w:hAnsi="宋体"/>
                <w:sz w:val="24"/>
                <w:szCs w:val="24"/>
              </w:rPr>
              <w:drawing>
                <wp:inline distT="0" distB="0" distL="0" distR="0">
                  <wp:extent cx="1228725" cy="1676400"/>
                  <wp:effectExtent l="0" t="0" r="0" b="0"/>
                  <wp:docPr id="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3" descr=""/>
                          <pic:cNvPicPr>
                            <a:picLocks noChangeAspect="1" noChangeArrowheads="1"/>
                          </pic:cNvPicPr>
                        </pic:nvPicPr>
                        <pic:blipFill>
                          <a:blip r:embed="rId3"/>
                          <a:srcRect l="-29" t="-21" r="-29" b="-21"/>
                          <a:stretch>
                            <a:fillRect/>
                          </a:stretch>
                        </pic:blipFill>
                        <pic:spPr bwMode="auto">
                          <a:xfrm>
                            <a:off x="0" y="0"/>
                            <a:ext cx="1228725" cy="1676400"/>
                          </a:xfrm>
                          <a:prstGeom prst="rect">
                            <a:avLst/>
                          </a:prstGeom>
                        </pic:spPr>
                      </pic:pic>
                    </a:graphicData>
                  </a:graphic>
                </wp:inline>
              </w:drawing>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稀硫酸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AgNO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的浊液</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溴水</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浓硫酸具有脱水性、氧化性</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稀盐酸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与可溶性钡盐均可生成白色沉淀</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酸性：硝酸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碳酸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硅酸</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13</w:t>
      </w:r>
      <w:r>
        <w:rPr>
          <w:sz w:val="24"/>
          <w:szCs w:val="24"/>
        </w:rPr>
        <w:t>分）乙酸异戊酯是组成蜜蜂信息素的成分之一，具有香蕉的香味，实验室制备乙酸异戊酯的反应、装置示意图和有关数据如图</w:t>
      </w:r>
      <w:r>
        <w:rPr>
          <w:sz w:val="24"/>
          <w:szCs w:val="24"/>
        </w:rPr>
        <w:t>1</w:t>
      </w:r>
      <w:r>
        <w:rPr>
          <w:sz w:val="24"/>
          <w:szCs w:val="24"/>
        </w:rPr>
        <w:t>、</w:t>
      </w:r>
      <w:r>
        <w:rPr>
          <w:sz w:val="24"/>
          <w:szCs w:val="24"/>
        </w:rPr>
        <w:t>2</w:t>
      </w:r>
      <w:r>
        <w:rPr>
          <w:sz w:val="24"/>
          <w:szCs w:val="24"/>
        </w:rPr>
        <w:t>及表格：</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09650" cy="2209800"/>
            <wp:effectExtent l="0" t="0" r="0" b="0"/>
            <wp:docPr id="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8" descr=""/>
                    <pic:cNvPicPr>
                      <a:picLocks noChangeAspect="1" noChangeArrowheads="1"/>
                    </pic:cNvPicPr>
                  </pic:nvPicPr>
                  <pic:blipFill>
                    <a:blip r:embed="rId4"/>
                    <a:srcRect l="-36" t="-16" r="-36" b="-16"/>
                    <a:stretch>
                      <a:fillRect/>
                    </a:stretch>
                  </pic:blipFill>
                  <pic:spPr bwMode="auto">
                    <a:xfrm>
                      <a:off x="0" y="0"/>
                      <a:ext cx="1009650" cy="2209800"/>
                    </a:xfrm>
                    <a:prstGeom prst="rect">
                      <a:avLst/>
                    </a:prstGeom>
                  </pic:spPr>
                </pic:pic>
              </a:graphicData>
            </a:graphic>
          </wp:inline>
        </w:drawing>
      </w:r>
      <w:r>
        <w:rPr>
          <w:rFonts w:eastAsia="宋体" w:cs="宋体" w:ascii="宋体" w:hAnsi="宋体"/>
          <w:sz w:val="24"/>
          <w:szCs w:val="24"/>
        </w:rPr>
        <w:drawing>
          <wp:inline distT="0" distB="0" distL="0" distR="0">
            <wp:extent cx="3048000" cy="380365"/>
            <wp:effectExtent l="0" t="0" r="0" b="0"/>
            <wp:docPr id="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 descr=""/>
                    <pic:cNvPicPr>
                      <a:picLocks noChangeAspect="1" noChangeArrowheads="1"/>
                    </pic:cNvPicPr>
                  </pic:nvPicPr>
                  <pic:blipFill>
                    <a:blip r:embed="rId5"/>
                    <a:srcRect l="-12" t="-95" r="-12" b="-95"/>
                    <a:stretch>
                      <a:fillRect/>
                    </a:stretch>
                  </pic:blipFill>
                  <pic:spPr bwMode="auto">
                    <a:xfrm>
                      <a:off x="0" y="0"/>
                      <a:ext cx="3048000" cy="38036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07770" cy="1788795"/>
            <wp:effectExtent l="0" t="0" r="0" b="0"/>
            <wp:docPr id="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9" descr=""/>
                    <pic:cNvPicPr>
                      <a:picLocks noChangeAspect="1" noChangeArrowheads="1"/>
                    </pic:cNvPicPr>
                  </pic:nvPicPr>
                  <pic:blipFill>
                    <a:blip r:embed="rId6"/>
                    <a:srcRect l="3770" t="-10" r="64648" b="49909"/>
                    <a:stretch>
                      <a:fillRect/>
                    </a:stretch>
                  </pic:blipFill>
                  <pic:spPr bwMode="auto">
                    <a:xfrm>
                      <a:off x="0" y="0"/>
                      <a:ext cx="1207770" cy="1788795"/>
                    </a:xfrm>
                    <a:prstGeom prst="rect">
                      <a:avLst/>
                    </a:prstGeom>
                  </pic:spPr>
                </pic:pic>
              </a:graphicData>
            </a:graphic>
          </wp:inline>
        </w:drawing>
      </w:r>
      <w:r>
        <w:rPr>
          <w:rFonts w:eastAsia="宋体" w:cs="宋体" w:ascii="宋体" w:hAnsi="宋体"/>
          <w:sz w:val="24"/>
          <w:szCs w:val="24"/>
        </w:rPr>
        <w:drawing>
          <wp:inline distT="0" distB="0" distL="0" distR="0">
            <wp:extent cx="1245870" cy="1788795"/>
            <wp:effectExtent l="0" t="0" r="0" b="0"/>
            <wp:docPr id="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2" descr=""/>
                    <pic:cNvPicPr>
                      <a:picLocks noChangeAspect="1" noChangeArrowheads="1"/>
                    </pic:cNvPicPr>
                  </pic:nvPicPr>
                  <pic:blipFill>
                    <a:blip r:embed="rId7"/>
                    <a:srcRect l="59496" t="-10" r="7954" b="49909"/>
                    <a:stretch>
                      <a:fillRect/>
                    </a:stretch>
                  </pic:blipFill>
                  <pic:spPr bwMode="auto">
                    <a:xfrm>
                      <a:off x="0" y="0"/>
                      <a:ext cx="1245870" cy="1788795"/>
                    </a:xfrm>
                    <a:prstGeom prst="rect">
                      <a:avLst/>
                    </a:prstGeom>
                  </pic:spPr>
                </pic:pic>
              </a:graphicData>
            </a:graphic>
          </wp:inline>
        </w:drawing>
      </w:r>
      <w:r>
        <w:rPr>
          <w:rFonts w:eastAsia="宋体" w:cs="宋体" w:ascii="宋体" w:hAnsi="宋体"/>
          <w:sz w:val="24"/>
          <w:szCs w:val="24"/>
        </w:rPr>
        <w:drawing>
          <wp:inline distT="0" distB="0" distL="0" distR="0">
            <wp:extent cx="1238250" cy="1712595"/>
            <wp:effectExtent l="0" t="0" r="0" b="0"/>
            <wp:docPr id="7"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3" descr=""/>
                    <pic:cNvPicPr>
                      <a:picLocks noChangeAspect="1" noChangeArrowheads="1"/>
                    </pic:cNvPicPr>
                  </pic:nvPicPr>
                  <pic:blipFill>
                    <a:blip r:embed="rId8"/>
                    <a:srcRect l="2360" t="49909" r="65269" b="2106"/>
                    <a:stretch>
                      <a:fillRect/>
                    </a:stretch>
                  </pic:blipFill>
                  <pic:spPr bwMode="auto">
                    <a:xfrm>
                      <a:off x="0" y="0"/>
                      <a:ext cx="1238250" cy="1712595"/>
                    </a:xfrm>
                    <a:prstGeom prst="rect">
                      <a:avLst/>
                    </a:prstGeom>
                  </pic:spPr>
                </pic:pic>
              </a:graphicData>
            </a:graphic>
          </wp:inline>
        </w:drawing>
      </w:r>
      <w:r>
        <w:rPr>
          <w:rFonts w:eastAsia="宋体" w:cs="宋体" w:ascii="宋体" w:hAnsi="宋体"/>
          <w:sz w:val="24"/>
          <w:szCs w:val="24"/>
        </w:rPr>
        <w:drawing>
          <wp:inline distT="0" distB="0" distL="0" distR="0">
            <wp:extent cx="1421130" cy="1651635"/>
            <wp:effectExtent l="0" t="0" r="0" b="0"/>
            <wp:docPr id="8"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4" descr=""/>
                    <pic:cNvPicPr>
                      <a:picLocks noChangeAspect="1" noChangeArrowheads="1"/>
                    </pic:cNvPicPr>
                  </pic:nvPicPr>
                  <pic:blipFill>
                    <a:blip r:embed="rId9"/>
                    <a:srcRect l="62881" t="51602" r="-9" b="2106"/>
                    <a:stretch>
                      <a:fillRect/>
                    </a:stretch>
                  </pic:blipFill>
                  <pic:spPr bwMode="auto">
                    <a:xfrm>
                      <a:off x="0" y="0"/>
                      <a:ext cx="1421130" cy="165163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3</w:t>
      </w:r>
    </w:p>
    <w:tbl>
      <w:tblPr>
        <w:tblW w:w="8366" w:type="dxa"/>
        <w:jc w:val="left"/>
        <w:tblInd w:w="0" w:type="dxa"/>
        <w:tblLayout w:type="fixed"/>
        <w:tblCellMar>
          <w:top w:w="30" w:type="dxa"/>
          <w:left w:w="30" w:type="dxa"/>
          <w:bottom w:w="30" w:type="dxa"/>
          <w:right w:w="30" w:type="dxa"/>
        </w:tblCellMar>
      </w:tblPr>
      <w:tblGrid>
        <w:gridCol w:w="1673"/>
        <w:gridCol w:w="1886"/>
        <w:gridCol w:w="1779"/>
        <w:gridCol w:w="1354"/>
        <w:gridCol w:w="1674"/>
      </w:tblGrid>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水中溶解性</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异戊醇</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88</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0.8123</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131</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1.0492</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118</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乙酸异戊酯</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0.8670</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142</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实验步骤：</w:t>
      </w:r>
    </w:p>
    <w:p>
      <w:pPr>
        <w:pStyle w:val="Normal"/>
        <w:spacing w:lineRule="auto" w:line="360"/>
        <w:ind w:left="312" w:hanging="312"/>
        <w:rPr/>
      </w:pPr>
      <w:r>
        <w:rPr>
          <w:sz w:val="24"/>
          <w:szCs w:val="24"/>
        </w:rPr>
        <w:t>在</w:t>
      </w:r>
      <w:r>
        <w:rPr>
          <w:sz w:val="24"/>
          <w:szCs w:val="24"/>
        </w:rPr>
        <w:t>A</w:t>
      </w:r>
      <w:r>
        <w:rPr>
          <w:sz w:val="24"/>
          <w:szCs w:val="24"/>
        </w:rPr>
        <w:t>中加入</w:t>
      </w:r>
      <w:r>
        <w:rPr>
          <w:sz w:val="24"/>
          <w:szCs w:val="24"/>
        </w:rPr>
        <w:t>4.4g</w:t>
      </w:r>
      <w:r>
        <w:rPr>
          <w:sz w:val="24"/>
          <w:szCs w:val="24"/>
        </w:rPr>
        <w:t>异戊醇、</w:t>
      </w:r>
      <w:r>
        <w:rPr>
          <w:sz w:val="24"/>
          <w:szCs w:val="24"/>
        </w:rPr>
        <w:t>6.0g</w:t>
      </w:r>
      <w:r>
        <w:rPr>
          <w:sz w:val="24"/>
          <w:szCs w:val="24"/>
        </w:rPr>
        <w:t>乙酸、数滴浓硫酸和</w:t>
      </w:r>
      <w:r>
        <w:rPr>
          <w:sz w:val="24"/>
          <w:szCs w:val="24"/>
        </w:rPr>
        <w:t>2</w:t>
      </w:r>
      <w:r>
        <w:rPr>
          <w:rFonts w:ascii="宋体" w:hAnsi="宋体" w:cs="宋体"/>
          <w:sz w:val="24"/>
          <w:szCs w:val="24"/>
        </w:rPr>
        <w:t>～</w:t>
      </w:r>
      <w:r>
        <w:rPr>
          <w:sz w:val="24"/>
          <w:szCs w:val="24"/>
        </w:rPr>
        <w:t>3</w:t>
      </w:r>
      <w:r>
        <w:rPr>
          <w:sz w:val="24"/>
          <w:szCs w:val="24"/>
        </w:rPr>
        <w:t>片碎瓷片，开始缓慢加热</w:t>
      </w:r>
      <w:r>
        <w:rPr>
          <w:sz w:val="24"/>
          <w:szCs w:val="24"/>
        </w:rPr>
        <w:t>A</w:t>
      </w:r>
      <w:r>
        <w:rPr>
          <w:sz w:val="24"/>
          <w:szCs w:val="24"/>
        </w:rPr>
        <w:t>，回流</w:t>
      </w:r>
      <w:r>
        <w:rPr>
          <w:sz w:val="24"/>
          <w:szCs w:val="24"/>
        </w:rPr>
        <w:t>50min</w:t>
      </w:r>
      <w:r>
        <w:rPr>
          <w:sz w:val="24"/>
          <w:szCs w:val="24"/>
        </w:rPr>
        <w:t>，反应液冷至室温后倒入分液漏斗中，分别用少量水、饱和碳酸氢钠溶液和水洗涤；分出的产物加入少量无水</w:t>
      </w:r>
      <w:r>
        <w:rPr>
          <w:sz w:val="24"/>
          <w:szCs w:val="24"/>
        </w:rPr>
        <w:t>MgSO</w:t>
      </w:r>
      <w:r>
        <w:rPr>
          <w:sz w:val="24"/>
          <w:szCs w:val="24"/>
          <w:vertAlign w:val="subscript"/>
        </w:rPr>
        <w:t>4</w:t>
      </w:r>
      <w:r>
        <w:rPr>
          <w:sz w:val="24"/>
          <w:szCs w:val="24"/>
        </w:rPr>
        <w:t>固体，静置片刻，过滤除去</w:t>
      </w:r>
      <w:r>
        <w:rPr>
          <w:sz w:val="24"/>
          <w:szCs w:val="24"/>
        </w:rPr>
        <w:t>MgSO</w:t>
      </w:r>
      <w:r>
        <w:rPr>
          <w:sz w:val="24"/>
          <w:szCs w:val="24"/>
          <w:vertAlign w:val="subscript"/>
        </w:rPr>
        <w:t>4</w:t>
      </w:r>
      <w:r>
        <w:rPr>
          <w:sz w:val="24"/>
          <w:szCs w:val="24"/>
        </w:rPr>
        <w:t>固体，进行蒸馏纯化，收集</w:t>
      </w:r>
      <w:r>
        <w:rPr>
          <w:sz w:val="24"/>
          <w:szCs w:val="24"/>
        </w:rPr>
        <w:t>140﹣143℃</w:t>
      </w:r>
      <w:r>
        <w:rPr>
          <w:sz w:val="24"/>
          <w:szCs w:val="24"/>
        </w:rPr>
        <w:t>馏分，得乙酸异戊酯</w:t>
      </w:r>
      <w:r>
        <w:rPr>
          <w:sz w:val="24"/>
          <w:szCs w:val="24"/>
        </w:rPr>
        <w:t>3.9g</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）仪器</w:t>
      </w:r>
      <w:r>
        <w:rPr>
          <w:sz w:val="24"/>
          <w:szCs w:val="24"/>
        </w:rPr>
        <w:t>B</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）在洗涤操作中，第一次水洗的主要目的是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，第二次水洗的主要目的是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）在洗涤、分液操作中，应充分振荡、然后静置，待分层后</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．直接将乙酸异戊酯从分液漏斗的上口倒出</w:t>
      </w:r>
    </w:p>
    <w:p>
      <w:pPr>
        <w:pStyle w:val="Normal"/>
        <w:spacing w:lineRule="auto" w:line="360"/>
        <w:ind w:left="312" w:hanging="312"/>
        <w:rPr>
          <w:sz w:val="24"/>
          <w:szCs w:val="24"/>
        </w:rPr>
      </w:pPr>
      <w:r>
        <w:rPr>
          <w:sz w:val="24"/>
          <w:szCs w:val="24"/>
        </w:rPr>
        <w:t>b</w:t>
      </w:r>
      <w:r>
        <w:rPr>
          <w:sz w:val="24"/>
          <w:szCs w:val="24"/>
        </w:rPr>
        <w:t>．直接将乙酸异戊酯从分液漏斗的下口放出</w:t>
      </w:r>
    </w:p>
    <w:p>
      <w:pPr>
        <w:pStyle w:val="Normal"/>
        <w:spacing w:lineRule="auto" w:line="360"/>
        <w:ind w:left="312" w:hanging="312"/>
        <w:rPr>
          <w:sz w:val="24"/>
          <w:szCs w:val="24"/>
        </w:rPr>
      </w:pPr>
      <w:r>
        <w:rPr>
          <w:sz w:val="24"/>
          <w:szCs w:val="24"/>
        </w:rPr>
        <w:t>c</w:t>
      </w:r>
      <w:r>
        <w:rPr>
          <w:sz w:val="24"/>
          <w:szCs w:val="24"/>
        </w:rPr>
        <w:t>．先将水层从分液漏斗的下口放出，再将乙酸异戊酯从下口放出</w:t>
      </w:r>
    </w:p>
    <w:p>
      <w:pPr>
        <w:pStyle w:val="Normal"/>
        <w:spacing w:lineRule="auto" w:line="360"/>
        <w:ind w:left="312" w:hanging="312"/>
        <w:rPr>
          <w:sz w:val="24"/>
          <w:szCs w:val="24"/>
        </w:rPr>
      </w:pPr>
      <w:r>
        <w:rPr>
          <w:sz w:val="24"/>
          <w:szCs w:val="24"/>
        </w:rPr>
        <w:t>d</w:t>
      </w:r>
      <w:r>
        <w:rPr>
          <w:sz w:val="24"/>
          <w:szCs w:val="24"/>
        </w:rPr>
        <w:t>．先将水层从分液漏斗的下口放出，再将乙酸异戊酯从上口倒出</w:t>
      </w:r>
    </w:p>
    <w:p>
      <w:pPr>
        <w:pStyle w:val="Normal"/>
        <w:spacing w:lineRule="auto" w:line="360"/>
        <w:ind w:left="312" w:hanging="312"/>
        <w:rPr/>
      </w:pPr>
      <w:r>
        <w:rPr>
          <w:sz w:val="24"/>
          <w:szCs w:val="24"/>
        </w:rPr>
        <w:t>（</w:t>
      </w:r>
      <w:r>
        <w:rPr>
          <w:sz w:val="24"/>
          <w:szCs w:val="24"/>
        </w:rPr>
        <w:t>4</w:t>
      </w:r>
      <w:r>
        <w:rPr>
          <w:sz w:val="24"/>
          <w:szCs w:val="24"/>
        </w:rPr>
        <w:t>）本实验中加入过量乙酸的目的是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）实验中加入少量无水</w:t>
      </w:r>
      <w:r>
        <w:rPr>
          <w:sz w:val="24"/>
          <w:szCs w:val="24"/>
        </w:rPr>
        <w:t>MgSO</w:t>
      </w:r>
      <w:r>
        <w:rPr>
          <w:sz w:val="24"/>
          <w:szCs w:val="24"/>
          <w:vertAlign w:val="subscript"/>
        </w:rPr>
        <w:t>4</w:t>
      </w:r>
      <w:r>
        <w:rPr>
          <w:sz w:val="24"/>
          <w:szCs w:val="24"/>
        </w:rPr>
        <w:t>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）在蒸馏操作中，仪器选择及安装都正确的是（如图</w:t>
      </w:r>
      <w:r>
        <w:rPr>
          <w:sz w:val="24"/>
          <w:szCs w:val="24"/>
        </w:rPr>
        <w:t>3</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w:t>
      </w:r>
      <w:r>
        <w:rPr>
          <w:sz w:val="24"/>
          <w:szCs w:val="24"/>
        </w:rPr>
        <w:t>7</w:t>
      </w:r>
      <w:r>
        <w:rPr>
          <w:sz w:val="24"/>
          <w:szCs w:val="24"/>
        </w:rPr>
        <w:t>）本实验的产率是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a.30%   b.40%   c.60%   d.90%</w:t>
      </w:r>
    </w:p>
    <w:p>
      <w:pPr>
        <w:pStyle w:val="Normal"/>
        <w:spacing w:lineRule="auto" w:line="360"/>
        <w:ind w:left="312" w:hanging="312"/>
        <w:rPr/>
      </w:pPr>
      <w:r>
        <w:rPr>
          <w:sz w:val="24"/>
          <w:szCs w:val="24"/>
        </w:rPr>
        <w:t>（</w:t>
      </w:r>
      <w:r>
        <w:rPr>
          <w:sz w:val="24"/>
          <w:szCs w:val="24"/>
        </w:rPr>
        <w:t>8</w:t>
      </w:r>
      <w:r>
        <w:rPr>
          <w:sz w:val="24"/>
          <w:szCs w:val="24"/>
        </w:rPr>
        <w:t>）在进行蒸馏操作时，若从</w:t>
      </w:r>
      <w:r>
        <w:rPr>
          <w:sz w:val="24"/>
          <w:szCs w:val="24"/>
        </w:rPr>
        <w:t>130℃</w:t>
      </w:r>
      <w:r>
        <w:rPr>
          <w:sz w:val="24"/>
          <w:szCs w:val="24"/>
        </w:rPr>
        <w:t>便开始收集馏分，会使实验的产率偏</w:t>
      </w:r>
      <w:r>
        <w:rPr>
          <w:sz w:val="24"/>
          <w:szCs w:val="24"/>
          <w:u w:val="single"/>
        </w:rPr>
        <w:t>　</w:t>
      </w:r>
      <w:r>
        <w:rPr>
          <w:rFonts w:eastAsia="Times New Roman"/>
          <w:sz w:val="24"/>
          <w:szCs w:val="24"/>
          <w:u w:val="single"/>
        </w:rPr>
        <w:t xml:space="preserve">   </w:t>
      </w:r>
      <w:r>
        <w:rPr>
          <w:sz w:val="24"/>
          <w:szCs w:val="24"/>
          <w:u w:val="single"/>
        </w:rPr>
        <w:t>　</w:t>
      </w:r>
      <w:r>
        <w:rPr>
          <w:sz w:val="24"/>
          <w:szCs w:val="24"/>
        </w:rPr>
        <w:t>（填“高”或“低”），其原因是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分）次磷酸（</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）是一种精细磷化工产品，具有较强还原性，回答下列问题：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是一元中强酸，写出其电离方程式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及</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均可将溶液中的</w:t>
      </w:r>
      <w:r>
        <w:rPr>
          <w:sz w:val="24"/>
          <w:szCs w:val="24"/>
        </w:rPr>
        <w:t>Ag</w:t>
      </w:r>
      <w:r>
        <w:rPr>
          <w:rFonts w:eastAsia="宋体" w:cs="宋体" w:ascii="宋体" w:hAnsi="宋体"/>
          <w:sz w:val="24"/>
          <w:szCs w:val="24"/>
          <w:vertAlign w:val="superscript"/>
        </w:rPr>
        <w:t>+</w:t>
      </w:r>
      <w:r>
        <w:rPr>
          <w:sz w:val="24"/>
          <w:szCs w:val="24"/>
        </w:rPr>
        <w:t>还原为银，从而可用于化学镀银。</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中，</w:t>
      </w:r>
      <w:r>
        <w:rPr>
          <w:sz w:val="24"/>
          <w:szCs w:val="24"/>
        </w:rPr>
        <w:t>P</w:t>
      </w:r>
      <w:r>
        <w:rPr>
          <w:sz w:val="24"/>
          <w:szCs w:val="24"/>
        </w:rPr>
        <w:t>元素的化合价为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利用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进行化学镀银反应中，氧化剂与还原剂的物质的量之比为</w:t>
      </w:r>
      <w:r>
        <w:rPr>
          <w:sz w:val="24"/>
          <w:szCs w:val="24"/>
        </w:rPr>
        <w:t>4</w:t>
      </w:r>
      <w:r>
        <w:rPr>
          <w:sz w:val="24"/>
          <w:szCs w:val="24"/>
        </w:rPr>
        <w:t>：</w:t>
      </w:r>
      <w:r>
        <w:rPr>
          <w:sz w:val="24"/>
          <w:szCs w:val="24"/>
        </w:rPr>
        <w:t>1</w:t>
      </w:r>
      <w:r>
        <w:rPr>
          <w:sz w:val="24"/>
          <w:szCs w:val="24"/>
        </w:rPr>
        <w:t>，则氧化产物为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rFonts w:eastAsia="宋体" w:cs="宋体" w:ascii="宋体" w:hAnsi="宋体"/>
          <w:sz w:val="24"/>
          <w:szCs w:val="24"/>
        </w:rPr>
        <w:t>③</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（填“正盐”或“酸式盐”），其溶液显</w:t>
      </w:r>
      <w:r>
        <w:rPr>
          <w:sz w:val="24"/>
          <w:szCs w:val="24"/>
          <w:u w:val="single"/>
        </w:rPr>
        <w:t>　</w:t>
      </w:r>
      <w:r>
        <w:rPr>
          <w:rFonts w:eastAsia="Times New Roman"/>
          <w:sz w:val="24"/>
          <w:szCs w:val="24"/>
          <w:u w:val="single"/>
        </w:rPr>
        <w:t xml:space="preserve">   </w:t>
      </w:r>
      <w:r>
        <w:rPr>
          <w:sz w:val="24"/>
          <w:szCs w:val="24"/>
          <w:u w:val="single"/>
        </w:rPr>
        <w:t>　</w:t>
      </w:r>
      <w:r>
        <w:rPr>
          <w:sz w:val="24"/>
          <w:szCs w:val="24"/>
        </w:rPr>
        <w:t>（填“弱酸性”、“中性”或“弱碱性”）；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的工业制法是：将白磷（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，后者再与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反应，写出白磷与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也可用电渗析法制备。“四室电渗析法”工作原理如图所示（阳膜和阴膜分别只允许阳离子、阴离子通过）：</w:t>
      </w:r>
    </w:p>
    <w:p>
      <w:pPr>
        <w:pStyle w:val="Normal"/>
        <w:spacing w:lineRule="auto" w:line="360"/>
        <w:ind w:left="312" w:hanging="312"/>
        <w:rPr/>
      </w:pPr>
      <w:r>
        <w:rPr>
          <w:rFonts w:eastAsia="宋体" w:cs="宋体" w:ascii="宋体" w:hAnsi="宋体"/>
          <w:sz w:val="24"/>
          <w:szCs w:val="24"/>
        </w:rPr>
        <w:t>①</w:t>
      </w:r>
      <w:r>
        <w:rPr>
          <w:sz w:val="24"/>
          <w:szCs w:val="24"/>
        </w:rPr>
        <w:t>写出阳极的电极反应式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分析产品室可得到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早期采用“三室电渗析法”制备</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，将“四室电渗析法”中阳极室的稀硫酸用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稀溶液代替，并撤去阳极室与产品室之间的阳膜，从而合并了阳极室与产品室，其缺点是产品中混有</w:t>
      </w:r>
      <w:r>
        <w:rPr>
          <w:sz w:val="24"/>
          <w:szCs w:val="24"/>
          <w:u w:val="single"/>
        </w:rPr>
        <w:t>　</w:t>
      </w:r>
      <w:r>
        <w:rPr>
          <w:rFonts w:eastAsia="Times New Roman"/>
          <w:sz w:val="24"/>
          <w:szCs w:val="24"/>
          <w:u w:val="single"/>
        </w:rPr>
        <w:t xml:space="preserve">   </w:t>
      </w:r>
      <w:r>
        <w:rPr>
          <w:sz w:val="24"/>
          <w:szCs w:val="24"/>
          <w:u w:val="single"/>
        </w:rPr>
        <w:t>　</w:t>
      </w:r>
      <w:r>
        <w:rPr>
          <w:sz w:val="24"/>
          <w:szCs w:val="24"/>
        </w:rPr>
        <w:t>杂质，该杂质产生的原因是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762885" cy="169545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3" t="-21" r="-13" b="-21"/>
                    <a:stretch>
                      <a:fillRect/>
                    </a:stretch>
                  </pic:blipFill>
                  <pic:spPr bwMode="auto">
                    <a:xfrm>
                      <a:off x="0" y="0"/>
                      <a:ext cx="2762885" cy="1695450"/>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分）乙醇是重要的有机化工原料，可由乙烯气相直接水合法或间接水合法生产，回答下列问题：</w:t>
      </w:r>
    </w:p>
    <w:p>
      <w:pPr>
        <w:pStyle w:val="Normal"/>
        <w:spacing w:lineRule="auto" w:line="360"/>
        <w:ind w:left="312" w:hanging="312"/>
        <w:rPr/>
      </w:pPr>
      <w:r>
        <w:rPr>
          <w:sz w:val="24"/>
          <w:szCs w:val="24"/>
        </w:rPr>
        <w:t>（</w:t>
      </w:r>
      <w:r>
        <w:rPr>
          <w:sz w:val="24"/>
          <w:szCs w:val="24"/>
        </w:rPr>
        <w:t>1</w:t>
      </w:r>
      <w:r>
        <w:rPr>
          <w:sz w:val="24"/>
          <w:szCs w:val="24"/>
        </w:rPr>
        <w:t>）间接水合法是指先将乙烯与浓硫酸反应生成硫酸氢乙酯（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），再水解生成乙醇，写出相应反应的化学方程式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）已知：</w:t>
      </w:r>
    </w:p>
    <w:p>
      <w:pPr>
        <w:pStyle w:val="Normal"/>
        <w:spacing w:lineRule="auto" w:line="360"/>
        <w:ind w:left="312" w:hanging="312"/>
        <w:rPr/>
      </w:pPr>
      <w:r>
        <w:rPr>
          <w:sz w:val="24"/>
          <w:szCs w:val="24"/>
        </w:rPr>
        <w:t>甲醇脱水反应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=﹣23.9kJ•mol</w:t>
      </w:r>
      <w:r>
        <w:rPr>
          <w:sz w:val="24"/>
          <w:szCs w:val="24"/>
          <w:vertAlign w:val="superscript"/>
        </w:rPr>
        <w:t>﹣1</w:t>
      </w:r>
    </w:p>
    <w:p>
      <w:pPr>
        <w:pStyle w:val="Normal"/>
        <w:spacing w:lineRule="auto" w:line="360"/>
        <w:ind w:left="312" w:hanging="312"/>
        <w:rPr/>
      </w:pPr>
      <w:r>
        <w:rPr>
          <w:sz w:val="24"/>
          <w:szCs w:val="24"/>
        </w:rPr>
        <w:t>甲醇制烯烃反应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=﹣29.1kJ•mol</w:t>
      </w:r>
      <w:r>
        <w:rPr>
          <w:sz w:val="24"/>
          <w:szCs w:val="24"/>
          <w:vertAlign w:val="superscript"/>
        </w:rPr>
        <w:t>﹣1</w:t>
      </w:r>
    </w:p>
    <w:p>
      <w:pPr>
        <w:pStyle w:val="Normal"/>
        <w:spacing w:lineRule="auto" w:line="360"/>
        <w:ind w:left="312" w:hanging="312"/>
        <w:rPr/>
      </w:pPr>
      <w:r>
        <w:rPr>
          <w:sz w:val="24"/>
          <w:szCs w:val="24"/>
        </w:rPr>
        <w:t>乙醇异构化反应</w:t>
      </w:r>
      <w:r>
        <w:rPr>
          <w:rFonts w:eastAsia="Times New Roman"/>
          <w:sz w:val="24"/>
          <w:szCs w:val="24"/>
        </w:rPr>
        <w:t xml:space="preserve">  </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50.7kJ•mol</w:t>
      </w:r>
      <w:r>
        <w:rPr>
          <w:sz w:val="24"/>
          <w:szCs w:val="24"/>
          <w:vertAlign w:val="superscript"/>
        </w:rPr>
        <w:t>﹣1</w:t>
      </w:r>
    </w:p>
    <w:p>
      <w:pPr>
        <w:pStyle w:val="Normal"/>
        <w:spacing w:lineRule="auto" w:line="360"/>
        <w:ind w:left="312" w:hanging="312"/>
        <w:rPr/>
      </w:pPr>
      <w:r>
        <w:rPr>
          <w:sz w:val="24"/>
          <w:szCs w:val="24"/>
        </w:rPr>
        <w:t>则乙烯气相直接水合反应</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，与间接水合法相比，气相直接水合法的优点是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）如图为气相直接水合法中乙烯的平衡转化率与温度、压强的关系（其中</w:t>
      </w:r>
      <w:r>
        <w:rPr>
          <w:sz w:val="24"/>
          <w:szCs w:val="24"/>
        </w:rPr>
        <w:drawing>
          <wp:inline distT="0" distB="0" distL="0" distR="0">
            <wp:extent cx="323850" cy="238125"/>
            <wp:effectExtent l="0" t="0" r="0" b="0"/>
            <wp:docPr id="1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
                    <pic:cNvPicPr>
                      <a:picLocks noChangeAspect="1" noChangeArrowheads="1"/>
                    </pic:cNvPicPr>
                  </pic:nvPicPr>
                  <pic:blipFill>
                    <a:blip r:embed="rId11"/>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11"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
                    <pic:cNvPicPr>
                      <a:picLocks noChangeAspect="1" noChangeArrowheads="1"/>
                    </pic:cNvPicPr>
                  </pic:nvPicPr>
                  <pic:blipFill>
                    <a:blip r:embed="rId12"/>
                    <a:srcRect l="-282" t="-474" r="-282" b="-474"/>
                    <a:stretch>
                      <a:fillRect/>
                    </a:stretch>
                  </pic:blipFill>
                  <pic:spPr bwMode="auto">
                    <a:xfrm>
                      <a:off x="0" y="0"/>
                      <a:ext cx="398780" cy="238125"/>
                    </a:xfrm>
                    <a:prstGeom prst="rect">
                      <a:avLst/>
                    </a:prstGeom>
                  </pic:spPr>
                </pic:pic>
              </a:graphicData>
            </a:graphic>
          </wp:inline>
        </w:drawing>
      </w:r>
      <w:r>
        <w:rPr>
          <w:sz w:val="24"/>
          <w:szCs w:val="24"/>
        </w:rPr>
        <w:t>=1</w:t>
      </w:r>
      <w:r>
        <w:rPr>
          <w:sz w:val="24"/>
          <w:szCs w:val="24"/>
        </w:rPr>
        <w:t>：</w:t>
      </w:r>
      <w:r>
        <w:rPr>
          <w:sz w:val="24"/>
          <w:szCs w:val="24"/>
        </w:rPr>
        <w:t>1</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533775" cy="1543050"/>
            <wp:effectExtent l="0" t="0" r="0" b="0"/>
            <wp:docPr id="12"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0" descr=""/>
                    <pic:cNvPicPr>
                      <a:picLocks noChangeAspect="1" noChangeArrowheads="1"/>
                    </pic:cNvPicPr>
                  </pic:nvPicPr>
                  <pic:blipFill>
                    <a:blip r:embed="rId13"/>
                    <a:srcRect l="-10" t="-23" r="-10" b="-23"/>
                    <a:stretch>
                      <a:fillRect/>
                    </a:stretch>
                  </pic:blipFill>
                  <pic:spPr bwMode="auto">
                    <a:xfrm>
                      <a:off x="0" y="0"/>
                      <a:ext cx="3533775" cy="15430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列式计算乙烯水合制乙醇反应在图中</w:t>
      </w:r>
      <w:r>
        <w:rPr>
          <w:sz w:val="24"/>
          <w:szCs w:val="24"/>
        </w:rPr>
        <w:t>A</w:t>
      </w:r>
      <w:r>
        <w:rPr>
          <w:sz w:val="24"/>
          <w:szCs w:val="24"/>
        </w:rPr>
        <w:t>点的平衡常数</w:t>
      </w:r>
      <w:r>
        <w:rPr>
          <w:sz w:val="24"/>
          <w:szCs w:val="24"/>
        </w:rPr>
        <w:t>K</w:t>
      </w:r>
      <w:r>
        <w:rPr>
          <w:sz w:val="24"/>
          <w:szCs w:val="24"/>
          <w:vertAlign w:val="subscript"/>
        </w:rPr>
        <w:t>p</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（用平衡分压代替平衡浓度计算，分压</w:t>
      </w:r>
      <w:r>
        <w:rPr>
          <w:sz w:val="24"/>
          <w:szCs w:val="24"/>
        </w:rPr>
        <w:t>=</w:t>
      </w:r>
      <w:r>
        <w:rPr>
          <w:sz w:val="24"/>
          <w:szCs w:val="24"/>
        </w:rPr>
        <w:t>总压</w:t>
      </w:r>
      <w:r>
        <w:rPr>
          <w:rFonts w:eastAsia="宋体" w:cs="宋体" w:ascii="宋体" w:hAnsi="宋体"/>
          <w:sz w:val="24"/>
          <w:szCs w:val="24"/>
        </w:rPr>
        <w:t>×</w:t>
      </w:r>
      <w:r>
        <w:rPr>
          <w:sz w:val="24"/>
          <w:szCs w:val="24"/>
        </w:rPr>
        <w:t>物质的量分数）；</w:t>
      </w:r>
    </w:p>
    <w:p>
      <w:pPr>
        <w:pStyle w:val="Normal"/>
        <w:spacing w:lineRule="auto" w:line="360"/>
        <w:ind w:left="312" w:hanging="312"/>
        <w:rPr/>
      </w:pPr>
      <w:r>
        <w:rPr>
          <w:rFonts w:eastAsia="宋体" w:cs="宋体" w:ascii="宋体" w:hAnsi="宋体"/>
          <w:sz w:val="24"/>
          <w:szCs w:val="24"/>
        </w:rPr>
        <w:t>②</w:t>
      </w:r>
      <w:r>
        <w:rPr>
          <w:sz w:val="24"/>
          <w:szCs w:val="24"/>
        </w:rPr>
        <w:t>图中压强（</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）大小顺序为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气相直接水合法常采用的工艺条件为：磷酸</w:t>
      </w:r>
      <w:r>
        <w:rPr>
          <w:sz w:val="24"/>
          <w:szCs w:val="24"/>
        </w:rPr>
        <w:t>/</w:t>
      </w:r>
      <w:r>
        <w:rPr>
          <w:sz w:val="24"/>
          <w:szCs w:val="24"/>
        </w:rPr>
        <w:t>硅藻土为催化剂，反应温度</w:t>
      </w:r>
      <w:r>
        <w:rPr>
          <w:sz w:val="24"/>
          <w:szCs w:val="24"/>
        </w:rPr>
        <w:t>290℃</w:t>
      </w:r>
      <w:r>
        <w:rPr>
          <w:sz w:val="24"/>
          <w:szCs w:val="24"/>
        </w:rPr>
        <w:t>，压强</w:t>
      </w:r>
      <w:r>
        <w:rPr>
          <w:sz w:val="24"/>
          <w:szCs w:val="24"/>
        </w:rPr>
        <w:t>6.9MPa</w:t>
      </w:r>
      <w:r>
        <w:rPr>
          <w:sz w:val="24"/>
          <w:szCs w:val="24"/>
        </w:rPr>
        <w:t>，</w:t>
      </w:r>
      <w:r>
        <w:rPr>
          <w:sz w:val="24"/>
          <w:szCs w:val="24"/>
        </w:rPr>
        <w:drawing>
          <wp:inline distT="0" distB="0" distL="0" distR="0">
            <wp:extent cx="323850" cy="238125"/>
            <wp:effectExtent l="0" t="0" r="0" b="0"/>
            <wp:docPr id="13"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
                    <pic:cNvPicPr>
                      <a:picLocks noChangeAspect="1" noChangeArrowheads="1"/>
                    </pic:cNvPicPr>
                  </pic:nvPicPr>
                  <pic:blipFill>
                    <a:blip r:embed="rId14"/>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1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
                    <pic:cNvPicPr>
                      <a:picLocks noChangeAspect="1" noChangeArrowheads="1"/>
                    </pic:cNvPicPr>
                  </pic:nvPicPr>
                  <pic:blipFill>
                    <a:blip r:embed="rId15"/>
                    <a:srcRect l="-282" t="-474" r="-282" b="-474"/>
                    <a:stretch>
                      <a:fillRect/>
                    </a:stretch>
                  </pic:blipFill>
                  <pic:spPr bwMode="auto">
                    <a:xfrm>
                      <a:off x="0" y="0"/>
                      <a:ext cx="398780" cy="238125"/>
                    </a:xfrm>
                    <a:prstGeom prst="rect">
                      <a:avLst/>
                    </a:prstGeom>
                  </pic:spPr>
                </pic:pic>
              </a:graphicData>
            </a:graphic>
          </wp:inline>
        </w:drawing>
      </w:r>
      <w:r>
        <w:rPr>
          <w:sz w:val="24"/>
          <w:szCs w:val="24"/>
        </w:rPr>
        <w:t>=0.6</w:t>
      </w:r>
      <w:r>
        <w:rPr>
          <w:sz w:val="24"/>
          <w:szCs w:val="24"/>
        </w:rPr>
        <w:t>：</w:t>
      </w:r>
      <w:r>
        <w:rPr>
          <w:sz w:val="24"/>
          <w:szCs w:val="24"/>
        </w:rPr>
        <w:t>1</w:t>
      </w:r>
      <w:r>
        <w:rPr>
          <w:sz w:val="24"/>
          <w:szCs w:val="24"/>
        </w:rPr>
        <w:t>，乙烯的转化率为</w:t>
      </w:r>
      <w:r>
        <w:rPr>
          <w:sz w:val="24"/>
          <w:szCs w:val="24"/>
        </w:rPr>
        <w:t>5%</w:t>
      </w:r>
      <w:r>
        <w:rPr>
          <w:sz w:val="24"/>
          <w:szCs w:val="24"/>
        </w:rPr>
        <w:t>，若要进一步提高乙烯转化率，除了可以适当改变反应温度和压强外，还可以采取的措施有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分）磷矿石主要以磷酸钙</w:t>
      </w:r>
      <w:r>
        <w:rPr>
          <w:rFonts w:eastAsia="宋体" w:cs="宋体" w:ascii="宋体" w:hAnsi="宋体"/>
          <w:sz w:val="24"/>
          <w:szCs w:val="24"/>
        </w:rPr>
        <w:t>[</w:t>
      </w:r>
      <w:r>
        <w:rPr>
          <w:sz w:val="24"/>
          <w:szCs w:val="24"/>
        </w:rPr>
        <w:t>Ca</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和磷灰石</w:t>
      </w:r>
      <w:r>
        <w:rPr>
          <w:rFonts w:eastAsia="宋体" w:cs="宋体" w:ascii="宋体" w:hAnsi="宋体"/>
          <w:sz w:val="24"/>
          <w:szCs w:val="24"/>
        </w:rPr>
        <w:t>[</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w:t>
      </w:r>
      <w:r>
        <w:rPr>
          <w:sz w:val="24"/>
          <w:szCs w:val="24"/>
        </w:rPr>
        <w:t>Ca</w:t>
      </w:r>
      <w:r>
        <w:rPr>
          <w:sz w:val="24"/>
          <w:szCs w:val="24"/>
          <w:vertAlign w:val="subscript"/>
        </w:rPr>
        <w:t>5</w:t>
      </w:r>
      <w:r>
        <w:rPr>
          <w:sz w:val="24"/>
          <w:szCs w:val="24"/>
        </w:rPr>
        <w:t>（</w:t>
      </w:r>
      <w:r>
        <w:rPr>
          <w:sz w:val="24"/>
          <w:szCs w:val="24"/>
        </w:rPr>
        <w:t>OH</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等形式存在，图（</w:t>
      </w:r>
      <w:r>
        <w:rPr>
          <w:sz w:val="24"/>
          <w:szCs w:val="24"/>
        </w:rPr>
        <w:t>a</w:t>
      </w:r>
      <w:r>
        <w:rPr>
          <w:sz w:val="24"/>
          <w:szCs w:val="24"/>
        </w:rPr>
        <w:t>）为目前国际上磷矿石利用的大致情况，其中湿法磷酸是指磷矿石用过量硫酸分解制备磷酸，图（</w:t>
      </w:r>
      <w:r>
        <w:rPr>
          <w:sz w:val="24"/>
          <w:szCs w:val="24"/>
        </w:rPr>
        <w:t>b</w:t>
      </w:r>
      <w:r>
        <w:rPr>
          <w:sz w:val="24"/>
          <w:szCs w:val="24"/>
        </w:rPr>
        <w:t>）是热法磷酸生产过程中由磷灰石制单质磷的流程：</w:t>
      </w:r>
    </w:p>
    <w:p>
      <w:pPr>
        <w:pStyle w:val="Normal"/>
        <w:spacing w:lineRule="auto" w:line="360"/>
        <w:ind w:left="273" w:hanging="273"/>
        <w:rPr/>
      </w:pPr>
      <w:r>
        <w:rPr/>
        <w:drawing>
          <wp:inline distT="0" distB="0" distL="0" distR="0">
            <wp:extent cx="3874135" cy="3239770"/>
            <wp:effectExtent l="0" t="0" r="0" b="0"/>
            <wp:docPr id="15"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0" descr=""/>
                    <pic:cNvPicPr>
                      <a:picLocks noChangeAspect="1" noChangeArrowheads="1"/>
                    </pic:cNvPicPr>
                  </pic:nvPicPr>
                  <pic:blipFill>
                    <a:blip r:embed="rId16"/>
                    <a:srcRect l="-12" t="-14" r="-12" b="-14"/>
                    <a:stretch>
                      <a:fillRect/>
                    </a:stretch>
                  </pic:blipFill>
                  <pic:spPr bwMode="auto">
                    <a:xfrm>
                      <a:off x="0" y="0"/>
                      <a:ext cx="3874135" cy="3239770"/>
                    </a:xfrm>
                    <a:prstGeom prst="rect">
                      <a:avLst/>
                    </a:prstGeom>
                  </pic:spPr>
                </pic:pic>
              </a:graphicData>
            </a:graphic>
          </wp:inline>
        </w:drawing>
      </w:r>
    </w:p>
    <w:p>
      <w:pPr>
        <w:pStyle w:val="Normal"/>
        <w:spacing w:lineRule="auto" w:line="360"/>
        <w:ind w:left="312" w:hanging="312"/>
        <w:rPr>
          <w:sz w:val="24"/>
          <w:szCs w:val="24"/>
        </w:rPr>
      </w:pPr>
      <w:r>
        <w:rPr>
          <w:sz w:val="24"/>
          <w:szCs w:val="24"/>
        </w:rPr>
        <w:t>部分物质的相关性质如下：</w:t>
      </w:r>
    </w:p>
    <w:tbl>
      <w:tblPr>
        <w:tblW w:w="7167" w:type="dxa"/>
        <w:jc w:val="left"/>
        <w:tblInd w:w="0" w:type="dxa"/>
        <w:tblLayout w:type="fixed"/>
        <w:tblCellMar>
          <w:top w:w="30" w:type="dxa"/>
          <w:left w:w="30" w:type="dxa"/>
          <w:bottom w:w="30" w:type="dxa"/>
          <w:right w:w="30" w:type="dxa"/>
        </w:tblCellMar>
      </w:tblPr>
      <w:tblGrid>
        <w:gridCol w:w="1245"/>
        <w:gridCol w:w="1529"/>
        <w:gridCol w:w="1529"/>
        <w:gridCol w:w="2864"/>
      </w:tblGrid>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熔点</w:t>
            </w:r>
            <w:r>
              <w:rPr>
                <w:rFonts w:eastAsia="宋体" w:cs="Times New Roman" w:ascii="Calibri" w:hAnsi="Calibri"/>
                <w:kern w:val="2"/>
                <w:sz w:val="24"/>
                <w:szCs w:val="24"/>
                <w:lang w:val="en-US" w:eastAsia="zh-CN" w:bidi="ar-SA"/>
              </w:rPr>
              <w:t>/℃</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备注</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白磷</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280.5</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PH</w:t>
            </w:r>
            <w:r>
              <w:rPr>
                <w:rFonts w:eastAsia="宋体" w:cs="Times New Roman" w:ascii="Calibri" w:hAnsi="Calibri"/>
                <w:kern w:val="2"/>
                <w:sz w:val="24"/>
                <w:szCs w:val="24"/>
                <w:vertAlign w:val="subscript"/>
                <w:lang w:val="en-US" w:eastAsia="zh-CN" w:bidi="ar-SA"/>
              </w:rPr>
              <w:t>3</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133.8</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87.8</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难溶于水、有还原性</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SiF</w:t>
            </w:r>
            <w:r>
              <w:rPr>
                <w:rFonts w:eastAsia="宋体" w:cs="Times New Roman" w:ascii="Calibri" w:hAnsi="Calibri"/>
                <w:kern w:val="2"/>
                <w:sz w:val="24"/>
                <w:szCs w:val="24"/>
                <w:vertAlign w:val="subscript"/>
                <w:lang w:val="en-US" w:eastAsia="zh-CN" w:bidi="ar-SA"/>
              </w:rPr>
              <w:t>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90</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86</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易水解</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）世界上磷矿石最主要的用途是生产含磷肥料，约占磷矿石使用量的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）以磷矿石为原料，湿法磷酸过程中</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反应化学方程式为：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．现有</w:t>
      </w:r>
      <w:r>
        <w:rPr>
          <w:sz w:val="24"/>
          <w:szCs w:val="24"/>
        </w:rPr>
        <w:t>1t</w:t>
      </w:r>
      <w:r>
        <w:rPr>
          <w:sz w:val="24"/>
          <w:szCs w:val="24"/>
        </w:rPr>
        <w:t>折合含有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约</w:t>
      </w:r>
      <w:r>
        <w:rPr>
          <w:sz w:val="24"/>
          <w:szCs w:val="24"/>
        </w:rPr>
        <w:t>30%</w:t>
      </w:r>
      <w:r>
        <w:rPr>
          <w:sz w:val="24"/>
          <w:szCs w:val="24"/>
        </w:rPr>
        <w:t>的磷灰石，最多可制得到</w:t>
      </w:r>
      <w:r>
        <w:rPr>
          <w:sz w:val="24"/>
          <w:szCs w:val="24"/>
        </w:rPr>
        <w:t>85%</w:t>
      </w:r>
      <w:r>
        <w:rPr>
          <w:sz w:val="24"/>
          <w:szCs w:val="24"/>
        </w:rPr>
        <w:t>的商品磷酸</w:t>
      </w:r>
      <w:r>
        <w:rPr>
          <w:sz w:val="24"/>
          <w:szCs w:val="24"/>
          <w:u w:val="single"/>
        </w:rPr>
        <w:t>　</w:t>
      </w:r>
      <w:r>
        <w:rPr>
          <w:rFonts w:eastAsia="Times New Roman"/>
          <w:sz w:val="24"/>
          <w:szCs w:val="24"/>
          <w:u w:val="single"/>
        </w:rPr>
        <w:t xml:space="preserve">   </w:t>
      </w:r>
      <w:r>
        <w:rPr>
          <w:sz w:val="24"/>
          <w:szCs w:val="24"/>
          <w:u w:val="single"/>
        </w:rPr>
        <w:t>　</w:t>
      </w:r>
      <w:r>
        <w:rPr>
          <w:sz w:val="24"/>
          <w:szCs w:val="24"/>
        </w:rPr>
        <w:t>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b</w:t>
      </w:r>
      <w:r>
        <w:rPr>
          <w:sz w:val="24"/>
          <w:szCs w:val="24"/>
        </w:rPr>
        <w:t>）所示，热法磷酸生产过程的第一步是将</w:t>
      </w:r>
      <w:r>
        <w:rPr>
          <w:sz w:val="24"/>
          <w:szCs w:val="24"/>
        </w:rPr>
        <w:t>SiO</w:t>
      </w:r>
      <w:r>
        <w:rPr>
          <w:sz w:val="24"/>
          <w:szCs w:val="24"/>
          <w:vertAlign w:val="subscript"/>
        </w:rPr>
        <w:t>2</w:t>
      </w:r>
      <w:r>
        <w:rPr>
          <w:sz w:val="24"/>
          <w:szCs w:val="24"/>
        </w:rPr>
        <w:t>、过量焦炭与磷灰石混合，高温反应生成白磷．炉渣的主要成分是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（填化学式）．冷凝塔</w:t>
      </w:r>
      <w:r>
        <w:rPr>
          <w:sz w:val="24"/>
          <w:szCs w:val="24"/>
        </w:rPr>
        <w:t>1</w:t>
      </w:r>
      <w:r>
        <w:rPr>
          <w:sz w:val="24"/>
          <w:szCs w:val="24"/>
        </w:rPr>
        <w:t>的主要沉积物是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，冷凝塔</w:t>
      </w:r>
      <w:r>
        <w:rPr>
          <w:sz w:val="24"/>
          <w:szCs w:val="24"/>
        </w:rPr>
        <w:t>2</w:t>
      </w:r>
      <w:r>
        <w:rPr>
          <w:sz w:val="24"/>
          <w:szCs w:val="24"/>
        </w:rPr>
        <w:t>的主要沉积物是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）尾气中主要含有</w:t>
      </w:r>
      <w:r>
        <w:rPr>
          <w:sz w:val="24"/>
          <w:szCs w:val="24"/>
          <w:u w:val="single"/>
        </w:rPr>
        <w:t>　</w:t>
      </w:r>
      <w:r>
        <w:rPr>
          <w:rFonts w:eastAsia="Times New Roman"/>
          <w:sz w:val="24"/>
          <w:szCs w:val="24"/>
          <w:u w:val="single"/>
        </w:rPr>
        <w:t xml:space="preserve">   </w:t>
      </w:r>
      <w:r>
        <w:rPr>
          <w:sz w:val="24"/>
          <w:szCs w:val="24"/>
          <w:u w:val="single"/>
        </w:rPr>
        <w:t>　</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等．将尾气先通入纯碱溶液，可除去</w:t>
      </w:r>
      <w:r>
        <w:rPr>
          <w:sz w:val="24"/>
          <w:szCs w:val="24"/>
          <w:u w:val="single"/>
        </w:rPr>
        <w:t>　</w:t>
      </w:r>
      <w:r>
        <w:rPr>
          <w:rFonts w:eastAsia="Times New Roman"/>
          <w:sz w:val="24"/>
          <w:szCs w:val="24"/>
          <w:u w:val="single"/>
        </w:rPr>
        <w:t xml:space="preserve">   </w:t>
      </w:r>
      <w:r>
        <w:rPr>
          <w:sz w:val="24"/>
          <w:szCs w:val="24"/>
          <w:u w:val="single"/>
        </w:rPr>
        <w:t>　</w:t>
      </w:r>
      <w:r>
        <w:rPr>
          <w:sz w:val="24"/>
          <w:szCs w:val="24"/>
        </w:rPr>
        <w:t>；再通入次氯酸钠溶液，可除去</w:t>
      </w:r>
      <w:r>
        <w:rPr>
          <w:sz w:val="24"/>
          <w:szCs w:val="24"/>
          <w:u w:val="single"/>
        </w:rPr>
        <w:t>　</w:t>
      </w:r>
      <w:r>
        <w:rPr>
          <w:rFonts w:eastAsia="Times New Roman"/>
          <w:sz w:val="24"/>
          <w:szCs w:val="24"/>
          <w:u w:val="single"/>
        </w:rPr>
        <w:t xml:space="preserve">   </w:t>
      </w:r>
      <w:r>
        <w:rPr>
          <w:sz w:val="24"/>
          <w:szCs w:val="24"/>
          <w:u w:val="single"/>
        </w:rPr>
        <w:t>　</w:t>
      </w:r>
      <w:r>
        <w:rPr>
          <w:sz w:val="24"/>
          <w:szCs w:val="24"/>
        </w:rPr>
        <w:t>．（均填化学式）</w:t>
      </w:r>
    </w:p>
    <w:p>
      <w:pPr>
        <w:pStyle w:val="Normal"/>
        <w:spacing w:lineRule="auto" w:line="360"/>
        <w:ind w:left="312" w:hanging="312"/>
        <w:rPr/>
      </w:pPr>
      <w:r>
        <w:rPr>
          <w:sz w:val="24"/>
          <w:szCs w:val="24"/>
        </w:rPr>
        <w:t>（</w:t>
      </w:r>
      <w:r>
        <w:rPr>
          <w:sz w:val="24"/>
          <w:szCs w:val="24"/>
        </w:rPr>
        <w:t>5</w:t>
      </w:r>
      <w:r>
        <w:rPr>
          <w:sz w:val="24"/>
          <w:szCs w:val="24"/>
        </w:rPr>
        <w:t>）相比于湿法磷酸，热法磷酸工艺复杂，能耗高，但优点是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sz w:val="24"/>
          <w:szCs w:val="24"/>
        </w:rPr>
      </w:pPr>
      <w:r>
        <w:rPr>
          <w:sz w:val="24"/>
          <w:szCs w:val="24"/>
        </w:rPr>
        <w:t>12</w:t>
      </w:r>
      <w:r>
        <w:rPr>
          <w:sz w:val="24"/>
          <w:szCs w:val="24"/>
        </w:rPr>
        <w:t>．早期发现的一种天然二十面体准晶颗粒由</w:t>
      </w:r>
      <w:r>
        <w:rPr>
          <w:sz w:val="24"/>
          <w:szCs w:val="24"/>
        </w:rPr>
        <w:t>Al</w:t>
      </w:r>
      <w:r>
        <w:rPr>
          <w:sz w:val="24"/>
          <w:szCs w:val="24"/>
        </w:rPr>
        <w:t>、</w:t>
      </w:r>
      <w:r>
        <w:rPr>
          <w:sz w:val="24"/>
          <w:szCs w:val="24"/>
        </w:rPr>
        <w:t>Cu</w:t>
      </w:r>
      <w:r>
        <w:rPr>
          <w:sz w:val="24"/>
          <w:szCs w:val="24"/>
        </w:rPr>
        <w:t>、</w:t>
      </w:r>
      <w:r>
        <w:rPr>
          <w:sz w:val="24"/>
          <w:szCs w:val="24"/>
        </w:rPr>
        <w:t>Fe</w:t>
      </w:r>
      <w:r>
        <w:rPr>
          <w:sz w:val="24"/>
          <w:szCs w:val="24"/>
        </w:rPr>
        <w:t>三种金属元素组成，回答下列问题：</w:t>
      </w:r>
    </w:p>
    <w:p>
      <w:pPr>
        <w:pStyle w:val="Normal"/>
        <w:spacing w:lineRule="auto" w:line="360"/>
        <w:ind w:left="312" w:hanging="312"/>
        <w:rPr/>
      </w:pPr>
      <w:r>
        <w:rPr>
          <w:sz w:val="24"/>
          <w:szCs w:val="24"/>
        </w:rPr>
        <w:t>（</w:t>
      </w:r>
      <w:r>
        <w:rPr>
          <w:sz w:val="24"/>
          <w:szCs w:val="24"/>
        </w:rPr>
        <w:t>1</w:t>
      </w:r>
      <w:r>
        <w:rPr>
          <w:sz w:val="24"/>
          <w:szCs w:val="24"/>
        </w:rPr>
        <w:t>）准晶是一种无平移周期序，但有严格准周期位置序的独特晶体，可通过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方法区分晶体、准晶体和非晶体．</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Fe</w:t>
      </w:r>
      <w:r>
        <w:rPr>
          <w:sz w:val="24"/>
          <w:szCs w:val="24"/>
        </w:rPr>
        <w:t>原子有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个未成对电子，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的电子排布式为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，可用硫氰化钾检验</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，形成的配合物的颜色为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）新制备的</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可将乙醛（</w:t>
      </w:r>
      <w:r>
        <w:rPr>
          <w:sz w:val="24"/>
          <w:szCs w:val="24"/>
        </w:rPr>
        <w:t>CH</w:t>
      </w:r>
      <w:r>
        <w:rPr>
          <w:sz w:val="24"/>
          <w:szCs w:val="24"/>
          <w:vertAlign w:val="subscript"/>
        </w:rPr>
        <w:t>3</w:t>
      </w:r>
      <w:r>
        <w:rPr>
          <w:sz w:val="24"/>
          <w:szCs w:val="24"/>
        </w:rPr>
        <w:t>CHO</w:t>
      </w:r>
      <w:r>
        <w:rPr>
          <w:sz w:val="24"/>
          <w:szCs w:val="24"/>
        </w:rPr>
        <w:t>）氧化成乙酸，而自身还原成</w:t>
      </w:r>
      <w:r>
        <w:rPr>
          <w:sz w:val="24"/>
          <w:szCs w:val="24"/>
        </w:rPr>
        <w:t>Cu</w:t>
      </w:r>
      <w:r>
        <w:rPr>
          <w:sz w:val="24"/>
          <w:szCs w:val="24"/>
          <w:vertAlign w:val="subscript"/>
        </w:rPr>
        <w:t>2</w:t>
      </w:r>
      <w:r>
        <w:rPr>
          <w:sz w:val="24"/>
          <w:szCs w:val="24"/>
        </w:rPr>
        <w:t>O</w:t>
      </w:r>
      <w:r>
        <w:rPr>
          <w:sz w:val="24"/>
          <w:szCs w:val="24"/>
        </w:rPr>
        <w:t>，乙醛中碳原子的杂化轨道类型为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1mol</w:t>
      </w:r>
      <w:r>
        <w:rPr>
          <w:sz w:val="24"/>
          <w:szCs w:val="24"/>
        </w:rPr>
        <w:t>乙醛分子中含有的</w:t>
      </w:r>
      <w:r>
        <w:rPr>
          <w:sz w:val="24"/>
          <w:szCs w:val="24"/>
        </w:rPr>
        <w:t>σ</w:t>
      </w:r>
      <w:r>
        <w:rPr>
          <w:sz w:val="24"/>
          <w:szCs w:val="24"/>
        </w:rPr>
        <w:t>键的数目为</w:t>
      </w:r>
      <w:r>
        <w:rPr>
          <w:sz w:val="24"/>
          <w:szCs w:val="24"/>
          <w:u w:val="single"/>
        </w:rPr>
        <w:t>　</w:t>
      </w:r>
      <w:r>
        <w:rPr>
          <w:rFonts w:eastAsia="Times New Roman"/>
          <w:sz w:val="24"/>
          <w:szCs w:val="24"/>
          <w:u w:val="single"/>
        </w:rPr>
        <w:t xml:space="preserve">   </w:t>
      </w:r>
      <w:r>
        <w:rPr>
          <w:sz w:val="24"/>
          <w:szCs w:val="24"/>
          <w:u w:val="single"/>
        </w:rPr>
        <w:t>　</w:t>
      </w:r>
      <w:r>
        <w:rPr>
          <w:sz w:val="24"/>
          <w:szCs w:val="24"/>
        </w:rPr>
        <w:t>，乙酸的沸点明显高于乙醛，其主要原因是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Cu</w:t>
      </w:r>
      <w:r>
        <w:rPr>
          <w:sz w:val="24"/>
          <w:szCs w:val="24"/>
          <w:vertAlign w:val="subscript"/>
        </w:rPr>
        <w:t>2</w:t>
      </w:r>
      <w:r>
        <w:rPr>
          <w:sz w:val="24"/>
          <w:szCs w:val="24"/>
        </w:rPr>
        <w:t>O</w:t>
      </w:r>
      <w:r>
        <w:rPr>
          <w:sz w:val="24"/>
          <w:szCs w:val="24"/>
        </w:rPr>
        <w:t>为半导体材料，在其立方晶胞内部有</w:t>
      </w:r>
      <w:r>
        <w:rPr>
          <w:sz w:val="24"/>
          <w:szCs w:val="24"/>
        </w:rPr>
        <w:t>4</w:t>
      </w:r>
      <w:r>
        <w:rPr>
          <w:sz w:val="24"/>
          <w:szCs w:val="24"/>
        </w:rPr>
        <w:t>个氧原子，其余氧原子位于面心和顶点，则该晶胞中有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个铜原子．</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Al</w:t>
      </w:r>
      <w:r>
        <w:rPr>
          <w:sz w:val="24"/>
          <w:szCs w:val="24"/>
        </w:rPr>
        <w:t>单质为面心立方晶体，其晶胞参数</w:t>
      </w:r>
      <w:r>
        <w:rPr>
          <w:sz w:val="24"/>
          <w:szCs w:val="24"/>
        </w:rPr>
        <w:t>a=0.405nm</w:t>
      </w:r>
      <w:r>
        <w:rPr>
          <w:sz w:val="24"/>
          <w:szCs w:val="24"/>
        </w:rPr>
        <w:t>，晶胞中铝原子的配位数为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，列式表示</w:t>
      </w:r>
      <w:r>
        <w:rPr>
          <w:sz w:val="24"/>
          <w:szCs w:val="24"/>
        </w:rPr>
        <w:t>Al</w:t>
      </w:r>
      <w:r>
        <w:rPr>
          <w:sz w:val="24"/>
          <w:szCs w:val="24"/>
        </w:rPr>
        <w:t>单质的密度</w:t>
      </w:r>
      <w:r>
        <w:rPr>
          <w:sz w:val="24"/>
          <w:szCs w:val="24"/>
          <w:u w:val="single"/>
        </w:rPr>
        <w:t>　</w:t>
      </w:r>
      <w:r>
        <w:rPr>
          <w:rFonts w:eastAsia="Times New Roman"/>
          <w:sz w:val="24"/>
          <w:szCs w:val="24"/>
          <w:u w:val="single"/>
        </w:rPr>
        <w:t xml:space="preserve">   </w:t>
      </w:r>
      <w:r>
        <w:rPr>
          <w:sz w:val="24"/>
          <w:szCs w:val="24"/>
          <w:u w:val="single"/>
        </w:rPr>
        <w:t>　</w:t>
      </w:r>
      <w:r>
        <w:rPr>
          <w:sz w:val="24"/>
          <w:szCs w:val="24"/>
        </w:rPr>
        <w:t>g•cm</w:t>
      </w:r>
      <w:r>
        <w:rPr>
          <w:sz w:val="24"/>
          <w:szCs w:val="24"/>
          <w:vertAlign w:val="superscript"/>
        </w:rPr>
        <w:t>﹣3</w:t>
      </w:r>
      <w:r>
        <w:rPr>
          <w:sz w:val="24"/>
          <w:szCs w:val="24"/>
        </w:rPr>
        <w:t>（不必计算出结果）．</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sz w:val="24"/>
          <w:szCs w:val="24"/>
        </w:rPr>
      </w:pPr>
      <w:r>
        <w:rPr>
          <w:sz w:val="24"/>
          <w:szCs w:val="24"/>
        </w:rPr>
        <w:t>13</w:t>
      </w:r>
      <w:r>
        <w:rPr>
          <w:sz w:val="24"/>
          <w:szCs w:val="24"/>
        </w:rPr>
        <w:t>．席夫碱类化合物</w:t>
      </w:r>
      <w:r>
        <w:rPr>
          <w:sz w:val="24"/>
          <w:szCs w:val="24"/>
        </w:rPr>
        <w:t>G</w:t>
      </w:r>
      <w:r>
        <w:rPr>
          <w:sz w:val="24"/>
          <w:szCs w:val="24"/>
        </w:rPr>
        <w:t>在催化、药物、新材料等方面有广泛应用。合成</w:t>
      </w:r>
      <w:r>
        <w:rPr>
          <w:sz w:val="24"/>
          <w:szCs w:val="24"/>
        </w:rPr>
        <w:t>G</w:t>
      </w:r>
      <w:r>
        <w:rPr>
          <w:sz w:val="24"/>
          <w:szCs w:val="24"/>
        </w:rPr>
        <w:t>的一种路线如下：</w:t>
      </w:r>
    </w:p>
    <w:p>
      <w:pPr>
        <w:pStyle w:val="Normal"/>
        <w:spacing w:lineRule="auto" w:line="360"/>
        <w:ind w:left="273" w:hanging="312"/>
        <w:rPr>
          <w:sz w:val="24"/>
          <w:szCs w:val="24"/>
        </w:rPr>
      </w:pPr>
      <w:r>
        <w:rPr>
          <w:sz w:val="24"/>
          <w:szCs w:val="24"/>
        </w:rPr>
        <w:drawing>
          <wp:inline distT="0" distB="0" distL="0" distR="0">
            <wp:extent cx="3963035" cy="100012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9" t="-36" r="-9" b="-36"/>
                    <a:stretch>
                      <a:fillRect/>
                    </a:stretch>
                  </pic:blipFill>
                  <pic:spPr bwMode="auto">
                    <a:xfrm>
                      <a:off x="0" y="0"/>
                      <a:ext cx="3963035" cy="100012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drawing>
          <wp:inline distT="0" distB="0" distL="0" distR="0">
            <wp:extent cx="3248660" cy="49466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11" t="-73" r="-11" b="-73"/>
                    <a:stretch>
                      <a:fillRect/>
                    </a:stretch>
                  </pic:blipFill>
                  <pic:spPr bwMode="auto">
                    <a:xfrm>
                      <a:off x="0" y="0"/>
                      <a:ext cx="3248660" cy="49466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1molB</w:t>
      </w:r>
      <w:r>
        <w:rPr>
          <w:sz w:val="24"/>
          <w:szCs w:val="24"/>
        </w:rPr>
        <w:t>经上述反应可生成</w:t>
      </w:r>
      <w:r>
        <w:rPr>
          <w:sz w:val="24"/>
          <w:szCs w:val="24"/>
        </w:rPr>
        <w:t>2molC</w:t>
      </w:r>
      <w:r>
        <w:rPr>
          <w:sz w:val="24"/>
          <w:szCs w:val="24"/>
        </w:rPr>
        <w:t>，且</w:t>
      </w:r>
      <w:r>
        <w:rPr>
          <w:sz w:val="24"/>
          <w:szCs w:val="24"/>
        </w:rPr>
        <w:t>C</w:t>
      </w:r>
      <w:r>
        <w:rPr>
          <w:sz w:val="24"/>
          <w:szCs w:val="24"/>
        </w:rPr>
        <w:t>不能发生银镜反应。</w:t>
      </w:r>
    </w:p>
    <w:p>
      <w:pPr>
        <w:pStyle w:val="Normal"/>
        <w:spacing w:lineRule="auto" w:line="360"/>
        <w:ind w:left="312" w:hanging="312"/>
        <w:rPr/>
      </w:pPr>
      <w:r>
        <w:rPr>
          <w:rFonts w:eastAsia="宋体" w:cs="宋体" w:ascii="宋体" w:hAnsi="宋体"/>
          <w:sz w:val="24"/>
          <w:szCs w:val="24"/>
        </w:rPr>
        <w:t>③</w:t>
      </w:r>
      <w:r>
        <w:rPr>
          <w:sz w:val="24"/>
          <w:szCs w:val="24"/>
        </w:rPr>
        <w:t>D</w:t>
      </w:r>
      <w:r>
        <w:rPr>
          <w:sz w:val="24"/>
          <w:szCs w:val="24"/>
        </w:rPr>
        <w:t>属于单取代芳香烃，其相对分子质量为</w:t>
      </w:r>
      <w:r>
        <w:rPr>
          <w:sz w:val="24"/>
          <w:szCs w:val="24"/>
        </w:rPr>
        <w:t>106</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核磁共振氢谱显示</w:t>
      </w:r>
      <w:r>
        <w:rPr>
          <w:sz w:val="24"/>
          <w:szCs w:val="24"/>
        </w:rPr>
        <w:t>F</w:t>
      </w:r>
      <w:r>
        <w:rPr>
          <w:sz w:val="24"/>
          <w:szCs w:val="24"/>
        </w:rPr>
        <w:t>苯环上有两种化学环境的氢。</w:t>
      </w:r>
    </w:p>
    <w:p>
      <w:pPr>
        <w:pStyle w:val="Normal"/>
        <w:spacing w:lineRule="auto" w:line="360"/>
        <w:ind w:left="312" w:hanging="312"/>
        <w:rPr/>
      </w:pPr>
      <w:r>
        <w:rPr>
          <w:rFonts w:eastAsia="宋体" w:cs="宋体" w:ascii="宋体" w:hAnsi="宋体"/>
          <w:sz w:val="24"/>
          <w:szCs w:val="24"/>
        </w:rPr>
        <w:t>⑤</w:t>
      </w:r>
      <w:r>
        <w:rPr>
          <w:sz w:val="24"/>
          <w:szCs w:val="24"/>
        </w:rPr>
        <w:drawing>
          <wp:inline distT="0" distB="0" distL="0" distR="0">
            <wp:extent cx="2658110" cy="51371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14" t="-70" r="-14" b="-70"/>
                    <a:stretch>
                      <a:fillRect/>
                    </a:stretch>
                  </pic:blipFill>
                  <pic:spPr bwMode="auto">
                    <a:xfrm>
                      <a:off x="0" y="0"/>
                      <a:ext cx="2658110" cy="51371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A</w:t>
      </w:r>
      <w:r>
        <w:rPr>
          <w:sz w:val="24"/>
          <w:szCs w:val="24"/>
        </w:rPr>
        <w:t>生成</w:t>
      </w:r>
      <w:r>
        <w:rPr>
          <w:sz w:val="24"/>
          <w:szCs w:val="24"/>
        </w:rPr>
        <w:t>B</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E</w:t>
      </w:r>
      <w:r>
        <w:rPr>
          <w:sz w:val="24"/>
          <w:szCs w:val="24"/>
        </w:rPr>
        <w:t>的化学名称是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，由</w:t>
      </w:r>
      <w:r>
        <w:rPr>
          <w:sz w:val="24"/>
          <w:szCs w:val="24"/>
        </w:rPr>
        <w:t>D</w:t>
      </w:r>
      <w:r>
        <w:rPr>
          <w:sz w:val="24"/>
          <w:szCs w:val="24"/>
        </w:rPr>
        <w:t>生成</w:t>
      </w:r>
      <w:r>
        <w:rPr>
          <w:sz w:val="24"/>
          <w:szCs w:val="24"/>
        </w:rPr>
        <w:t>E</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G</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w:t>
      </w:r>
      <w:r>
        <w:rPr>
          <w:sz w:val="24"/>
          <w:szCs w:val="24"/>
        </w:rPr>
        <w:t>的同分异构体中含有苯环的还有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种（不考虑立体异构），其中核磁共振氢谱中有</w:t>
      </w:r>
      <w:r>
        <w:rPr>
          <w:sz w:val="24"/>
          <w:szCs w:val="24"/>
        </w:rPr>
        <w:t>4</w:t>
      </w:r>
      <w:r>
        <w:rPr>
          <w:sz w:val="24"/>
          <w:szCs w:val="24"/>
        </w:rPr>
        <w:t>组峰，且面积比为</w:t>
      </w:r>
      <w:r>
        <w:rPr>
          <w:sz w:val="24"/>
          <w:szCs w:val="24"/>
        </w:rPr>
        <w:t>6</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，（写出其中的一种的结构简式）。</w:t>
      </w:r>
    </w:p>
    <w:p>
      <w:pPr>
        <w:pStyle w:val="Normal"/>
        <w:spacing w:lineRule="auto" w:line="360"/>
        <w:ind w:left="312" w:hanging="312"/>
        <w:rPr>
          <w:sz w:val="24"/>
          <w:szCs w:val="24"/>
        </w:rPr>
      </w:pPr>
      <w:r>
        <w:rPr>
          <w:sz w:val="24"/>
          <w:szCs w:val="24"/>
        </w:rPr>
        <w:t>（</w:t>
      </w:r>
      <w:r>
        <w:rPr>
          <w:sz w:val="24"/>
          <w:szCs w:val="24"/>
        </w:rPr>
        <w:t>5</w:t>
      </w:r>
      <w:r>
        <w:rPr>
          <w:sz w:val="24"/>
          <w:szCs w:val="24"/>
        </w:rPr>
        <w:t>）由苯和化合物</w:t>
      </w:r>
      <w:r>
        <w:rPr>
          <w:sz w:val="24"/>
          <w:szCs w:val="24"/>
        </w:rPr>
        <w:t>C</w:t>
      </w:r>
      <w:r>
        <w:rPr>
          <w:sz w:val="24"/>
          <w:szCs w:val="24"/>
        </w:rPr>
        <w:t>经如下步骤可合成</w:t>
      </w:r>
      <w:r>
        <w:rPr>
          <w:sz w:val="24"/>
          <w:szCs w:val="24"/>
        </w:rPr>
        <w:t>N﹣</w:t>
      </w:r>
      <w:r>
        <w:rPr>
          <w:sz w:val="24"/>
          <w:szCs w:val="24"/>
        </w:rPr>
        <w:t>异丙基苯胺。</w:t>
      </w:r>
    </w:p>
    <w:p>
      <w:pPr>
        <w:pStyle w:val="Normal"/>
        <w:spacing w:lineRule="auto" w:line="360"/>
        <w:ind w:left="273" w:hanging="312"/>
        <w:rPr>
          <w:sz w:val="24"/>
          <w:szCs w:val="24"/>
        </w:rPr>
      </w:pPr>
      <w:r>
        <w:rPr>
          <w:sz w:val="24"/>
          <w:szCs w:val="24"/>
        </w:rPr>
        <w:drawing>
          <wp:inline distT="0" distB="0" distL="0" distR="0">
            <wp:extent cx="3782060" cy="3422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rcRect l="-10" t="-105" r="-10" b="-105"/>
                    <a:stretch>
                      <a:fillRect/>
                    </a:stretch>
                  </pic:blipFill>
                  <pic:spPr bwMode="auto">
                    <a:xfrm>
                      <a:off x="0" y="0"/>
                      <a:ext cx="3782060" cy="342265"/>
                    </a:xfrm>
                    <a:prstGeom prst="rect">
                      <a:avLst/>
                    </a:prstGeom>
                  </pic:spPr>
                </pic:pic>
              </a:graphicData>
            </a:graphic>
          </wp:inline>
        </w:drawing>
      </w:r>
    </w:p>
    <w:p>
      <w:pPr>
        <w:pStyle w:val="Normal"/>
        <w:spacing w:lineRule="auto" w:line="360"/>
        <w:ind w:left="312" w:hanging="312"/>
        <w:rPr/>
      </w:pPr>
      <w:r>
        <w:rPr>
          <w:sz w:val="24"/>
          <w:szCs w:val="24"/>
        </w:rPr>
        <w:t>反应条件</w:t>
      </w:r>
      <w:r>
        <w:rPr>
          <w:sz w:val="24"/>
          <w:szCs w:val="24"/>
        </w:rPr>
        <w:t>1</w:t>
      </w:r>
      <w:r>
        <w:rPr>
          <w:sz w:val="24"/>
          <w:szCs w:val="24"/>
        </w:rPr>
        <w:t>所选择的试剂为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；反应条件</w:t>
      </w:r>
      <w:r>
        <w:rPr>
          <w:sz w:val="24"/>
          <w:szCs w:val="24"/>
        </w:rPr>
        <w:t>2</w:t>
      </w:r>
      <w:r>
        <w:rPr>
          <w:sz w:val="24"/>
          <w:szCs w:val="24"/>
        </w:rPr>
        <w:t>所选择的试剂为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I</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分，共</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分）下列化合物中同分异构体数目最少的是（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．戊烷</w:t>
      </w:r>
      <w:r>
        <w:rPr/>
        <w:tab/>
      </w:r>
      <w:r>
        <w:rPr>
          <w:sz w:val="24"/>
          <w:szCs w:val="24"/>
        </w:rPr>
        <w:t>B</w:t>
      </w:r>
      <w:r>
        <w:rPr>
          <w:sz w:val="24"/>
          <w:szCs w:val="24"/>
        </w:rPr>
        <w:t>．戊醇</w:t>
      </w:r>
      <w:r>
        <w:rPr/>
        <w:tab/>
      </w:r>
      <w:r>
        <w:rPr>
          <w:sz w:val="24"/>
          <w:szCs w:val="24"/>
        </w:rPr>
        <w:t>C</w:t>
      </w:r>
      <w:r>
        <w:rPr>
          <w:sz w:val="24"/>
          <w:szCs w:val="24"/>
        </w:rPr>
        <w:t>．戊烯</w:t>
      </w:r>
      <w:r>
        <w:rPr/>
        <w:tab/>
      </w:r>
      <w:r>
        <w:rPr>
          <w:sz w:val="24"/>
          <w:szCs w:val="24"/>
        </w:rPr>
        <w:t>D</w:t>
      </w:r>
      <w:r>
        <w:rPr>
          <w:sz w:val="24"/>
          <w:szCs w:val="24"/>
        </w:rPr>
        <w:t>．乙酸乙酯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：同系物和同分异构体．</w:t>
      </w:r>
    </w:p>
    <w:p>
      <w:pPr>
        <w:pStyle w:val="Normal"/>
        <w:spacing w:lineRule="auto" w:line="360"/>
        <w:ind w:left="312" w:hanging="312"/>
        <w:rPr/>
      </w:pPr>
      <w:r>
        <w:rPr>
          <w:color w:val="0000FF"/>
          <w:sz w:val="24"/>
          <w:szCs w:val="24"/>
        </w:rPr>
        <w:t>【分析】</w:t>
      </w:r>
      <w:r>
        <w:rPr>
          <w:sz w:val="24"/>
          <w:szCs w:val="24"/>
        </w:rPr>
        <w:t>戊烷只存在碳链异构，戊醇和戊烯存在碳链异构、位置异构，乙酸乙酯存在碳链异构、官能团异构、位置异构．</w:t>
      </w:r>
    </w:p>
    <w:p>
      <w:pPr>
        <w:pStyle w:val="Normal"/>
        <w:spacing w:lineRule="auto" w:line="360"/>
        <w:ind w:left="312" w:hanging="312"/>
        <w:rPr/>
      </w:pPr>
      <w:r>
        <w:rPr>
          <w:color w:val="0000FF"/>
          <w:sz w:val="24"/>
          <w:szCs w:val="24"/>
        </w:rPr>
        <w:t>【解答】</w:t>
      </w:r>
      <w:r>
        <w:rPr>
          <w:sz w:val="24"/>
          <w:szCs w:val="24"/>
        </w:rPr>
        <w:t>解：戊烷只存在碳链异构，同分异构体为</w:t>
      </w:r>
      <w:r>
        <w:rPr>
          <w:sz w:val="24"/>
          <w:szCs w:val="24"/>
        </w:rPr>
        <w:t>3</w:t>
      </w:r>
      <w:r>
        <w:rPr>
          <w:sz w:val="24"/>
          <w:szCs w:val="24"/>
        </w:rPr>
        <w:t>种，而戊醇和戊烯存在碳链异构、位置异构，乙酸乙酯存在碳链异构、官能团异构、位置异构，异构类型越多，同分异构体的数目越多，因此戊醇、戊烯和乙酸乙酯的同分异构体的数目均大于</w:t>
      </w:r>
      <w:r>
        <w:rPr>
          <w:sz w:val="24"/>
          <w:szCs w:val="24"/>
        </w:rPr>
        <w:t>3</w:t>
      </w:r>
      <w:r>
        <w:rPr>
          <w:sz w:val="24"/>
          <w:szCs w:val="24"/>
        </w:rPr>
        <w:t>种，</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本题主要考查了同分异构体数目的判断，可通过同分异构体的类型进行简单判断，难度不大．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分）化学与社会、生活密切相关，对下列现象或事实的解释正确的是（　　）</w:t>
      </w:r>
      <w:r>
        <w:rPr>
          <w:rFonts w:eastAsia="Times New Roman"/>
          <w:sz w:val="24"/>
          <w:szCs w:val="24"/>
        </w:rPr>
        <w:t xml:space="preserve"> </w:t>
      </w:r>
    </w:p>
    <w:p>
      <w:pPr>
        <w:pStyle w:val="Normal"/>
        <w:spacing w:lineRule="auto" w:line="360"/>
        <w:ind w:left="273" w:hanging="273"/>
        <w:rPr/>
      </w:pPr>
      <w:r>
        <w:rPr/>
      </w:r>
    </w:p>
    <w:tbl>
      <w:tblPr>
        <w:tblW w:w="8301" w:type="dxa"/>
        <w:jc w:val="left"/>
        <w:tblInd w:w="0" w:type="dxa"/>
        <w:tblLayout w:type="fixed"/>
        <w:tblCellMar>
          <w:top w:w="30" w:type="dxa"/>
          <w:left w:w="30" w:type="dxa"/>
          <w:bottom w:w="30" w:type="dxa"/>
          <w:right w:w="30" w:type="dxa"/>
        </w:tblCellMar>
      </w:tblPr>
      <w:tblGrid>
        <w:gridCol w:w="1610"/>
        <w:gridCol w:w="4049"/>
        <w:gridCol w:w="2642"/>
      </w:tblGrid>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现象或事实</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解释</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用热的烧碱溶液洗去油污</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可直接和油污反应</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漂白粉在空气中久置变质</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漂白粉中的</w:t>
            </w:r>
            <w:r>
              <w:rPr>
                <w:rFonts w:eastAsia="宋体" w:cs="Times New Roman" w:ascii="Calibri" w:hAnsi="Calibri"/>
                <w:kern w:val="2"/>
                <w:sz w:val="24"/>
                <w:szCs w:val="24"/>
                <w:lang w:val="en-US" w:eastAsia="zh-CN" w:bidi="ar-SA"/>
              </w:rPr>
              <w:t>CaCl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与空气中的</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反</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应生成</w:t>
            </w:r>
            <w:r>
              <w:rPr>
                <w:rFonts w:eastAsia="宋体" w:cs="Times New Roman" w:ascii="Calibri" w:hAnsi="Calibri"/>
                <w:kern w:val="2"/>
                <w:sz w:val="24"/>
                <w:szCs w:val="24"/>
                <w:lang w:val="en-US" w:eastAsia="zh-CN" w:bidi="ar-SA"/>
              </w:rPr>
              <w:t>CaCO</w:t>
            </w:r>
            <w:r>
              <w:rPr>
                <w:rFonts w:eastAsia="宋体" w:cs="Times New Roman" w:ascii="Calibri" w:hAnsi="Calibri"/>
                <w:kern w:val="2"/>
                <w:sz w:val="24"/>
                <w:szCs w:val="24"/>
                <w:vertAlign w:val="subscript"/>
                <w:lang w:val="en-US" w:eastAsia="zh-CN" w:bidi="ar-SA"/>
              </w:rPr>
              <w:t>3</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施肥时，草木灰（有效成分为</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）不能</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混合使用</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反应生成氨气会降低</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肥效</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溶液可用于铜质印刷线路板制作</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能从含有</w:t>
            </w: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的溶液中置换出铜</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FH</w:t>
      </w:r>
      <w:r>
        <w:rPr>
          <w:sz w:val="24"/>
          <w:szCs w:val="24"/>
        </w:rPr>
        <w:t>：硅和二氧化硅；</w:t>
      </w:r>
      <w:r>
        <w:rPr>
          <w:sz w:val="24"/>
          <w:szCs w:val="24"/>
        </w:rPr>
        <w:t>GF</w:t>
      </w:r>
      <w:r>
        <w:rPr>
          <w:sz w:val="24"/>
          <w:szCs w:val="24"/>
        </w:rPr>
        <w:t>：钠的重要化合物；</w:t>
      </w:r>
      <w:r>
        <w:rPr>
          <w:sz w:val="24"/>
          <w:szCs w:val="24"/>
        </w:rPr>
        <w:t>GL</w:t>
      </w:r>
      <w:r>
        <w:rPr>
          <w:sz w:val="24"/>
          <w:szCs w:val="24"/>
        </w:rPr>
        <w:t>：两性氧化物和两性氢氧化物；</w:t>
      </w:r>
      <w:r>
        <w:rPr>
          <w:sz w:val="24"/>
          <w:szCs w:val="24"/>
        </w:rPr>
        <w:t>IC</w:t>
      </w:r>
      <w:r>
        <w:rPr>
          <w:sz w:val="24"/>
          <w:szCs w:val="24"/>
        </w:rPr>
        <w:t>：乙烯的用途．</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．依据盐类水解的性质及油脂水解的性质解答；</w:t>
      </w:r>
    </w:p>
    <w:p>
      <w:pPr>
        <w:pStyle w:val="Normal"/>
        <w:spacing w:lineRule="auto" w:line="360"/>
        <w:ind w:left="312" w:hanging="312"/>
        <w:rPr>
          <w:sz w:val="24"/>
          <w:szCs w:val="24"/>
        </w:rPr>
      </w:pPr>
      <w:r>
        <w:rPr>
          <w:sz w:val="24"/>
          <w:szCs w:val="24"/>
        </w:rPr>
        <w:t>B</w:t>
      </w:r>
      <w:r>
        <w:rPr>
          <w:sz w:val="24"/>
          <w:szCs w:val="24"/>
        </w:rPr>
        <w:t>．漂白粉漂白原理为次氯酸钙与二氧化碳、水反应生成碳酸钙和次氯酸；</w:t>
      </w:r>
    </w:p>
    <w:p>
      <w:pPr>
        <w:pStyle w:val="Normal"/>
        <w:spacing w:lineRule="auto" w:line="360"/>
        <w:ind w:left="312" w:hanging="312"/>
        <w:rPr>
          <w:sz w:val="24"/>
          <w:szCs w:val="24"/>
        </w:rPr>
      </w:pPr>
      <w:r>
        <w:rPr>
          <w:sz w:val="24"/>
          <w:szCs w:val="24"/>
        </w:rPr>
        <w:t>C</w:t>
      </w:r>
      <w:r>
        <w:rPr>
          <w:sz w:val="24"/>
          <w:szCs w:val="24"/>
        </w:rPr>
        <w:t>．依据盐类水解的性质解答；</w:t>
      </w:r>
    </w:p>
    <w:p>
      <w:pPr>
        <w:pStyle w:val="Normal"/>
        <w:spacing w:lineRule="auto" w:line="360"/>
        <w:ind w:left="312" w:hanging="312"/>
        <w:rPr>
          <w:sz w:val="24"/>
          <w:szCs w:val="24"/>
        </w:rPr>
      </w:pPr>
      <w:r>
        <w:rPr>
          <w:sz w:val="24"/>
          <w:szCs w:val="24"/>
        </w:rPr>
        <w:t>D</w:t>
      </w:r>
      <w:r>
        <w:rPr>
          <w:sz w:val="24"/>
          <w:szCs w:val="24"/>
        </w:rPr>
        <w:t>．氯化铁能够与铜反应生成氯化亚铁和氯化铜．</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．油脂在碱性环境下水解生成可溶性物质，碳酸钠为强碱弱酸盐水解显碱性，升高温度促进盐类水解，所以用热的纯碱溶液洗去油污，碳酸钠与油脂不直接反应，故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．漂白粉漂白原理为次氯酸钙与二氧化碳、水反应生成碳酸钙和次氯酸，次氯酸具有漂白作用，二氧化碳与氯化钙不反应，故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．碳酸钾和氯化铵在溶液中水解促进生成氨气，降低肥效，施肥时，草木灰（有效成分为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）不能与</w:t>
      </w:r>
      <w:r>
        <w:rPr>
          <w:sz w:val="24"/>
          <w:szCs w:val="24"/>
        </w:rPr>
        <w:t>NH</w:t>
      </w:r>
      <w:r>
        <w:rPr>
          <w:sz w:val="24"/>
          <w:szCs w:val="24"/>
          <w:vertAlign w:val="subscript"/>
        </w:rPr>
        <w:t>4</w:t>
      </w:r>
      <w:r>
        <w:rPr>
          <w:sz w:val="24"/>
          <w:szCs w:val="24"/>
        </w:rPr>
        <w:t>Cl</w:t>
      </w:r>
      <w:r>
        <w:rPr>
          <w:sz w:val="24"/>
          <w:szCs w:val="24"/>
        </w:rPr>
        <w:t>混合使用，故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．氯化铁能够与铜反应生成氯化亚铁和氯化铜，铜不能置换铁，故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本题考查化学实验方案的评价，涉及盐类水解的分析应用、氧化性强弱判断等，掌握物质性质和反应实质是关键，为高考常见题型，注意相关知识的学习与积累，难度不大．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分）已知分解</w:t>
      </w:r>
      <w:r>
        <w:rPr>
          <w:sz w:val="24"/>
          <w:szCs w:val="24"/>
        </w:rPr>
        <w:t>1mol H</w:t>
      </w:r>
      <w:r>
        <w:rPr>
          <w:sz w:val="24"/>
          <w:szCs w:val="24"/>
          <w:vertAlign w:val="subscript"/>
        </w:rPr>
        <w:t>2</w:t>
      </w:r>
      <w:r>
        <w:rPr>
          <w:sz w:val="24"/>
          <w:szCs w:val="24"/>
        </w:rPr>
        <w:t>O</w:t>
      </w:r>
      <w:r>
        <w:rPr>
          <w:sz w:val="24"/>
          <w:szCs w:val="24"/>
          <w:vertAlign w:val="subscript"/>
        </w:rPr>
        <w:t>2</w:t>
      </w:r>
      <w:r>
        <w:rPr>
          <w:sz w:val="24"/>
          <w:szCs w:val="24"/>
        </w:rPr>
        <w:t>放出热量</w:t>
      </w:r>
      <w:r>
        <w:rPr>
          <w:sz w:val="24"/>
          <w:szCs w:val="24"/>
        </w:rPr>
        <w:t>98kJ</w:t>
      </w:r>
      <w:r>
        <w:rPr>
          <w:sz w:val="24"/>
          <w:szCs w:val="24"/>
        </w:rPr>
        <w:t>，在含少量</w:t>
      </w:r>
      <w:r>
        <w:rPr>
          <w:sz w:val="24"/>
          <w:szCs w:val="24"/>
        </w:rPr>
        <w:t>I</w:t>
      </w:r>
      <w:r>
        <w:rPr>
          <w:sz w:val="24"/>
          <w:szCs w:val="24"/>
          <w:vertAlign w:val="superscript"/>
        </w:rPr>
        <w:t>﹣</w:t>
      </w:r>
      <w:r>
        <w:rPr>
          <w:sz w:val="24"/>
          <w:szCs w:val="24"/>
        </w:rPr>
        <w:t>的溶液中，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分解的机理为：</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IO</w:t>
      </w:r>
      <w:r>
        <w:rPr>
          <w:sz w:val="24"/>
          <w:szCs w:val="24"/>
          <w:vertAlign w:val="superscript"/>
        </w:rPr>
        <w:t>﹣</w:t>
      </w:r>
      <w:r>
        <w:rPr>
          <w:sz w:val="24"/>
          <w:szCs w:val="24"/>
        </w:rPr>
        <w:t xml:space="preserve">  </w:t>
      </w:r>
      <w:r>
        <w:rPr>
          <w:sz w:val="24"/>
          <w:szCs w:val="24"/>
        </w:rPr>
        <w:t>慢</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IO</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 xml:space="preserve">   </w:t>
      </w:r>
      <w:r>
        <w:rPr>
          <w:sz w:val="24"/>
          <w:szCs w:val="24"/>
        </w:rPr>
        <w:t>快</w:t>
      </w:r>
    </w:p>
    <w:p>
      <w:pPr>
        <w:pStyle w:val="Normal"/>
        <w:spacing w:lineRule="auto" w:line="360"/>
        <w:ind w:left="312" w:hanging="312"/>
        <w:rPr>
          <w:sz w:val="24"/>
          <w:szCs w:val="24"/>
        </w:rPr>
      </w:pPr>
      <w:r>
        <w:rPr>
          <w:sz w:val="24"/>
          <w:szCs w:val="24"/>
        </w:rPr>
        <w:t>下列有关该反应的说法正确的是（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．反应速率与</w:t>
      </w:r>
      <w:r>
        <w:rPr>
          <w:sz w:val="24"/>
          <w:szCs w:val="24"/>
        </w:rPr>
        <w:t>I</w:t>
      </w:r>
      <w:r>
        <w:rPr>
          <w:sz w:val="24"/>
          <w:szCs w:val="24"/>
          <w:vertAlign w:val="superscript"/>
        </w:rPr>
        <w:t>﹣</w:t>
      </w:r>
      <w:r>
        <w:rPr>
          <w:sz w:val="24"/>
          <w:szCs w:val="24"/>
        </w:rPr>
        <w:t>的浓度有关</w:t>
      </w:r>
      <w:r>
        <w:rPr/>
        <w:tab/>
      </w:r>
      <w:r>
        <w:rPr>
          <w:sz w:val="24"/>
          <w:szCs w:val="24"/>
        </w:rPr>
        <w:t>B</w:t>
      </w:r>
      <w:r>
        <w:rPr>
          <w:sz w:val="24"/>
          <w:szCs w:val="24"/>
        </w:rPr>
        <w:t>．</w:t>
      </w:r>
      <w:r>
        <w:rPr>
          <w:sz w:val="24"/>
          <w:szCs w:val="24"/>
        </w:rPr>
        <w:t>IO</w:t>
      </w:r>
      <w:r>
        <w:rPr>
          <w:sz w:val="24"/>
          <w:szCs w:val="24"/>
          <w:vertAlign w:val="superscript"/>
        </w:rPr>
        <w:t>﹣</w:t>
      </w:r>
      <w:r>
        <w:rPr>
          <w:sz w:val="24"/>
          <w:szCs w:val="24"/>
        </w:rPr>
        <w:t>也是该反应的催化剂</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．反应活化能等于</w:t>
      </w:r>
      <w:r>
        <w:rPr>
          <w:sz w:val="24"/>
          <w:szCs w:val="24"/>
        </w:rPr>
        <w:t>98kJ•mol</w:t>
      </w:r>
      <w:r>
        <w:rPr>
          <w:sz w:val="24"/>
          <w:szCs w:val="24"/>
          <w:vertAlign w:val="superscript"/>
        </w:rPr>
        <w:t>﹣1</w:t>
      </w:r>
      <w:r>
        <w:rPr/>
        <w:tab/>
      </w:r>
      <w:r>
        <w:rPr>
          <w:sz w:val="24"/>
          <w:szCs w:val="24"/>
        </w:rPr>
        <w:t>D</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=v</w:t>
      </w:r>
      <w:r>
        <w:rPr>
          <w:sz w:val="24"/>
          <w:szCs w:val="24"/>
        </w:rPr>
        <w:t>（</w:t>
      </w:r>
      <w:r>
        <w:rPr>
          <w:sz w:val="24"/>
          <w:szCs w:val="24"/>
        </w:rPr>
        <w:t>O</w:t>
      </w:r>
      <w:r>
        <w:rPr>
          <w:sz w:val="24"/>
          <w:szCs w:val="24"/>
          <w:vertAlign w:val="subscript"/>
        </w:rPr>
        <w:t>2</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16</w:t>
      </w:r>
      <w:r>
        <w:rPr>
          <w:sz w:val="24"/>
          <w:szCs w:val="24"/>
        </w:rPr>
        <w:t>：化学反应的基本原理；</w:t>
      </w:r>
      <w:r>
        <w:rPr>
          <w:sz w:val="24"/>
          <w:szCs w:val="24"/>
        </w:rPr>
        <w:t>17</w:t>
      </w:r>
      <w:r>
        <w:rPr>
          <w:sz w:val="24"/>
          <w:szCs w:val="24"/>
        </w:rPr>
        <w:t>：化学反应的能量变化规律；</w:t>
      </w:r>
      <w:r>
        <w:rPr>
          <w:sz w:val="24"/>
          <w:szCs w:val="24"/>
        </w:rPr>
        <w:t>BB</w:t>
      </w:r>
      <w:r>
        <w:rPr>
          <w:sz w:val="24"/>
          <w:szCs w:val="24"/>
        </w:rPr>
        <w:t>：反应热和焓变；</w:t>
      </w:r>
      <w:r>
        <w:rPr>
          <w:sz w:val="24"/>
          <w:szCs w:val="24"/>
        </w:rPr>
        <w:t>CA</w:t>
      </w:r>
      <w:r>
        <w:rPr>
          <w:sz w:val="24"/>
          <w:szCs w:val="24"/>
        </w:rPr>
        <w:t>：化学反应速率的影响因素．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513</w:t>
      </w:r>
      <w:r>
        <w:rPr>
          <w:sz w:val="24"/>
          <w:szCs w:val="24"/>
        </w:rPr>
        <w:t>：物质的性质和变化专题；</w:t>
      </w:r>
      <w:r>
        <w:rPr>
          <w:sz w:val="24"/>
          <w:szCs w:val="24"/>
        </w:rPr>
        <w:t>517</w:t>
      </w:r>
      <w:r>
        <w:rPr>
          <w:sz w:val="24"/>
          <w:szCs w:val="24"/>
        </w:rPr>
        <w:t>：化学反应中的能量变化．</w:t>
      </w:r>
    </w:p>
    <w:p>
      <w:pPr>
        <w:pStyle w:val="Normal"/>
        <w:spacing w:lineRule="auto" w:line="360"/>
        <w:ind w:left="312" w:hanging="312"/>
        <w:rPr/>
      </w:pPr>
      <w:r>
        <w:rPr>
          <w:color w:val="0000FF"/>
          <w:sz w:val="24"/>
          <w:szCs w:val="24"/>
        </w:rPr>
        <w:t>【分析】</w:t>
      </w:r>
      <w:r>
        <w:rPr>
          <w:sz w:val="24"/>
          <w:szCs w:val="24"/>
        </w:rPr>
        <w:t>A</w:t>
      </w:r>
      <w:r>
        <w:rPr>
          <w:sz w:val="24"/>
          <w:szCs w:val="24"/>
        </w:rPr>
        <w:t>、反应速率的快慢主要决定于反应速率慢的第一步反应；</w:t>
      </w:r>
    </w:p>
    <w:p>
      <w:pPr>
        <w:pStyle w:val="Normal"/>
        <w:spacing w:lineRule="auto" w:line="360"/>
        <w:ind w:left="312" w:hanging="312"/>
        <w:rPr/>
      </w:pPr>
      <w:r>
        <w:rPr>
          <w:sz w:val="24"/>
          <w:szCs w:val="24"/>
        </w:rPr>
        <w:t>B</w:t>
      </w:r>
      <w:r>
        <w:rPr>
          <w:sz w:val="24"/>
          <w:szCs w:val="24"/>
        </w:rPr>
        <w:t>、反应的催化剂是</w:t>
      </w:r>
      <w:r>
        <w:rPr>
          <w:sz w:val="24"/>
          <w:szCs w:val="24"/>
        </w:rPr>
        <w:t>I</w:t>
      </w:r>
      <w:r>
        <w:rPr>
          <w:sz w:val="24"/>
          <w:szCs w:val="24"/>
          <w:vertAlign w:val="superscript"/>
        </w:rPr>
        <w:t>﹣</w:t>
      </w:r>
      <w:r>
        <w:rPr>
          <w:sz w:val="24"/>
          <w:szCs w:val="24"/>
        </w:rPr>
        <w:t>；</w:t>
      </w:r>
    </w:p>
    <w:p>
      <w:pPr>
        <w:pStyle w:val="Normal"/>
        <w:spacing w:lineRule="auto" w:line="360"/>
        <w:ind w:left="312" w:hanging="312"/>
        <w:rPr/>
      </w:pPr>
      <w:r>
        <w:rPr>
          <w:sz w:val="24"/>
          <w:szCs w:val="24"/>
        </w:rPr>
        <w:t>C</w:t>
      </w:r>
      <w:r>
        <w:rPr>
          <w:sz w:val="24"/>
          <w:szCs w:val="24"/>
        </w:rPr>
        <w:t>、分解</w:t>
      </w:r>
      <w:r>
        <w:rPr>
          <w:sz w:val="24"/>
          <w:szCs w:val="24"/>
        </w:rPr>
        <w:t>1mol</w:t>
      </w:r>
      <w:r>
        <w:rPr>
          <w:sz w:val="24"/>
          <w:szCs w:val="24"/>
        </w:rPr>
        <w:t>过氧化氢放出的热量是其</w:t>
      </w:r>
      <w:r>
        <w:rPr>
          <w:rFonts w:ascii="宋体" w:hAnsi="宋体" w:cs="宋体"/>
          <w:sz w:val="24"/>
          <w:szCs w:val="24"/>
        </w:rPr>
        <w:t>△</w:t>
      </w:r>
      <w:r>
        <w:rPr>
          <w:sz w:val="24"/>
          <w:szCs w:val="24"/>
        </w:rPr>
        <w:t>H</w:t>
      </w:r>
      <w:r>
        <w:rPr>
          <w:sz w:val="24"/>
          <w:szCs w:val="24"/>
        </w:rPr>
        <w:t>．而非活化能；</w:t>
      </w:r>
    </w:p>
    <w:p>
      <w:pPr>
        <w:pStyle w:val="Normal"/>
        <w:spacing w:lineRule="auto" w:line="360"/>
        <w:ind w:left="312" w:hanging="312"/>
        <w:rPr>
          <w:sz w:val="24"/>
          <w:szCs w:val="24"/>
        </w:rPr>
      </w:pPr>
      <w:r>
        <w:rPr>
          <w:sz w:val="24"/>
          <w:szCs w:val="24"/>
        </w:rPr>
        <w:t>D</w:t>
      </w:r>
      <w:r>
        <w:rPr>
          <w:sz w:val="24"/>
          <w:szCs w:val="24"/>
        </w:rPr>
        <w:t>、在一个化学反应中，用各物质表示的速率之比等于化学计量数之比；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、已知：</w:t>
      </w:r>
      <w:r>
        <w:rPr>
          <w:rFonts w:ascii="宋体" w:hAnsi="宋体" w:cs="宋体"/>
          <w:sz w:val="24"/>
          <w:szCs w:val="24"/>
        </w:rPr>
        <w:t>①</w:t>
      </w: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IO</w:t>
      </w:r>
      <w:r>
        <w:rPr>
          <w:sz w:val="24"/>
          <w:szCs w:val="24"/>
          <w:vertAlign w:val="superscript"/>
        </w:rPr>
        <w:t>﹣</w:t>
      </w:r>
      <w:r>
        <w:rPr>
          <w:sz w:val="24"/>
          <w:szCs w:val="24"/>
        </w:rPr>
        <w:t xml:space="preserve"> </w:t>
      </w:r>
      <w:r>
        <w:rPr>
          <w:sz w:val="24"/>
          <w:szCs w:val="24"/>
        </w:rPr>
        <w:t>慢</w:t>
      </w:r>
      <w:r>
        <w:rPr>
          <w:rFonts w:eastAsia="Times New Roman"/>
          <w:sz w:val="24"/>
          <w:szCs w:val="24"/>
        </w:rPr>
        <w:t xml:space="preserve">   </w:t>
      </w:r>
      <w:r>
        <w:rPr>
          <w:rFonts w:ascii="宋体" w:hAnsi="宋体" w:cs="宋体"/>
          <w:sz w:val="24"/>
          <w:szCs w:val="24"/>
        </w:rPr>
        <w:t>②</w:t>
      </w: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IO</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 xml:space="preserve"> </w:t>
      </w:r>
      <w:r>
        <w:rPr>
          <w:sz w:val="24"/>
          <w:szCs w:val="24"/>
        </w:rPr>
        <w:t>快，过氧化氢分解快慢决定于反应慢的</w:t>
      </w:r>
      <w:r>
        <w:rPr>
          <w:rFonts w:ascii="宋体" w:hAnsi="宋体" w:cs="宋体"/>
          <w:sz w:val="24"/>
          <w:szCs w:val="24"/>
        </w:rPr>
        <w:t>①</w:t>
      </w:r>
      <w:r>
        <w:rPr>
          <w:sz w:val="24"/>
          <w:szCs w:val="24"/>
        </w:rPr>
        <w:t>，</w:t>
      </w:r>
      <w:r>
        <w:rPr>
          <w:sz w:val="24"/>
          <w:szCs w:val="24"/>
        </w:rPr>
        <w:t>I</w:t>
      </w:r>
      <w:r>
        <w:rPr>
          <w:sz w:val="24"/>
          <w:szCs w:val="24"/>
          <w:vertAlign w:val="superscript"/>
        </w:rPr>
        <w:t>﹣</w:t>
      </w:r>
      <w:r>
        <w:rPr>
          <w:sz w:val="24"/>
          <w:szCs w:val="24"/>
        </w:rPr>
        <w:t>是</w:t>
      </w:r>
      <w:r>
        <w:rPr>
          <w:rFonts w:ascii="宋体" w:hAnsi="宋体" w:cs="宋体"/>
          <w:sz w:val="24"/>
          <w:szCs w:val="24"/>
        </w:rPr>
        <w:t>①</w:t>
      </w:r>
      <w:r>
        <w:rPr>
          <w:sz w:val="24"/>
          <w:szCs w:val="24"/>
        </w:rPr>
        <w:t>的反应物之一，其浓度大小对反应不可能没有影响，例如，其浓度为</w:t>
      </w:r>
      <w:r>
        <w:rPr>
          <w:sz w:val="24"/>
          <w:szCs w:val="24"/>
        </w:rPr>
        <w:t>0</w:t>
      </w:r>
      <w:r>
        <w:rPr>
          <w:sz w:val="24"/>
          <w:szCs w:val="24"/>
        </w:rPr>
        <w:t>时反应不能发生，故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、将反应</w:t>
      </w:r>
      <w:r>
        <w:rPr>
          <w:rFonts w:ascii="宋体" w:hAnsi="宋体" w:cs="宋体"/>
          <w:sz w:val="24"/>
          <w:szCs w:val="24"/>
        </w:rPr>
        <w:t>①</w:t>
      </w:r>
      <w:r>
        <w:rPr>
          <w:rFonts w:eastAsia="宋体" w:cs="宋体" w:ascii="宋体" w:hAnsi="宋体"/>
          <w:sz w:val="24"/>
          <w:szCs w:val="24"/>
        </w:rPr>
        <w:t>+②</w:t>
      </w:r>
      <w:r>
        <w:rPr>
          <w:sz w:val="24"/>
          <w:szCs w:val="24"/>
        </w:rPr>
        <w:t>可得总反应方程式，反应的催化剂是</w:t>
      </w:r>
      <w:r>
        <w:rPr>
          <w:sz w:val="24"/>
          <w:szCs w:val="24"/>
        </w:rPr>
        <w:t>I</w:t>
      </w:r>
      <w:r>
        <w:rPr>
          <w:sz w:val="24"/>
          <w:szCs w:val="24"/>
          <w:vertAlign w:val="superscript"/>
        </w:rPr>
        <w:t>﹣</w:t>
      </w:r>
      <w:r>
        <w:rPr>
          <w:sz w:val="24"/>
          <w:szCs w:val="24"/>
        </w:rPr>
        <w:t>，</w:t>
      </w:r>
      <w:r>
        <w:rPr>
          <w:sz w:val="24"/>
          <w:szCs w:val="24"/>
        </w:rPr>
        <w:t>IO</w:t>
      </w:r>
      <w:r>
        <w:rPr>
          <w:sz w:val="24"/>
          <w:szCs w:val="24"/>
          <w:vertAlign w:val="superscript"/>
        </w:rPr>
        <w:t>﹣</w:t>
      </w:r>
      <w:r>
        <w:rPr>
          <w:sz w:val="24"/>
          <w:szCs w:val="24"/>
        </w:rPr>
        <w:t>只是中间产物，故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1mol</w:t>
      </w:r>
      <w:r>
        <w:rPr>
          <w:sz w:val="24"/>
          <w:szCs w:val="24"/>
        </w:rPr>
        <w:t>过氧化氢分解的</w:t>
      </w:r>
      <w:r>
        <w:rPr>
          <w:rFonts w:ascii="宋体" w:hAnsi="宋体" w:cs="宋体"/>
          <w:sz w:val="24"/>
          <w:szCs w:val="24"/>
        </w:rPr>
        <w:t>△</w:t>
      </w:r>
      <w:r>
        <w:rPr>
          <w:sz w:val="24"/>
          <w:szCs w:val="24"/>
        </w:rPr>
        <w:t>H=﹣98KJ/mol</w:t>
      </w:r>
      <w:r>
        <w:rPr>
          <w:sz w:val="24"/>
          <w:szCs w:val="24"/>
        </w:rPr>
        <w:t>，</w:t>
      </w:r>
      <w:r>
        <w:rPr>
          <w:rFonts w:ascii="宋体" w:hAnsi="宋体" w:cs="宋体"/>
          <w:sz w:val="24"/>
          <w:szCs w:val="24"/>
        </w:rPr>
        <w:t>△</w:t>
      </w:r>
      <w:r>
        <w:rPr>
          <w:sz w:val="24"/>
          <w:szCs w:val="24"/>
        </w:rPr>
        <w:t>H</w:t>
      </w:r>
      <w:r>
        <w:rPr>
          <w:sz w:val="24"/>
          <w:szCs w:val="24"/>
        </w:rPr>
        <w:t>不是反应的活化能，是生成物与反应物的能量差，故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、因为反应是在含少量</w:t>
      </w:r>
      <w:r>
        <w:rPr>
          <w:sz w:val="24"/>
          <w:szCs w:val="24"/>
        </w:rPr>
        <w:t>I﹣</w:t>
      </w:r>
      <w:r>
        <w:rPr>
          <w:sz w:val="24"/>
          <w:szCs w:val="24"/>
        </w:rPr>
        <w:t>的溶液中进行的，溶液中水的浓度是常数，不能用其浓度变化表示反应速率，故</w:t>
      </w:r>
      <w:r>
        <w:rPr>
          <w:sz w:val="24"/>
          <w:szCs w:val="24"/>
        </w:rPr>
        <w:t>D</w:t>
      </w:r>
      <w:r>
        <w:rPr>
          <w:sz w:val="24"/>
          <w:szCs w:val="24"/>
        </w:rPr>
        <w:t>错误。故选：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本题是</w:t>
      </w:r>
      <w:r>
        <w:rPr>
          <w:sz w:val="24"/>
          <w:szCs w:val="24"/>
        </w:rPr>
        <w:t>2014</w:t>
      </w:r>
      <w:r>
        <w:rPr>
          <w:sz w:val="24"/>
          <w:szCs w:val="24"/>
        </w:rPr>
        <w:t>年河北高考题，题目主要考查催化剂、活化能、化学反应速率的相关知识，题目难度不大．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X</w:t>
      </w:r>
      <w:r>
        <w:rPr>
          <w:sz w:val="24"/>
          <w:szCs w:val="24"/>
        </w:rPr>
        <w:t>，</w:t>
      </w:r>
      <w:r>
        <w:rPr>
          <w:sz w:val="24"/>
          <w:szCs w:val="24"/>
        </w:rPr>
        <w:t>Y</w:t>
      </w:r>
      <w:r>
        <w:rPr>
          <w:sz w:val="24"/>
          <w:szCs w:val="24"/>
        </w:rPr>
        <w:t>处于同一周期，</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．原子最外层电子数：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．单质沸点：</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．离子半径：</w:t>
      </w:r>
      <w:r>
        <w:rPr>
          <w:sz w:val="24"/>
          <w:szCs w:val="24"/>
        </w:rPr>
        <w:t>X</w:t>
      </w:r>
      <w:r>
        <w:rPr>
          <w:sz w:val="24"/>
          <w:szCs w:val="24"/>
          <w:vertAlign w:val="superscript"/>
        </w:rPr>
        <w:t>2﹣</w:t>
      </w:r>
      <w:r>
        <w:rPr>
          <w:rFonts w:ascii="宋体" w:hAnsi="宋体" w:cs="宋体"/>
          <w:sz w:val="24"/>
          <w:szCs w:val="24"/>
        </w:rPr>
        <w:t>＞</w:t>
      </w:r>
      <w:r>
        <w:rPr>
          <w:sz w:val="24"/>
          <w:szCs w:val="24"/>
        </w:rPr>
        <w:t>Y</w:t>
      </w:r>
      <w:r>
        <w:rPr>
          <w:rFonts w:eastAsia="宋体" w:cs="宋体" w:ascii="宋体" w:hAnsi="宋体"/>
          <w:sz w:val="24"/>
          <w:szCs w:val="24"/>
          <w:vertAlign w:val="superscript"/>
        </w:rPr>
        <w:t>+</w:t>
      </w:r>
      <w:r>
        <w:rPr>
          <w:rFonts w:ascii="宋体" w:hAnsi="宋体" w:cs="宋体"/>
          <w:sz w:val="24"/>
          <w:szCs w:val="24"/>
        </w:rPr>
        <w:t>＞</w:t>
      </w:r>
      <w:r>
        <w:rPr>
          <w:sz w:val="24"/>
          <w:szCs w:val="24"/>
        </w:rPr>
        <w:t>Z</w:t>
      </w:r>
      <w:r>
        <w:rPr>
          <w:sz w:val="24"/>
          <w:szCs w:val="24"/>
          <w:vertAlign w:val="superscript"/>
        </w:rPr>
        <w:t>﹣</w:t>
      </w:r>
      <w:r>
        <w:rPr/>
        <w:tab/>
      </w:r>
      <w:r>
        <w:rPr>
          <w:sz w:val="24"/>
          <w:szCs w:val="24"/>
        </w:rPr>
        <w:t>D</w:t>
      </w:r>
      <w:r>
        <w:rPr>
          <w:sz w:val="24"/>
          <w:szCs w:val="24"/>
        </w:rPr>
        <w:t>．原子序数：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，则</w:t>
      </w:r>
      <w:r>
        <w:rPr>
          <w:sz w:val="24"/>
          <w:szCs w:val="24"/>
        </w:rPr>
        <w:t>X</w:t>
      </w:r>
      <w:r>
        <w:rPr>
          <w:sz w:val="24"/>
          <w:szCs w:val="24"/>
        </w:rPr>
        <w:t>为第Ⅵ</w:t>
      </w:r>
      <w:r>
        <w:rPr>
          <w:sz w:val="24"/>
          <w:szCs w:val="24"/>
        </w:rPr>
        <w:t>A</w:t>
      </w:r>
      <w:r>
        <w:rPr>
          <w:sz w:val="24"/>
          <w:szCs w:val="24"/>
        </w:rPr>
        <w:t>族元素，</w:t>
      </w:r>
      <w:r>
        <w:rPr>
          <w:sz w:val="24"/>
          <w:szCs w:val="24"/>
        </w:rPr>
        <w:t>Z</w:t>
      </w:r>
      <w:r>
        <w:rPr>
          <w:sz w:val="24"/>
          <w:szCs w:val="24"/>
        </w:rPr>
        <w:t>为Ⅶ</w:t>
      </w:r>
      <w:r>
        <w:rPr>
          <w:sz w:val="24"/>
          <w:szCs w:val="24"/>
        </w:rPr>
        <w:t>A</w:t>
      </w:r>
      <w:r>
        <w:rPr>
          <w:sz w:val="24"/>
          <w:szCs w:val="24"/>
        </w:rPr>
        <w:t>族元素；</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具有相同的电子层结构，则</w:t>
      </w:r>
      <w:r>
        <w:rPr>
          <w:sz w:val="24"/>
          <w:szCs w:val="24"/>
        </w:rPr>
        <w:t>Y</w:t>
      </w:r>
      <w:r>
        <w:rPr>
          <w:sz w:val="24"/>
          <w:szCs w:val="24"/>
        </w:rPr>
        <w:t>在</w:t>
      </w:r>
      <w:r>
        <w:rPr>
          <w:sz w:val="24"/>
          <w:szCs w:val="24"/>
        </w:rPr>
        <w:t>Z</w:t>
      </w:r>
      <w:r>
        <w:rPr>
          <w:sz w:val="24"/>
          <w:szCs w:val="24"/>
        </w:rPr>
        <w:t>的下一周期，则</w:t>
      </w:r>
      <w:r>
        <w:rPr>
          <w:sz w:val="24"/>
          <w:szCs w:val="24"/>
        </w:rPr>
        <w:t>Y</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F</w:t>
      </w:r>
      <w:r>
        <w:rPr>
          <w:sz w:val="24"/>
          <w:szCs w:val="24"/>
        </w:rPr>
        <w:t>元素，</w:t>
      </w:r>
      <w:r>
        <w:rPr>
          <w:sz w:val="24"/>
          <w:szCs w:val="24"/>
        </w:rPr>
        <w:t>X</w:t>
      </w:r>
      <w:r>
        <w:rPr>
          <w:sz w:val="24"/>
          <w:szCs w:val="24"/>
        </w:rPr>
        <w:t>、</w:t>
      </w:r>
      <w:r>
        <w:rPr>
          <w:sz w:val="24"/>
          <w:szCs w:val="24"/>
        </w:rPr>
        <w:t>Y</w:t>
      </w:r>
      <w:r>
        <w:rPr>
          <w:sz w:val="24"/>
          <w:szCs w:val="24"/>
        </w:rPr>
        <w:t>同周期，则</w:t>
      </w:r>
      <w:r>
        <w:rPr>
          <w:sz w:val="24"/>
          <w:szCs w:val="24"/>
        </w:rPr>
        <w:t>X</w:t>
      </w:r>
      <w:r>
        <w:rPr>
          <w:sz w:val="24"/>
          <w:szCs w:val="24"/>
        </w:rPr>
        <w:t>为</w:t>
      </w:r>
      <w:r>
        <w:rPr>
          <w:sz w:val="24"/>
          <w:szCs w:val="24"/>
        </w:rPr>
        <w:t>S</w:t>
      </w:r>
      <w:r>
        <w:rPr>
          <w:sz w:val="24"/>
          <w:szCs w:val="24"/>
        </w:rPr>
        <w:t>元素，结合元素在周期表中的位置以及元素周期律知识解答该题．</w:t>
      </w:r>
    </w:p>
    <w:p>
      <w:pPr>
        <w:pStyle w:val="Normal"/>
        <w:spacing w:lineRule="auto" w:line="360"/>
        <w:ind w:left="312" w:hanging="312"/>
        <w:rPr/>
      </w:pPr>
      <w:r>
        <w:rPr>
          <w:color w:val="0000FF"/>
          <w:sz w:val="24"/>
          <w:szCs w:val="24"/>
        </w:rPr>
        <w:t>【解答】</w:t>
      </w:r>
      <w:r>
        <w:rPr>
          <w:sz w:val="24"/>
          <w:szCs w:val="24"/>
        </w:rPr>
        <w:t>解：</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，则</w:t>
      </w:r>
      <w:r>
        <w:rPr>
          <w:sz w:val="24"/>
          <w:szCs w:val="24"/>
        </w:rPr>
        <w:t>X</w:t>
      </w:r>
      <w:r>
        <w:rPr>
          <w:sz w:val="24"/>
          <w:szCs w:val="24"/>
        </w:rPr>
        <w:t>为第Ⅵ</w:t>
      </w:r>
      <w:r>
        <w:rPr>
          <w:sz w:val="24"/>
          <w:szCs w:val="24"/>
        </w:rPr>
        <w:t>A</w:t>
      </w:r>
      <w:r>
        <w:rPr>
          <w:sz w:val="24"/>
          <w:szCs w:val="24"/>
        </w:rPr>
        <w:t>族元素，</w:t>
      </w:r>
      <w:r>
        <w:rPr>
          <w:sz w:val="24"/>
          <w:szCs w:val="24"/>
        </w:rPr>
        <w:t>Z</w:t>
      </w:r>
      <w:r>
        <w:rPr>
          <w:sz w:val="24"/>
          <w:szCs w:val="24"/>
        </w:rPr>
        <w:t>为Ⅶ</w:t>
      </w:r>
      <w:r>
        <w:rPr>
          <w:sz w:val="24"/>
          <w:szCs w:val="24"/>
        </w:rPr>
        <w:t>A</w:t>
      </w:r>
      <w:r>
        <w:rPr>
          <w:sz w:val="24"/>
          <w:szCs w:val="24"/>
        </w:rPr>
        <w:t>族元素；</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具有相同的电子层结构，则</w:t>
      </w:r>
      <w:r>
        <w:rPr>
          <w:sz w:val="24"/>
          <w:szCs w:val="24"/>
        </w:rPr>
        <w:t>Y</w:t>
      </w:r>
      <w:r>
        <w:rPr>
          <w:sz w:val="24"/>
          <w:szCs w:val="24"/>
        </w:rPr>
        <w:t>在</w:t>
      </w:r>
      <w:r>
        <w:rPr>
          <w:sz w:val="24"/>
          <w:szCs w:val="24"/>
        </w:rPr>
        <w:t>Z</w:t>
      </w:r>
      <w:r>
        <w:rPr>
          <w:sz w:val="24"/>
          <w:szCs w:val="24"/>
        </w:rPr>
        <w:t>的下一周期，则</w:t>
      </w:r>
      <w:r>
        <w:rPr>
          <w:sz w:val="24"/>
          <w:szCs w:val="24"/>
        </w:rPr>
        <w:t>Y</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F</w:t>
      </w:r>
      <w:r>
        <w:rPr>
          <w:sz w:val="24"/>
          <w:szCs w:val="24"/>
        </w:rPr>
        <w:t>元素，</w:t>
      </w:r>
      <w:r>
        <w:rPr>
          <w:sz w:val="24"/>
          <w:szCs w:val="24"/>
        </w:rPr>
        <w:t>X</w:t>
      </w:r>
      <w:r>
        <w:rPr>
          <w:sz w:val="24"/>
          <w:szCs w:val="24"/>
        </w:rPr>
        <w:t>、</w:t>
      </w:r>
      <w:r>
        <w:rPr>
          <w:sz w:val="24"/>
          <w:szCs w:val="24"/>
        </w:rPr>
        <w:t>Y</w:t>
      </w:r>
      <w:r>
        <w:rPr>
          <w:sz w:val="24"/>
          <w:szCs w:val="24"/>
        </w:rPr>
        <w:t>同周期，则</w:t>
      </w:r>
      <w:r>
        <w:rPr>
          <w:sz w:val="24"/>
          <w:szCs w:val="24"/>
        </w:rPr>
        <w:t>X</w:t>
      </w:r>
      <w:r>
        <w:rPr>
          <w:sz w:val="24"/>
          <w:szCs w:val="24"/>
        </w:rPr>
        <w:t>为</w:t>
      </w:r>
      <w:r>
        <w:rPr>
          <w:sz w:val="24"/>
          <w:szCs w:val="24"/>
        </w:rPr>
        <w:t>S</w:t>
      </w:r>
      <w:r>
        <w:rPr>
          <w:sz w:val="24"/>
          <w:szCs w:val="24"/>
        </w:rPr>
        <w:t>元素，</w:t>
      </w:r>
    </w:p>
    <w:p>
      <w:pPr>
        <w:pStyle w:val="Normal"/>
        <w:spacing w:lineRule="auto" w:line="360"/>
        <w:ind w:left="312" w:hanging="312"/>
        <w:rPr>
          <w:sz w:val="24"/>
          <w:szCs w:val="24"/>
        </w:rPr>
      </w:pPr>
      <w:r>
        <w:rPr>
          <w:sz w:val="24"/>
          <w:szCs w:val="24"/>
        </w:rPr>
        <w:t>A</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分别为</w:t>
      </w:r>
      <w:r>
        <w:rPr>
          <w:sz w:val="24"/>
          <w:szCs w:val="24"/>
        </w:rPr>
        <w:t>S</w:t>
      </w:r>
      <w:r>
        <w:rPr>
          <w:sz w:val="24"/>
          <w:szCs w:val="24"/>
        </w:rPr>
        <w:t>、</w:t>
      </w:r>
      <w:r>
        <w:rPr>
          <w:sz w:val="24"/>
          <w:szCs w:val="24"/>
        </w:rPr>
        <w:t>Na</w:t>
      </w:r>
      <w:r>
        <w:rPr>
          <w:sz w:val="24"/>
          <w:szCs w:val="24"/>
        </w:rPr>
        <w:t>、</w:t>
      </w:r>
      <w:r>
        <w:rPr>
          <w:sz w:val="24"/>
          <w:szCs w:val="24"/>
        </w:rPr>
        <w:t>F</w:t>
      </w:r>
      <w:r>
        <w:rPr>
          <w:sz w:val="24"/>
          <w:szCs w:val="24"/>
        </w:rPr>
        <w:t>，原子最外层电子数分别为</w:t>
      </w:r>
      <w:r>
        <w:rPr>
          <w:sz w:val="24"/>
          <w:szCs w:val="24"/>
        </w:rPr>
        <w:t>6</w:t>
      </w:r>
      <w:r>
        <w:rPr>
          <w:sz w:val="24"/>
          <w:szCs w:val="24"/>
        </w:rPr>
        <w:t>、</w:t>
      </w:r>
      <w:r>
        <w:rPr>
          <w:sz w:val="24"/>
          <w:szCs w:val="24"/>
        </w:rPr>
        <w:t>1</w:t>
      </w:r>
      <w:r>
        <w:rPr>
          <w:sz w:val="24"/>
          <w:szCs w:val="24"/>
        </w:rPr>
        <w:t>、</w:t>
      </w:r>
      <w:r>
        <w:rPr>
          <w:sz w:val="24"/>
          <w:szCs w:val="24"/>
        </w:rPr>
        <w:t>7</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．常温下</w:t>
      </w:r>
      <w:r>
        <w:rPr>
          <w:sz w:val="24"/>
          <w:szCs w:val="24"/>
        </w:rPr>
        <w:t>Na</w:t>
      </w:r>
      <w:r>
        <w:rPr>
          <w:sz w:val="24"/>
          <w:szCs w:val="24"/>
        </w:rPr>
        <w:t>、</w:t>
      </w:r>
      <w:r>
        <w:rPr>
          <w:sz w:val="24"/>
          <w:szCs w:val="24"/>
        </w:rPr>
        <w:t>S</w:t>
      </w:r>
      <w:r>
        <w:rPr>
          <w:sz w:val="24"/>
          <w:szCs w:val="24"/>
        </w:rPr>
        <w:t>为固体，</w:t>
      </w:r>
      <w:r>
        <w:rPr>
          <w:sz w:val="24"/>
          <w:szCs w:val="24"/>
        </w:rPr>
        <w:t>F</w:t>
      </w:r>
      <w:r>
        <w:rPr>
          <w:sz w:val="24"/>
          <w:szCs w:val="24"/>
          <w:vertAlign w:val="subscript"/>
        </w:rPr>
        <w:t>2</w:t>
      </w:r>
      <w:r>
        <w:rPr>
          <w:sz w:val="24"/>
          <w:szCs w:val="24"/>
        </w:rPr>
        <w:t>为气体，</w:t>
      </w:r>
      <w:r>
        <w:rPr>
          <w:sz w:val="24"/>
          <w:szCs w:val="24"/>
        </w:rPr>
        <w:t>Na</w:t>
      </w:r>
      <w:r>
        <w:rPr>
          <w:sz w:val="24"/>
          <w:szCs w:val="24"/>
        </w:rPr>
        <w:t>的熔点较低，但钠的沸点高于硫，顺序应为</w:t>
      </w:r>
      <w:r>
        <w:rPr>
          <w:sz w:val="24"/>
          <w:szCs w:val="24"/>
        </w:rPr>
        <w:t>Na</w:t>
      </w:r>
      <w:r>
        <w:rPr>
          <w:rFonts w:ascii="宋体" w:hAnsi="宋体" w:cs="宋体"/>
          <w:sz w:val="24"/>
          <w:szCs w:val="24"/>
        </w:rPr>
        <w:t>＞</w:t>
      </w:r>
      <w:r>
        <w:rPr>
          <w:sz w:val="24"/>
          <w:szCs w:val="24"/>
        </w:rPr>
        <w:t>S</w:t>
      </w:r>
      <w:r>
        <w:rPr>
          <w:rFonts w:ascii="宋体" w:hAnsi="宋体" w:cs="宋体"/>
          <w:sz w:val="24"/>
          <w:szCs w:val="24"/>
        </w:rPr>
        <w:t>＞</w:t>
      </w:r>
      <w:r>
        <w:rPr>
          <w:sz w:val="24"/>
          <w:szCs w:val="24"/>
        </w:rPr>
        <w:t>F</w:t>
      </w:r>
      <w:r>
        <w:rPr>
          <w:sz w:val="24"/>
          <w:szCs w:val="24"/>
          <w:vertAlign w:val="subscript"/>
        </w:rPr>
        <w:t>2</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F</w:t>
      </w:r>
      <w:r>
        <w:rPr>
          <w:sz w:val="24"/>
          <w:szCs w:val="24"/>
          <w:vertAlign w:val="superscript"/>
        </w:rPr>
        <w:t>﹣</w:t>
      </w:r>
      <w:r>
        <w:rPr>
          <w:sz w:val="24"/>
          <w:szCs w:val="24"/>
        </w:rPr>
        <w:t>具有相同的核外电子排布，离子的核电荷数越大，半径越小，应为</w:t>
      </w:r>
      <w:r>
        <w:rPr>
          <w:sz w:val="24"/>
          <w:szCs w:val="24"/>
        </w:rPr>
        <w:t>F</w:t>
      </w:r>
      <w:r>
        <w:rPr>
          <w:sz w:val="24"/>
          <w:szCs w:val="24"/>
          <w:vertAlign w:val="superscript"/>
        </w:rPr>
        <w:t>﹣</w:t>
      </w:r>
      <w:r>
        <w:rPr>
          <w:rFonts w:ascii="宋体" w:hAnsi="宋体" w:cs="宋体"/>
          <w:sz w:val="24"/>
          <w:szCs w:val="24"/>
        </w:rPr>
        <w:t>＞</w:t>
      </w:r>
      <w:r>
        <w:rPr>
          <w:sz w:val="24"/>
          <w:szCs w:val="24"/>
        </w:rPr>
        <w:t>Na</w:t>
      </w:r>
      <w:r>
        <w:rPr>
          <w:rFonts w:eastAsia="宋体" w:cs="宋体" w:ascii="宋体" w:hAnsi="宋体"/>
          <w:sz w:val="24"/>
          <w:szCs w:val="24"/>
          <w:vertAlign w:val="superscript"/>
        </w:rPr>
        <w:t>+</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原子序数分别为</w:t>
      </w:r>
      <w:r>
        <w:rPr>
          <w:sz w:val="24"/>
          <w:szCs w:val="24"/>
        </w:rPr>
        <w:t>16</w:t>
      </w:r>
      <w:r>
        <w:rPr>
          <w:sz w:val="24"/>
          <w:szCs w:val="24"/>
        </w:rPr>
        <w:t>、</w:t>
      </w:r>
      <w:r>
        <w:rPr>
          <w:sz w:val="24"/>
          <w:szCs w:val="24"/>
        </w:rPr>
        <w:t>11</w:t>
      </w:r>
      <w:r>
        <w:rPr>
          <w:sz w:val="24"/>
          <w:szCs w:val="24"/>
        </w:rPr>
        <w:t>、</w:t>
      </w:r>
      <w:r>
        <w:rPr>
          <w:sz w:val="24"/>
          <w:szCs w:val="24"/>
        </w:rPr>
        <w:t>9</w:t>
      </w:r>
      <w:r>
        <w:rPr>
          <w:sz w:val="24"/>
          <w:szCs w:val="24"/>
        </w:rPr>
        <w:t>，原子序数：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本题考查原子结构与元素周期律的关系，为高考常见题型，侧重于学生的分析能力的考查，题目难度不大，本题的关键是根据原子结构特点正确推断元素的种类．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分）溴酸银（</w:t>
      </w:r>
      <w:r>
        <w:rPr>
          <w:sz w:val="24"/>
          <w:szCs w:val="24"/>
        </w:rPr>
        <w:t>AgBrO</w:t>
      </w:r>
      <w:r>
        <w:rPr>
          <w:sz w:val="24"/>
          <w:szCs w:val="24"/>
          <w:vertAlign w:val="subscript"/>
        </w:rPr>
        <w:t>3</w:t>
      </w:r>
      <w:r>
        <w:rPr>
          <w:sz w:val="24"/>
          <w:szCs w:val="24"/>
        </w:rPr>
        <w:t>）溶解度随温度变化曲线如图所示，下列说法错误的是（　　）</w:t>
      </w:r>
    </w:p>
    <w:p>
      <w:pPr>
        <w:pStyle w:val="Normal"/>
        <w:spacing w:lineRule="auto" w:line="360"/>
        <w:ind w:left="273" w:hanging="312"/>
        <w:rPr>
          <w:sz w:val="24"/>
          <w:szCs w:val="24"/>
        </w:rPr>
      </w:pPr>
      <w:r>
        <w:rPr>
          <w:sz w:val="24"/>
          <w:szCs w:val="24"/>
        </w:rPr>
        <w:drawing>
          <wp:inline distT="0" distB="0" distL="0" distR="0">
            <wp:extent cx="2753360" cy="202882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13" t="-18" r="-13" b="-18"/>
                    <a:stretch>
                      <a:fillRect/>
                    </a:stretch>
                  </pic:blipFill>
                  <pic:spPr bwMode="auto">
                    <a:xfrm>
                      <a:off x="0" y="0"/>
                      <a:ext cx="2753360" cy="2028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．溴酸银的溶解是放热过程</w:t>
      </w:r>
      <w:r>
        <w:rPr/>
        <w:tab/>
      </w:r>
    </w:p>
    <w:p>
      <w:pPr>
        <w:pStyle w:val="Normal"/>
        <w:spacing w:lineRule="auto" w:line="360"/>
        <w:ind w:firstLine="312"/>
        <w:jc w:val="left"/>
        <w:rPr/>
      </w:pPr>
      <w:r>
        <w:rPr>
          <w:sz w:val="24"/>
          <w:szCs w:val="24"/>
        </w:rPr>
        <w:t>B</w:t>
      </w:r>
      <w:r>
        <w:rPr>
          <w:sz w:val="24"/>
          <w:szCs w:val="24"/>
        </w:rPr>
        <w:t>．温度升高时溴酸银溶解速度加快</w:t>
      </w:r>
      <w:r>
        <w:rPr/>
        <w:tab/>
      </w:r>
    </w:p>
    <w:p>
      <w:pPr>
        <w:pStyle w:val="Normal"/>
        <w:spacing w:lineRule="auto" w:line="360"/>
        <w:ind w:firstLine="312"/>
        <w:jc w:val="left"/>
        <w:rPr/>
      </w:pPr>
      <w:r>
        <w:rPr>
          <w:sz w:val="24"/>
          <w:szCs w:val="24"/>
        </w:rPr>
        <w:t>C</w:t>
      </w:r>
      <w:r>
        <w:rPr>
          <w:sz w:val="24"/>
          <w:szCs w:val="24"/>
        </w:rPr>
        <w:t>．</w:t>
      </w:r>
      <w:r>
        <w:rPr>
          <w:sz w:val="24"/>
          <w:szCs w:val="24"/>
        </w:rPr>
        <w:t>60℃</w:t>
      </w:r>
      <w:r>
        <w:rPr>
          <w:sz w:val="24"/>
          <w:szCs w:val="24"/>
        </w:rPr>
        <w:t>时溴酸银的</w:t>
      </w:r>
      <w:r>
        <w:rPr>
          <w:sz w:val="24"/>
          <w:szCs w:val="24"/>
        </w:rPr>
        <w:t>K</w:t>
      </w:r>
      <w:r>
        <w:rPr>
          <w:sz w:val="24"/>
          <w:szCs w:val="24"/>
          <w:vertAlign w:val="subscript"/>
        </w:rPr>
        <w:t>sp</w:t>
      </w:r>
      <w:r>
        <w:rPr>
          <w:sz w:val="24"/>
          <w:szCs w:val="24"/>
        </w:rPr>
        <w:t>约等于</w:t>
      </w:r>
      <w:r>
        <w:rPr>
          <w:sz w:val="24"/>
          <w:szCs w:val="24"/>
        </w:rPr>
        <w:t>6</w:t>
      </w:r>
      <w:r>
        <w:rPr>
          <w:rFonts w:eastAsia="宋体" w:cs="宋体" w:ascii="宋体" w:hAnsi="宋体"/>
          <w:sz w:val="24"/>
          <w:szCs w:val="24"/>
        </w:rPr>
        <w:t>×</w:t>
      </w:r>
      <w:r>
        <w:rPr>
          <w:sz w:val="24"/>
          <w:szCs w:val="24"/>
        </w:rPr>
        <w:t>10</w:t>
      </w:r>
      <w:r>
        <w:rPr>
          <w:sz w:val="24"/>
          <w:szCs w:val="24"/>
          <w:vertAlign w:val="superscript"/>
        </w:rPr>
        <w:t>﹣4</w:t>
      </w:r>
      <w:r>
        <w:rPr/>
        <w:tab/>
      </w:r>
    </w:p>
    <w:p>
      <w:pPr>
        <w:pStyle w:val="Normal"/>
        <w:spacing w:lineRule="auto" w:line="360"/>
        <w:ind w:firstLine="312"/>
        <w:jc w:val="left"/>
        <w:rPr/>
      </w:pPr>
      <w:r>
        <w:rPr>
          <w:sz w:val="24"/>
          <w:szCs w:val="24"/>
        </w:rPr>
        <w:t>D</w:t>
      </w:r>
      <w:r>
        <w:rPr>
          <w:sz w:val="24"/>
          <w:szCs w:val="24"/>
        </w:rPr>
        <w:t>．若硝酸钾中含有少量溴酸银，可用重结晶方法提纯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：溶解度、饱和溶液的概念；</w:t>
      </w:r>
      <w:r>
        <w:rPr>
          <w:sz w:val="24"/>
          <w:szCs w:val="24"/>
        </w:rPr>
        <w:t>DH</w:t>
      </w:r>
      <w:r>
        <w:rPr>
          <w:sz w:val="24"/>
          <w:szCs w:val="24"/>
        </w:rPr>
        <w:t>：难溶电解质的溶解平衡及沉淀转化的本质．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519</w:t>
      </w:r>
      <w:r>
        <w:rPr>
          <w:sz w:val="24"/>
          <w:szCs w:val="24"/>
        </w:rPr>
        <w:t>：物质的量浓度和溶解度专题．</w:t>
      </w:r>
    </w:p>
    <w:p>
      <w:pPr>
        <w:pStyle w:val="Normal"/>
        <w:spacing w:lineRule="auto" w:line="360"/>
        <w:ind w:left="312" w:hanging="312"/>
        <w:rPr/>
      </w:pPr>
      <w:r>
        <w:rPr>
          <w:color w:val="0000FF"/>
          <w:sz w:val="24"/>
          <w:szCs w:val="24"/>
        </w:rPr>
        <w:t>【分析】</w:t>
      </w:r>
      <w:r>
        <w:rPr>
          <w:sz w:val="24"/>
          <w:szCs w:val="24"/>
        </w:rPr>
        <w:t>A</w:t>
      </w:r>
      <w:r>
        <w:rPr>
          <w:sz w:val="24"/>
          <w:szCs w:val="24"/>
        </w:rPr>
        <w:t>．根据图象中温度对溴酸银的溶解度影响可知溴酸银的溶解过程为吸热过程；</w:t>
      </w:r>
    </w:p>
    <w:p>
      <w:pPr>
        <w:pStyle w:val="Normal"/>
        <w:spacing w:lineRule="auto" w:line="360"/>
        <w:ind w:left="312" w:hanging="312"/>
        <w:rPr>
          <w:sz w:val="24"/>
          <w:szCs w:val="24"/>
        </w:rPr>
      </w:pPr>
      <w:r>
        <w:rPr>
          <w:sz w:val="24"/>
          <w:szCs w:val="24"/>
        </w:rPr>
        <w:t>B</w:t>
      </w:r>
      <w:r>
        <w:rPr>
          <w:sz w:val="24"/>
          <w:szCs w:val="24"/>
        </w:rPr>
        <w:t>．温度升高，可以加快物质的溶解速率；</w:t>
      </w:r>
    </w:p>
    <w:p>
      <w:pPr>
        <w:pStyle w:val="Normal"/>
        <w:spacing w:lineRule="auto" w:line="360"/>
        <w:ind w:left="312" w:hanging="312"/>
        <w:rPr>
          <w:sz w:val="24"/>
          <w:szCs w:val="24"/>
        </w:rPr>
      </w:pPr>
      <w:r>
        <w:rPr>
          <w:sz w:val="24"/>
          <w:szCs w:val="24"/>
        </w:rPr>
        <w:t>C</w:t>
      </w:r>
      <w:r>
        <w:rPr>
          <w:sz w:val="24"/>
          <w:szCs w:val="24"/>
        </w:rPr>
        <w:t>．根据溶度积表达式及溶液中银离子和溴酸根离子的浓度计算；</w:t>
      </w:r>
    </w:p>
    <w:p>
      <w:pPr>
        <w:pStyle w:val="Normal"/>
        <w:spacing w:lineRule="auto" w:line="360"/>
        <w:ind w:left="312" w:hanging="312"/>
        <w:rPr>
          <w:sz w:val="24"/>
          <w:szCs w:val="24"/>
        </w:rPr>
      </w:pPr>
      <w:r>
        <w:rPr>
          <w:sz w:val="24"/>
          <w:szCs w:val="24"/>
        </w:rPr>
        <w:t>D</w:t>
      </w:r>
      <w:r>
        <w:rPr>
          <w:sz w:val="24"/>
          <w:szCs w:val="24"/>
        </w:rPr>
        <w:t>．溴酸银的溶解度受温度的影响较小，可以通过重结晶法分离硝酸钾与溴酸银的混合物。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．根据图象可知，升高温度，溴酸银的溶解度增大，说明溴酸银的溶解过程为吸热过程，故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．升高温度，溴酸银的溶解度增大，所以温度升高时溴酸银溶解速度加快，故</w:t>
      </w:r>
      <w:r>
        <w:rPr>
          <w:sz w:val="24"/>
          <w:szCs w:val="24"/>
        </w:rPr>
        <w:t>B</w:t>
      </w:r>
      <w:r>
        <w:rPr>
          <w:sz w:val="24"/>
          <w:szCs w:val="24"/>
        </w:rPr>
        <w:t>正确；</w:t>
      </w:r>
    </w:p>
    <w:p>
      <w:pPr>
        <w:pStyle w:val="Normal"/>
        <w:spacing w:lineRule="auto" w:line="360"/>
        <w:ind w:left="312" w:hanging="312"/>
        <w:rPr/>
      </w:pPr>
      <w:r>
        <w:rPr>
          <w:sz w:val="24"/>
          <w:szCs w:val="24"/>
        </w:rPr>
        <w:t>C.60℃</w:t>
      </w:r>
      <w:r>
        <w:rPr>
          <w:sz w:val="24"/>
          <w:szCs w:val="24"/>
        </w:rPr>
        <w:t>时溴酸银的溶解度为</w:t>
      </w:r>
      <w:r>
        <w:rPr>
          <w:sz w:val="24"/>
          <w:szCs w:val="24"/>
        </w:rPr>
        <w:t>0.6g</w:t>
      </w:r>
      <w:r>
        <w:rPr>
          <w:sz w:val="24"/>
          <w:szCs w:val="24"/>
        </w:rPr>
        <w:t>，溴酸银的物质的量为：</w:t>
      </w:r>
      <w:r>
        <w:rPr>
          <w:sz w:val="24"/>
          <w:szCs w:val="24"/>
        </w:rPr>
        <w:drawing>
          <wp:inline distT="0" distB="0" distL="0" distR="0">
            <wp:extent cx="657225" cy="351790"/>
            <wp:effectExtent l="0" t="0" r="0" b="0"/>
            <wp:docPr id="2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
                    <pic:cNvPicPr>
                      <a:picLocks noChangeAspect="1" noChangeArrowheads="1"/>
                    </pic:cNvPicPr>
                  </pic:nvPicPr>
                  <pic:blipFill>
                    <a:blip r:embed="rId22"/>
                    <a:srcRect l="-171" t="-319" r="-171" b="-319"/>
                    <a:stretch>
                      <a:fillRect/>
                    </a:stretch>
                  </pic:blipFill>
                  <pic:spPr bwMode="auto">
                    <a:xfrm>
                      <a:off x="0" y="0"/>
                      <a:ext cx="657225" cy="351790"/>
                    </a:xfrm>
                    <a:prstGeom prst="rect">
                      <a:avLst/>
                    </a:prstGeom>
                  </pic:spPr>
                </pic:pic>
              </a:graphicData>
            </a:graphic>
          </wp:inline>
        </w:drawing>
      </w:r>
      <w:r>
        <w:rPr>
          <w:rFonts w:ascii="宋体" w:hAnsi="宋体" w:cs="宋体"/>
          <w:sz w:val="24"/>
          <w:szCs w:val="24"/>
        </w:rPr>
        <w:t>≈</w:t>
      </w:r>
      <w:r>
        <w:rPr>
          <w:sz w:val="24"/>
          <w:szCs w:val="24"/>
        </w:rPr>
        <w:t>2.5</w:t>
      </w:r>
      <w:r>
        <w:rPr>
          <w:rFonts w:eastAsia="宋体" w:cs="宋体" w:ascii="宋体" w:hAnsi="宋体"/>
          <w:sz w:val="24"/>
          <w:szCs w:val="24"/>
        </w:rPr>
        <w:t>×</w:t>
      </w:r>
      <w:r>
        <w:rPr>
          <w:sz w:val="24"/>
          <w:szCs w:val="24"/>
        </w:rPr>
        <w:t>10</w:t>
      </w:r>
      <w:r>
        <w:rPr>
          <w:sz w:val="24"/>
          <w:szCs w:val="24"/>
          <w:vertAlign w:val="superscript"/>
        </w:rPr>
        <w:t>﹣3</w:t>
      </w:r>
      <w:r>
        <w:rPr>
          <w:sz w:val="24"/>
          <w:szCs w:val="24"/>
        </w:rPr>
        <w:t>mol</w:t>
      </w:r>
      <w:r>
        <w:rPr>
          <w:sz w:val="24"/>
          <w:szCs w:val="24"/>
        </w:rPr>
        <w:t>，</w:t>
      </w:r>
      <w:r>
        <w:rPr>
          <w:sz w:val="24"/>
          <w:szCs w:val="24"/>
        </w:rPr>
        <w:t>100.6g</w:t>
      </w:r>
      <w:r>
        <w:rPr>
          <w:sz w:val="24"/>
          <w:szCs w:val="24"/>
        </w:rPr>
        <w:t>溴酸银溶液的体积约为</w:t>
      </w:r>
      <w:r>
        <w:rPr>
          <w:sz w:val="24"/>
          <w:szCs w:val="24"/>
        </w:rPr>
        <w:t>100.6mL</w:t>
      </w:r>
      <w:r>
        <w:rPr>
          <w:sz w:val="24"/>
          <w:szCs w:val="24"/>
        </w:rPr>
        <w:t>，溶液中银离子、溴酸根离子浓度约为</w:t>
      </w:r>
      <w:r>
        <w:rPr>
          <w:sz w:val="24"/>
          <w:szCs w:val="24"/>
        </w:rPr>
        <w:t>2.5</w:t>
      </w:r>
      <w:r>
        <w:rPr>
          <w:rFonts w:eastAsia="宋体" w:cs="宋体" w:ascii="宋体" w:hAnsi="宋体"/>
          <w:sz w:val="24"/>
          <w:szCs w:val="24"/>
        </w:rPr>
        <w:t>×</w:t>
      </w:r>
      <w:r>
        <w:rPr>
          <w:sz w:val="24"/>
          <w:szCs w:val="24"/>
        </w:rPr>
        <w:t>10</w:t>
      </w:r>
      <w:r>
        <w:rPr>
          <w:sz w:val="24"/>
          <w:szCs w:val="24"/>
          <w:vertAlign w:val="superscript"/>
        </w:rPr>
        <w:t>﹣2</w:t>
      </w:r>
      <w:r>
        <w:rPr>
          <w:sz w:val="24"/>
          <w:szCs w:val="24"/>
        </w:rPr>
        <w:t>mol/L</w:t>
      </w:r>
      <w:r>
        <w:rPr>
          <w:sz w:val="24"/>
          <w:szCs w:val="24"/>
        </w:rPr>
        <w:t>，所以</w:t>
      </w:r>
      <w:r>
        <w:rPr>
          <w:sz w:val="24"/>
          <w:szCs w:val="24"/>
        </w:rPr>
        <w:t>60℃</w:t>
      </w:r>
      <w:r>
        <w:rPr>
          <w:sz w:val="24"/>
          <w:szCs w:val="24"/>
        </w:rPr>
        <w:t>时溴酸银的</w:t>
      </w:r>
      <w:r>
        <w:rPr>
          <w:sz w:val="24"/>
          <w:szCs w:val="24"/>
        </w:rPr>
        <w:t>K</w:t>
      </w:r>
      <w:r>
        <w:rPr>
          <w:sz w:val="24"/>
          <w:szCs w:val="24"/>
          <w:vertAlign w:val="subscript"/>
        </w:rPr>
        <w:t>sp</w:t>
      </w:r>
      <w:r>
        <w:rPr>
          <w:sz w:val="24"/>
          <w:szCs w:val="24"/>
        </w:rPr>
        <w:t>=2.5</w:t>
      </w:r>
      <w:r>
        <w:rPr>
          <w:rFonts w:eastAsia="宋体" w:cs="宋体" w:ascii="宋体" w:hAnsi="宋体"/>
          <w:sz w:val="24"/>
          <w:szCs w:val="24"/>
        </w:rPr>
        <w:t>×</w:t>
      </w:r>
      <w:r>
        <w:rPr>
          <w:sz w:val="24"/>
          <w:szCs w:val="24"/>
        </w:rPr>
        <w:t>10</w:t>
      </w:r>
      <w:r>
        <w:rPr>
          <w:sz w:val="24"/>
          <w:szCs w:val="24"/>
          <w:vertAlign w:val="superscript"/>
        </w:rPr>
        <w:t>﹣2</w:t>
      </w:r>
      <w:r>
        <w:rPr>
          <w:rFonts w:eastAsia="宋体" w:cs="宋体" w:ascii="宋体" w:hAnsi="宋体"/>
          <w:sz w:val="24"/>
          <w:szCs w:val="24"/>
        </w:rPr>
        <w:t>×</w:t>
      </w:r>
      <w:r>
        <w:rPr>
          <w:sz w:val="24"/>
          <w:szCs w:val="24"/>
        </w:rPr>
        <w:t>2.5</w:t>
      </w:r>
      <w:r>
        <w:rPr>
          <w:rFonts w:eastAsia="宋体" w:cs="宋体" w:ascii="宋体" w:hAnsi="宋体"/>
          <w:sz w:val="24"/>
          <w:szCs w:val="24"/>
        </w:rPr>
        <w:t>×</w:t>
      </w:r>
      <w:r>
        <w:rPr>
          <w:sz w:val="24"/>
          <w:szCs w:val="24"/>
        </w:rPr>
        <w:t>10</w:t>
      </w:r>
      <w:r>
        <w:rPr>
          <w:sz w:val="24"/>
          <w:szCs w:val="24"/>
          <w:vertAlign w:val="superscript"/>
        </w:rPr>
        <w:t>﹣2</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10</w:t>
      </w:r>
      <w:r>
        <w:rPr>
          <w:sz w:val="24"/>
          <w:szCs w:val="24"/>
          <w:vertAlign w:val="superscript"/>
        </w:rPr>
        <w:t>﹣4</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．根据图象可知，溴酸银的溶解度受温度的影响不大，而硝酸钾的溶解度受温度影响较大，所以硝酸钾中含有少量溴酸银，可用重结晶方法提纯，故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本题考查了难溶物的溶解平衡、溶度积的表达式及计算、物质的分离与提纯，题目难度中等，注意掌握难溶物的溶解平衡及其影响因素，明确溶度积的概念及计算方法。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分）下列有关仪器使用方法或实验操作正确的是（　　）</w:t>
      </w:r>
    </w:p>
    <w:p>
      <w:pPr>
        <w:pStyle w:val="Normal"/>
        <w:spacing w:lineRule="auto" w:line="360"/>
        <w:ind w:firstLine="312"/>
        <w:jc w:val="left"/>
        <w:rPr/>
      </w:pPr>
      <w:r>
        <w:rPr>
          <w:sz w:val="24"/>
          <w:szCs w:val="24"/>
        </w:rPr>
        <w:t>A</w:t>
      </w:r>
      <w:r>
        <w:rPr>
          <w:sz w:val="24"/>
          <w:szCs w:val="24"/>
        </w:rPr>
        <w:t>．洗净的锥形瓶和容量瓶可以放进烘箱烘干</w:t>
      </w:r>
      <w:r>
        <w:rPr/>
        <w:tab/>
      </w:r>
    </w:p>
    <w:p>
      <w:pPr>
        <w:pStyle w:val="Normal"/>
        <w:spacing w:lineRule="auto" w:line="360"/>
        <w:ind w:firstLine="312"/>
        <w:jc w:val="left"/>
        <w:rPr/>
      </w:pPr>
      <w:r>
        <w:rPr>
          <w:sz w:val="24"/>
          <w:szCs w:val="24"/>
        </w:rPr>
        <w:t>B</w:t>
      </w:r>
      <w:r>
        <w:rPr>
          <w:sz w:val="24"/>
          <w:szCs w:val="24"/>
        </w:rPr>
        <w:t>．酸式滴定管装标准溶液前，必须先用该溶液润洗</w:t>
      </w:r>
      <w:r>
        <w:rPr/>
        <w:tab/>
      </w:r>
    </w:p>
    <w:p>
      <w:pPr>
        <w:pStyle w:val="Normal"/>
        <w:spacing w:lineRule="auto" w:line="360"/>
        <w:ind w:firstLine="312"/>
        <w:jc w:val="left"/>
        <w:rPr/>
      </w:pPr>
      <w:r>
        <w:rPr>
          <w:sz w:val="24"/>
          <w:szCs w:val="24"/>
        </w:rPr>
        <w:t>C</w:t>
      </w:r>
      <w:r>
        <w:rPr>
          <w:sz w:val="24"/>
          <w:szCs w:val="24"/>
        </w:rPr>
        <w:t>．酸碱滴定实验中，用待滴定溶液润洗锥形瓶以减小实验误差</w:t>
      </w:r>
      <w:r>
        <w:rPr/>
        <w:tab/>
      </w:r>
    </w:p>
    <w:p>
      <w:pPr>
        <w:pStyle w:val="Normal"/>
        <w:spacing w:lineRule="auto" w:line="360"/>
        <w:ind w:firstLine="312"/>
        <w:jc w:val="left"/>
        <w:rPr/>
      </w:pPr>
      <w:r>
        <w:rPr>
          <w:sz w:val="24"/>
          <w:szCs w:val="24"/>
        </w:rPr>
        <w:t>D</w:t>
      </w:r>
      <w:r>
        <w:rPr>
          <w:sz w:val="24"/>
          <w:szCs w:val="24"/>
        </w:rPr>
        <w:t>．用容量瓶配溶液时，若加水超过刻度线，立即用滴管吸出多余液体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r>
        <w:rPr>
          <w:sz w:val="24"/>
          <w:szCs w:val="24"/>
        </w:rPr>
        <w:t>541</w:t>
      </w:r>
      <w:r>
        <w:rPr>
          <w:sz w:val="24"/>
          <w:szCs w:val="24"/>
        </w:rPr>
        <w:t>：化学实验常用仪器及试剂．</w:t>
      </w:r>
    </w:p>
    <w:p>
      <w:pPr>
        <w:pStyle w:val="Normal"/>
        <w:spacing w:lineRule="auto" w:line="360"/>
        <w:ind w:left="312" w:hanging="312"/>
        <w:rPr/>
      </w:pPr>
      <w:r>
        <w:rPr>
          <w:color w:val="0000FF"/>
          <w:sz w:val="24"/>
          <w:szCs w:val="24"/>
        </w:rPr>
        <w:t>【分析】</w:t>
      </w:r>
      <w:r>
        <w:rPr>
          <w:sz w:val="24"/>
          <w:szCs w:val="24"/>
        </w:rPr>
        <w:t>A</w:t>
      </w:r>
      <w:r>
        <w:rPr>
          <w:sz w:val="24"/>
          <w:szCs w:val="24"/>
        </w:rPr>
        <w:t>．锥形瓶和容量瓶在使用时不需要烘干；</w:t>
      </w:r>
    </w:p>
    <w:p>
      <w:pPr>
        <w:pStyle w:val="Normal"/>
        <w:spacing w:lineRule="auto" w:line="360"/>
        <w:ind w:left="312" w:hanging="312"/>
        <w:rPr>
          <w:sz w:val="24"/>
          <w:szCs w:val="24"/>
        </w:rPr>
      </w:pPr>
      <w:r>
        <w:rPr>
          <w:sz w:val="24"/>
          <w:szCs w:val="24"/>
        </w:rPr>
        <w:t>B</w:t>
      </w:r>
      <w:r>
        <w:rPr>
          <w:sz w:val="24"/>
          <w:szCs w:val="24"/>
        </w:rPr>
        <w:t>．滴定管在量取或者盛装溶液时必须润洗，否则会导致原溶液被蒸馏水稀释；</w:t>
      </w:r>
    </w:p>
    <w:p>
      <w:pPr>
        <w:pStyle w:val="Normal"/>
        <w:spacing w:lineRule="auto" w:line="360"/>
        <w:ind w:left="312" w:hanging="312"/>
        <w:rPr>
          <w:sz w:val="24"/>
          <w:szCs w:val="24"/>
        </w:rPr>
      </w:pPr>
      <w:r>
        <w:rPr>
          <w:sz w:val="24"/>
          <w:szCs w:val="24"/>
        </w:rPr>
        <w:t>C</w:t>
      </w:r>
      <w:r>
        <w:rPr>
          <w:sz w:val="24"/>
          <w:szCs w:val="24"/>
        </w:rPr>
        <w:t>．锥形瓶不能润洗，否则导致待测液中溶质的物质的量偏大，滴定过程中消耗的标准液体积偏大；</w:t>
      </w:r>
    </w:p>
    <w:p>
      <w:pPr>
        <w:pStyle w:val="Normal"/>
        <w:spacing w:lineRule="auto" w:line="360"/>
        <w:ind w:left="312" w:hanging="312"/>
        <w:rPr>
          <w:sz w:val="24"/>
          <w:szCs w:val="24"/>
        </w:rPr>
      </w:pPr>
      <w:r>
        <w:rPr>
          <w:sz w:val="24"/>
          <w:szCs w:val="24"/>
        </w:rPr>
        <w:t>D</w:t>
      </w:r>
      <w:r>
        <w:rPr>
          <w:sz w:val="24"/>
          <w:szCs w:val="24"/>
        </w:rPr>
        <w:t>．容量瓶中加水超过刻度线，导致配制的溶液体积偏大，溶液浓度偏小，此次配制失败．</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．锥形瓶、容量瓶中有少量的蒸馏水，不影响滴定结果或配制溶液的浓度，所以不需要烘干锥形瓶或容量瓶，故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．酸式滴定管在盛放标准液之前，为了避免滴定管中的少量蒸馏水将标准液稀释，应该先用标准液润洗，再盛放标准液，故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．滴定过程中，锥形瓶不能润洗，否则会导致锥形瓶中待测液的溶质的物质的量偏大，测定结果偏高，故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．用容量瓶配溶液时，若加水超过刻度线，此次配制失败，即使立即用滴管吸出多余液体，也不会使配制的溶液浓度恢复正常，故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本题考查了常见计量仪器的构造及使用方法偏大，题目难度不大，注意掌握常见仪器的构造及正确的使用方法，明确容量瓶、锥形瓶、滴定管的使用方法．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分）利用如图所示装置进行下列实验，能得出相应实验结论是（　　）</w:t>
      </w:r>
    </w:p>
    <w:tbl>
      <w:tblPr>
        <w:tblW w:w="8366" w:type="dxa"/>
        <w:jc w:val="left"/>
        <w:tblInd w:w="0" w:type="dxa"/>
        <w:tblLayout w:type="fixed"/>
        <w:tblCellMar>
          <w:top w:w="30" w:type="dxa"/>
          <w:left w:w="30" w:type="dxa"/>
          <w:bottom w:w="30" w:type="dxa"/>
          <w:right w:w="30" w:type="dxa"/>
        </w:tblCellMar>
      </w:tblPr>
      <w:tblGrid>
        <w:gridCol w:w="813"/>
        <w:gridCol w:w="980"/>
        <w:gridCol w:w="813"/>
        <w:gridCol w:w="1481"/>
        <w:gridCol w:w="2817"/>
        <w:gridCol w:w="1462"/>
      </w:tblGrid>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实验结论</w:t>
            </w:r>
          </w:p>
        </w:tc>
        <w:tc>
          <w:tcPr>
            <w:tcW w:w="146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895350" cy="118110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40" t="-30" r="-40" b="-30"/>
                          <a:stretch>
                            <a:fillRect/>
                          </a:stretch>
                        </pic:blipFill>
                        <pic:spPr bwMode="auto">
                          <a:xfrm>
                            <a:off x="0" y="0"/>
                            <a:ext cx="895350" cy="1181100"/>
                          </a:xfrm>
                          <a:prstGeom prst="rect">
                            <a:avLst/>
                          </a:prstGeom>
                        </pic:spPr>
                      </pic:pic>
                    </a:graphicData>
                  </a:graphic>
                </wp:inline>
              </w:drawing>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稀硫酸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AgNO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的浊液</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溴水</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浓硫酸具有脱水性、氧化性</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稀盐酸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与可溶性钡盐均可生成白色沉淀</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酸性：硝酸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碳酸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硅酸</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w:t>
      </w:r>
      <w:r>
        <w:rPr>
          <w:sz w:val="24"/>
          <w:szCs w:val="24"/>
        </w:rPr>
        <w:t>．不发生沉淀的转化，</w:t>
      </w:r>
      <w:r>
        <w:rPr>
          <w:sz w:val="24"/>
          <w:szCs w:val="24"/>
        </w:rPr>
        <w:t>AgNO</w:t>
      </w:r>
      <w:r>
        <w:rPr>
          <w:sz w:val="24"/>
          <w:szCs w:val="24"/>
          <w:vertAlign w:val="subscript"/>
        </w:rPr>
        <w:t>3</w:t>
      </w:r>
      <w:r>
        <w:rPr>
          <w:sz w:val="24"/>
          <w:szCs w:val="24"/>
        </w:rPr>
        <w:t>与</w:t>
      </w:r>
      <w:r>
        <w:rPr>
          <w:sz w:val="24"/>
          <w:szCs w:val="24"/>
        </w:rPr>
        <w:t>AgCl</w:t>
      </w:r>
      <w:r>
        <w:rPr>
          <w:sz w:val="24"/>
          <w:szCs w:val="24"/>
        </w:rPr>
        <w:t>的浊液中，</w:t>
      </w:r>
      <w:r>
        <w:rPr>
          <w:sz w:val="24"/>
          <w:szCs w:val="24"/>
        </w:rPr>
        <w:t>Qc</w:t>
      </w:r>
      <w:r>
        <w:rPr>
          <w:sz w:val="24"/>
          <w:szCs w:val="24"/>
        </w:rPr>
        <w:t>（</w:t>
      </w:r>
      <w:r>
        <w:rPr>
          <w:sz w:val="24"/>
          <w:szCs w:val="24"/>
        </w:rPr>
        <w:t>Ag</w:t>
      </w:r>
      <w:r>
        <w:rPr>
          <w:sz w:val="24"/>
          <w:szCs w:val="24"/>
          <w:vertAlign w:val="subscript"/>
        </w:rPr>
        <w:t>2</w:t>
      </w:r>
      <w:r>
        <w:rPr>
          <w:sz w:val="24"/>
          <w:szCs w:val="24"/>
        </w:rPr>
        <w:t>S</w:t>
      </w:r>
      <w:r>
        <w:rPr>
          <w:sz w:val="24"/>
          <w:szCs w:val="24"/>
        </w:rPr>
        <w:t>）</w:t>
      </w:r>
      <w:r>
        <w:rPr>
          <w:rFonts w:ascii="宋体" w:hAnsi="宋体" w:cs="宋体"/>
          <w:sz w:val="24"/>
          <w:szCs w:val="24"/>
        </w:rPr>
        <w:t>＞</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S</w:t>
      </w:r>
      <w:r>
        <w:rPr>
          <w:sz w:val="24"/>
          <w:szCs w:val="24"/>
        </w:rPr>
        <w:t>），则生成</w:t>
      </w:r>
      <w:r>
        <w:rPr>
          <w:sz w:val="24"/>
          <w:szCs w:val="24"/>
        </w:rPr>
        <w:t>Ag</w:t>
      </w:r>
      <w:r>
        <w:rPr>
          <w:sz w:val="24"/>
          <w:szCs w:val="24"/>
          <w:vertAlign w:val="subscript"/>
        </w:rPr>
        <w:t>2</w:t>
      </w:r>
      <w:r>
        <w:rPr>
          <w:sz w:val="24"/>
          <w:szCs w:val="24"/>
        </w:rPr>
        <w:t>S</w:t>
      </w:r>
      <w:r>
        <w:rPr>
          <w:sz w:val="24"/>
          <w:szCs w:val="24"/>
        </w:rPr>
        <w:t>；</w:t>
      </w:r>
    </w:p>
    <w:p>
      <w:pPr>
        <w:pStyle w:val="Normal"/>
        <w:spacing w:lineRule="auto" w:line="360"/>
        <w:ind w:left="312" w:hanging="312"/>
        <w:rPr>
          <w:sz w:val="24"/>
          <w:szCs w:val="24"/>
        </w:rPr>
      </w:pPr>
      <w:r>
        <w:rPr>
          <w:sz w:val="24"/>
          <w:szCs w:val="24"/>
        </w:rPr>
        <w:t>B</w:t>
      </w:r>
      <w:r>
        <w:rPr>
          <w:sz w:val="24"/>
          <w:szCs w:val="24"/>
        </w:rPr>
        <w:t>．浓硫酸使蔗糖变黑，然后</w:t>
      </w:r>
      <w:r>
        <w:rPr>
          <w:sz w:val="24"/>
          <w:szCs w:val="24"/>
        </w:rPr>
        <w:t>C</w:t>
      </w:r>
      <w:r>
        <w:rPr>
          <w:sz w:val="24"/>
          <w:szCs w:val="24"/>
        </w:rPr>
        <w:t>与浓硫酸发生氧化还原反应生成二氧化硫，二氧化硫与溴水发生氧化还原反应使其褪色；</w:t>
      </w:r>
    </w:p>
    <w:p>
      <w:pPr>
        <w:pStyle w:val="Normal"/>
        <w:spacing w:lineRule="auto" w:line="360"/>
        <w:ind w:left="312" w:hanging="312"/>
        <w:rPr/>
      </w:pPr>
      <w:r>
        <w:rPr>
          <w:sz w:val="24"/>
          <w:szCs w:val="24"/>
        </w:rPr>
        <w:t>C</w:t>
      </w:r>
      <w:r>
        <w:rPr>
          <w:sz w:val="24"/>
          <w:szCs w:val="24"/>
        </w:rPr>
        <w:t>．盐酸与亚硫酸钠生成二氧化硫，与</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溶液发生氧化还原反应生成硫酸钡沉淀；</w:t>
      </w:r>
    </w:p>
    <w:p>
      <w:pPr>
        <w:pStyle w:val="Normal"/>
        <w:spacing w:lineRule="auto" w:line="360"/>
        <w:ind w:left="312" w:hanging="312"/>
        <w:rPr>
          <w:sz w:val="24"/>
          <w:szCs w:val="24"/>
        </w:rPr>
      </w:pPr>
      <w:r>
        <w:rPr>
          <w:sz w:val="24"/>
          <w:szCs w:val="24"/>
        </w:rPr>
        <w:t>D</w:t>
      </w:r>
      <w:r>
        <w:rPr>
          <w:sz w:val="24"/>
          <w:szCs w:val="24"/>
        </w:rPr>
        <w:t>．浓硝酸与碳酸钠反应生成二氧化碳，但浓硝酸易挥发，硝酸、碳酸均可与硅酸钠溶液反应生成硅酸沉淀．</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．图中装置和试剂不发生沉淀的转化，对</w:t>
      </w:r>
      <w:r>
        <w:rPr>
          <w:sz w:val="24"/>
          <w:szCs w:val="24"/>
        </w:rPr>
        <w:t>AgNO</w:t>
      </w:r>
      <w:r>
        <w:rPr>
          <w:sz w:val="24"/>
          <w:szCs w:val="24"/>
          <w:vertAlign w:val="subscript"/>
        </w:rPr>
        <w:t>3</w:t>
      </w:r>
      <w:r>
        <w:rPr>
          <w:sz w:val="24"/>
          <w:szCs w:val="24"/>
        </w:rPr>
        <w:t>与</w:t>
      </w:r>
      <w:r>
        <w:rPr>
          <w:sz w:val="24"/>
          <w:szCs w:val="24"/>
        </w:rPr>
        <w:t>AgCl</w:t>
      </w:r>
      <w:r>
        <w:rPr>
          <w:sz w:val="24"/>
          <w:szCs w:val="24"/>
        </w:rPr>
        <w:t>的浊液中，</w:t>
      </w:r>
      <w:r>
        <w:rPr>
          <w:sz w:val="24"/>
          <w:szCs w:val="24"/>
        </w:rPr>
        <w:t>Qc</w:t>
      </w:r>
      <w:r>
        <w:rPr>
          <w:sz w:val="24"/>
          <w:szCs w:val="24"/>
        </w:rPr>
        <w:t>（</w:t>
      </w:r>
      <w:r>
        <w:rPr>
          <w:sz w:val="24"/>
          <w:szCs w:val="24"/>
        </w:rPr>
        <w:t>Ag</w:t>
      </w:r>
      <w:r>
        <w:rPr>
          <w:sz w:val="24"/>
          <w:szCs w:val="24"/>
          <w:vertAlign w:val="subscript"/>
        </w:rPr>
        <w:t>2</w:t>
      </w:r>
      <w:r>
        <w:rPr>
          <w:sz w:val="24"/>
          <w:szCs w:val="24"/>
        </w:rPr>
        <w:t>S</w:t>
      </w:r>
      <w:r>
        <w:rPr>
          <w:sz w:val="24"/>
          <w:szCs w:val="24"/>
        </w:rPr>
        <w:t>）</w:t>
      </w:r>
      <w:r>
        <w:rPr>
          <w:rFonts w:ascii="宋体" w:hAnsi="宋体" w:cs="宋体"/>
          <w:sz w:val="24"/>
          <w:szCs w:val="24"/>
        </w:rPr>
        <w:t>＞</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S</w:t>
      </w:r>
      <w:r>
        <w:rPr>
          <w:sz w:val="24"/>
          <w:szCs w:val="24"/>
        </w:rPr>
        <w:t>），则生成</w:t>
      </w:r>
      <w:r>
        <w:rPr>
          <w:sz w:val="24"/>
          <w:szCs w:val="24"/>
        </w:rPr>
        <w:t>Ag</w:t>
      </w:r>
      <w:r>
        <w:rPr>
          <w:sz w:val="24"/>
          <w:szCs w:val="24"/>
          <w:vertAlign w:val="subscript"/>
        </w:rPr>
        <w:t>2</w:t>
      </w:r>
      <w:r>
        <w:rPr>
          <w:sz w:val="24"/>
          <w:szCs w:val="24"/>
        </w:rPr>
        <w:t>S</w:t>
      </w:r>
      <w:r>
        <w:rPr>
          <w:sz w:val="24"/>
          <w:szCs w:val="24"/>
        </w:rPr>
        <w:t>，可发生沉淀的生成，则不能比较溶度积，故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．浓硫酸具有脱水性使蔗糖变黑，然后</w:t>
      </w:r>
      <w:r>
        <w:rPr>
          <w:sz w:val="24"/>
          <w:szCs w:val="24"/>
        </w:rPr>
        <w:t>C</w:t>
      </w:r>
      <w:r>
        <w:rPr>
          <w:sz w:val="24"/>
          <w:szCs w:val="24"/>
        </w:rPr>
        <w:t>与浓硫酸发生氧化还原反应生成二氧化硫，体现其强氧化性，最后二氧化硫与溴水发生氧化还原反应使其褪色，故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．盐酸与亚硫酸钠生成二氧化硫，与</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溶液发生氧化还原反应生成硫酸钡沉淀，但</w:t>
      </w:r>
      <w:r>
        <w:rPr>
          <w:sz w:val="24"/>
          <w:szCs w:val="24"/>
        </w:rPr>
        <w:t>SO</w:t>
      </w:r>
      <w:r>
        <w:rPr>
          <w:sz w:val="24"/>
          <w:szCs w:val="24"/>
          <w:vertAlign w:val="subscript"/>
        </w:rPr>
        <w:t>2</w:t>
      </w:r>
      <w:r>
        <w:rPr>
          <w:sz w:val="24"/>
          <w:szCs w:val="24"/>
        </w:rPr>
        <w:t>与可溶性钡盐不一定生成白色沉淀，如与氯化钡不反应，故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．浓硝酸与碳酸钠反应生成二氧化碳，但浓硝酸易挥发，硝酸、碳酸均可与硅酸钠溶液反应生成硅酸沉淀，则不能比较碳酸与硅酸的酸性，应排除硝酸的干扰，故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为高频考点，涉及沉淀的生成与转化、浓硫酸的性质、酸性比较、氧化还原反应等，把握化学反应原理及实验装置中的反应为解答的关键，注意实验操作的可行性、评价性分析，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13</w:t>
      </w:r>
      <w:r>
        <w:rPr>
          <w:sz w:val="24"/>
          <w:szCs w:val="24"/>
        </w:rPr>
        <w:t>分）乙酸异戊酯是组成蜜蜂信息素的成分之一，具有香蕉的香味，实验室制备乙酸异戊酯的反应、装置示意图和有关数据如图</w:t>
      </w:r>
      <w:r>
        <w:rPr>
          <w:sz w:val="24"/>
          <w:szCs w:val="24"/>
        </w:rPr>
        <w:t>1</w:t>
      </w:r>
      <w:r>
        <w:rPr>
          <w:sz w:val="24"/>
          <w:szCs w:val="24"/>
        </w:rPr>
        <w:t>、</w:t>
      </w:r>
      <w:r>
        <w:rPr>
          <w:sz w:val="24"/>
          <w:szCs w:val="24"/>
        </w:rPr>
        <w:t>2</w:t>
      </w:r>
      <w:r>
        <w:rPr>
          <w:sz w:val="24"/>
          <w:szCs w:val="24"/>
        </w:rPr>
        <w:t>及表格：</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09650" cy="2209800"/>
            <wp:effectExtent l="0" t="0" r="0" b="0"/>
            <wp:docPr id="23"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1" descr=""/>
                    <pic:cNvPicPr>
                      <a:picLocks noChangeAspect="1" noChangeArrowheads="1"/>
                    </pic:cNvPicPr>
                  </pic:nvPicPr>
                  <pic:blipFill>
                    <a:blip r:embed="rId24"/>
                    <a:srcRect l="-36" t="-16" r="-36" b="-16"/>
                    <a:stretch>
                      <a:fillRect/>
                    </a:stretch>
                  </pic:blipFill>
                  <pic:spPr bwMode="auto">
                    <a:xfrm>
                      <a:off x="0" y="0"/>
                      <a:ext cx="1009650" cy="2209800"/>
                    </a:xfrm>
                    <a:prstGeom prst="rect">
                      <a:avLst/>
                    </a:prstGeom>
                  </pic:spPr>
                </pic:pic>
              </a:graphicData>
            </a:graphic>
          </wp:inline>
        </w:drawing>
      </w:r>
      <w:r>
        <w:rPr>
          <w:rFonts w:eastAsia="宋体" w:cs="宋体" w:ascii="宋体" w:hAnsi="宋体"/>
          <w:sz w:val="24"/>
          <w:szCs w:val="24"/>
        </w:rPr>
        <w:drawing>
          <wp:inline distT="0" distB="0" distL="0" distR="0">
            <wp:extent cx="3048000" cy="380365"/>
            <wp:effectExtent l="0" t="0" r="0" b="0"/>
            <wp:docPr id="24"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2" descr=""/>
                    <pic:cNvPicPr>
                      <a:picLocks noChangeAspect="1" noChangeArrowheads="1"/>
                    </pic:cNvPicPr>
                  </pic:nvPicPr>
                  <pic:blipFill>
                    <a:blip r:embed="rId25"/>
                    <a:srcRect l="-12" t="-95" r="-12" b="-95"/>
                    <a:stretch>
                      <a:fillRect/>
                    </a:stretch>
                  </pic:blipFill>
                  <pic:spPr bwMode="auto">
                    <a:xfrm>
                      <a:off x="0" y="0"/>
                      <a:ext cx="3048000" cy="38036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07770" cy="1788795"/>
            <wp:effectExtent l="0" t="0" r="0" b="0"/>
            <wp:docPr id="25"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
                    <pic:cNvPicPr>
                      <a:picLocks noChangeAspect="1" noChangeArrowheads="1"/>
                    </pic:cNvPicPr>
                  </pic:nvPicPr>
                  <pic:blipFill>
                    <a:blip r:embed="rId26"/>
                    <a:srcRect l="3770" t="-10" r="64648" b="49909"/>
                    <a:stretch>
                      <a:fillRect/>
                    </a:stretch>
                  </pic:blipFill>
                  <pic:spPr bwMode="auto">
                    <a:xfrm>
                      <a:off x="0" y="0"/>
                      <a:ext cx="1207770" cy="1788795"/>
                    </a:xfrm>
                    <a:prstGeom prst="rect">
                      <a:avLst/>
                    </a:prstGeom>
                  </pic:spPr>
                </pic:pic>
              </a:graphicData>
            </a:graphic>
          </wp:inline>
        </w:drawing>
      </w:r>
      <w:r>
        <w:rPr>
          <w:rFonts w:eastAsia="宋体" w:cs="宋体" w:ascii="宋体" w:hAnsi="宋体"/>
          <w:sz w:val="24"/>
          <w:szCs w:val="24"/>
        </w:rPr>
        <w:drawing>
          <wp:inline distT="0" distB="0" distL="0" distR="0">
            <wp:extent cx="1245870" cy="1788795"/>
            <wp:effectExtent l="0" t="0" r="0" b="0"/>
            <wp:docPr id="26"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4" descr=""/>
                    <pic:cNvPicPr>
                      <a:picLocks noChangeAspect="1" noChangeArrowheads="1"/>
                    </pic:cNvPicPr>
                  </pic:nvPicPr>
                  <pic:blipFill>
                    <a:blip r:embed="rId27"/>
                    <a:srcRect l="59496" t="-10" r="7954" b="49909"/>
                    <a:stretch>
                      <a:fillRect/>
                    </a:stretch>
                  </pic:blipFill>
                  <pic:spPr bwMode="auto">
                    <a:xfrm>
                      <a:off x="0" y="0"/>
                      <a:ext cx="1245870" cy="1788795"/>
                    </a:xfrm>
                    <a:prstGeom prst="rect">
                      <a:avLst/>
                    </a:prstGeom>
                  </pic:spPr>
                </pic:pic>
              </a:graphicData>
            </a:graphic>
          </wp:inline>
        </w:drawing>
      </w:r>
      <w:r>
        <w:rPr>
          <w:rFonts w:eastAsia="宋体" w:cs="宋体" w:ascii="宋体" w:hAnsi="宋体"/>
          <w:sz w:val="24"/>
          <w:szCs w:val="24"/>
        </w:rPr>
        <w:drawing>
          <wp:inline distT="0" distB="0" distL="0" distR="0">
            <wp:extent cx="1238250" cy="1712595"/>
            <wp:effectExtent l="0" t="0" r="0" b="0"/>
            <wp:docPr id="27"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
                    <pic:cNvPicPr>
                      <a:picLocks noChangeAspect="1" noChangeArrowheads="1"/>
                    </pic:cNvPicPr>
                  </pic:nvPicPr>
                  <pic:blipFill>
                    <a:blip r:embed="rId28"/>
                    <a:srcRect l="2360" t="49909" r="65269" b="2106"/>
                    <a:stretch>
                      <a:fillRect/>
                    </a:stretch>
                  </pic:blipFill>
                  <pic:spPr bwMode="auto">
                    <a:xfrm>
                      <a:off x="0" y="0"/>
                      <a:ext cx="1238250" cy="1712595"/>
                    </a:xfrm>
                    <a:prstGeom prst="rect">
                      <a:avLst/>
                    </a:prstGeom>
                  </pic:spPr>
                </pic:pic>
              </a:graphicData>
            </a:graphic>
          </wp:inline>
        </w:drawing>
      </w:r>
      <w:r>
        <w:rPr>
          <w:rFonts w:eastAsia="宋体" w:cs="宋体" w:ascii="宋体" w:hAnsi="宋体"/>
          <w:sz w:val="24"/>
          <w:szCs w:val="24"/>
        </w:rPr>
        <w:drawing>
          <wp:inline distT="0" distB="0" distL="0" distR="0">
            <wp:extent cx="1421130" cy="1651635"/>
            <wp:effectExtent l="0" t="0" r="0" b="0"/>
            <wp:docPr id="28"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descr=""/>
                    <pic:cNvPicPr>
                      <a:picLocks noChangeAspect="1" noChangeArrowheads="1"/>
                    </pic:cNvPicPr>
                  </pic:nvPicPr>
                  <pic:blipFill>
                    <a:blip r:embed="rId29"/>
                    <a:srcRect l="62881" t="51602" r="-9" b="2106"/>
                    <a:stretch>
                      <a:fillRect/>
                    </a:stretch>
                  </pic:blipFill>
                  <pic:spPr bwMode="auto">
                    <a:xfrm>
                      <a:off x="0" y="0"/>
                      <a:ext cx="1421130" cy="165163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3</w:t>
      </w:r>
    </w:p>
    <w:tbl>
      <w:tblPr>
        <w:tblW w:w="8366" w:type="dxa"/>
        <w:jc w:val="left"/>
        <w:tblInd w:w="0" w:type="dxa"/>
        <w:tblLayout w:type="fixed"/>
        <w:tblCellMar>
          <w:top w:w="30" w:type="dxa"/>
          <w:left w:w="30" w:type="dxa"/>
          <w:bottom w:w="30" w:type="dxa"/>
          <w:right w:w="30" w:type="dxa"/>
        </w:tblCellMar>
      </w:tblPr>
      <w:tblGrid>
        <w:gridCol w:w="1673"/>
        <w:gridCol w:w="1886"/>
        <w:gridCol w:w="1779"/>
        <w:gridCol w:w="1354"/>
        <w:gridCol w:w="1674"/>
      </w:tblGrid>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水中溶解性</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异戊醇</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88</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0.8123</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131</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1.0492</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118</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乙酸异戊酯</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0.8670</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142</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实验步骤：</w:t>
      </w:r>
    </w:p>
    <w:p>
      <w:pPr>
        <w:pStyle w:val="Normal"/>
        <w:spacing w:lineRule="auto" w:line="360"/>
        <w:ind w:left="312" w:hanging="312"/>
        <w:rPr/>
      </w:pPr>
      <w:r>
        <w:rPr>
          <w:sz w:val="24"/>
          <w:szCs w:val="24"/>
        </w:rPr>
        <w:t>在</w:t>
      </w:r>
      <w:r>
        <w:rPr>
          <w:sz w:val="24"/>
          <w:szCs w:val="24"/>
        </w:rPr>
        <w:t>A</w:t>
      </w:r>
      <w:r>
        <w:rPr>
          <w:sz w:val="24"/>
          <w:szCs w:val="24"/>
        </w:rPr>
        <w:t>中加入</w:t>
      </w:r>
      <w:r>
        <w:rPr>
          <w:sz w:val="24"/>
          <w:szCs w:val="24"/>
        </w:rPr>
        <w:t>4.4g</w:t>
      </w:r>
      <w:r>
        <w:rPr>
          <w:sz w:val="24"/>
          <w:szCs w:val="24"/>
        </w:rPr>
        <w:t>异戊醇、</w:t>
      </w:r>
      <w:r>
        <w:rPr>
          <w:sz w:val="24"/>
          <w:szCs w:val="24"/>
        </w:rPr>
        <w:t>6.0g</w:t>
      </w:r>
      <w:r>
        <w:rPr>
          <w:sz w:val="24"/>
          <w:szCs w:val="24"/>
        </w:rPr>
        <w:t>乙酸、数滴浓硫酸和</w:t>
      </w:r>
      <w:r>
        <w:rPr>
          <w:sz w:val="24"/>
          <w:szCs w:val="24"/>
        </w:rPr>
        <w:t>2</w:t>
      </w:r>
      <w:r>
        <w:rPr>
          <w:rFonts w:ascii="宋体" w:hAnsi="宋体" w:cs="宋体"/>
          <w:sz w:val="24"/>
          <w:szCs w:val="24"/>
        </w:rPr>
        <w:t>～</w:t>
      </w:r>
      <w:r>
        <w:rPr>
          <w:sz w:val="24"/>
          <w:szCs w:val="24"/>
        </w:rPr>
        <w:t>3</w:t>
      </w:r>
      <w:r>
        <w:rPr>
          <w:sz w:val="24"/>
          <w:szCs w:val="24"/>
        </w:rPr>
        <w:t>片碎瓷片，开始缓慢加热</w:t>
      </w:r>
      <w:r>
        <w:rPr>
          <w:sz w:val="24"/>
          <w:szCs w:val="24"/>
        </w:rPr>
        <w:t>A</w:t>
      </w:r>
      <w:r>
        <w:rPr>
          <w:sz w:val="24"/>
          <w:szCs w:val="24"/>
        </w:rPr>
        <w:t>，回流</w:t>
      </w:r>
      <w:r>
        <w:rPr>
          <w:sz w:val="24"/>
          <w:szCs w:val="24"/>
        </w:rPr>
        <w:t>50min</w:t>
      </w:r>
      <w:r>
        <w:rPr>
          <w:sz w:val="24"/>
          <w:szCs w:val="24"/>
        </w:rPr>
        <w:t>，反应液冷至室温后倒入分液漏斗中，分别用少量水、饱和碳酸氢钠溶液和水洗涤；分出的产物加入少量无水</w:t>
      </w:r>
      <w:r>
        <w:rPr>
          <w:sz w:val="24"/>
          <w:szCs w:val="24"/>
        </w:rPr>
        <w:t>MgSO</w:t>
      </w:r>
      <w:r>
        <w:rPr>
          <w:sz w:val="24"/>
          <w:szCs w:val="24"/>
          <w:vertAlign w:val="subscript"/>
        </w:rPr>
        <w:t>4</w:t>
      </w:r>
      <w:r>
        <w:rPr>
          <w:sz w:val="24"/>
          <w:szCs w:val="24"/>
        </w:rPr>
        <w:t>固体，静置片刻，过滤除去</w:t>
      </w:r>
      <w:r>
        <w:rPr>
          <w:sz w:val="24"/>
          <w:szCs w:val="24"/>
        </w:rPr>
        <w:t>MgSO</w:t>
      </w:r>
      <w:r>
        <w:rPr>
          <w:sz w:val="24"/>
          <w:szCs w:val="24"/>
          <w:vertAlign w:val="subscript"/>
        </w:rPr>
        <w:t>4</w:t>
      </w:r>
      <w:r>
        <w:rPr>
          <w:sz w:val="24"/>
          <w:szCs w:val="24"/>
        </w:rPr>
        <w:t>固体，进行蒸馏纯化，收集</w:t>
      </w:r>
      <w:r>
        <w:rPr>
          <w:sz w:val="24"/>
          <w:szCs w:val="24"/>
        </w:rPr>
        <w:t>140﹣143℃</w:t>
      </w:r>
      <w:r>
        <w:rPr>
          <w:sz w:val="24"/>
          <w:szCs w:val="24"/>
        </w:rPr>
        <w:t>馏分，得乙酸异戊酯</w:t>
      </w:r>
      <w:r>
        <w:rPr>
          <w:sz w:val="24"/>
          <w:szCs w:val="24"/>
        </w:rPr>
        <w:t>3.9g</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）仪器</w:t>
      </w:r>
      <w:r>
        <w:rPr>
          <w:sz w:val="24"/>
          <w:szCs w:val="24"/>
        </w:rPr>
        <w:t>B</w:t>
      </w:r>
      <w:r>
        <w:rPr>
          <w:sz w:val="24"/>
          <w:szCs w:val="24"/>
        </w:rPr>
        <w:t>的名称是</w:t>
      </w:r>
      <w:r>
        <w:rPr>
          <w:sz w:val="24"/>
          <w:szCs w:val="24"/>
          <w:u w:val="single"/>
        </w:rPr>
        <w:t>　球形冷凝管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）在洗涤操作中，第一次水洗的主要目的是</w:t>
      </w:r>
      <w:r>
        <w:rPr>
          <w:sz w:val="24"/>
          <w:szCs w:val="24"/>
          <w:u w:val="single"/>
        </w:rPr>
        <w:t>　洗掉大部分硫酸和醋酸　</w:t>
      </w:r>
      <w:r>
        <w:rPr>
          <w:sz w:val="24"/>
          <w:szCs w:val="24"/>
        </w:rPr>
        <w:t>，第二次水洗的主要目的是</w:t>
      </w:r>
      <w:r>
        <w:rPr>
          <w:sz w:val="24"/>
          <w:szCs w:val="24"/>
          <w:u w:val="single"/>
        </w:rPr>
        <w:t>　洗掉碳酸氢钠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）在洗涤、分液操作中，应充分振荡、然后静置，待分层后</w:t>
      </w:r>
      <w:r>
        <w:rPr>
          <w:sz w:val="24"/>
          <w:szCs w:val="24"/>
          <w:u w:val="single"/>
        </w:rPr>
        <w:t>　</w:t>
      </w:r>
      <w:r>
        <w:rPr>
          <w:sz w:val="24"/>
          <w:szCs w:val="24"/>
          <w:u w:val="single"/>
        </w:rPr>
        <w:t>d</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．直接将乙酸异戊酯从分液漏斗的上口倒出</w:t>
      </w:r>
    </w:p>
    <w:p>
      <w:pPr>
        <w:pStyle w:val="Normal"/>
        <w:spacing w:lineRule="auto" w:line="360"/>
        <w:ind w:left="312" w:hanging="312"/>
        <w:rPr>
          <w:sz w:val="24"/>
          <w:szCs w:val="24"/>
        </w:rPr>
      </w:pPr>
      <w:r>
        <w:rPr>
          <w:sz w:val="24"/>
          <w:szCs w:val="24"/>
        </w:rPr>
        <w:t>b</w:t>
      </w:r>
      <w:r>
        <w:rPr>
          <w:sz w:val="24"/>
          <w:szCs w:val="24"/>
        </w:rPr>
        <w:t>．直接将乙酸异戊酯从分液漏斗的下口放出</w:t>
      </w:r>
    </w:p>
    <w:p>
      <w:pPr>
        <w:pStyle w:val="Normal"/>
        <w:spacing w:lineRule="auto" w:line="360"/>
        <w:ind w:left="312" w:hanging="312"/>
        <w:rPr>
          <w:sz w:val="24"/>
          <w:szCs w:val="24"/>
        </w:rPr>
      </w:pPr>
      <w:r>
        <w:rPr>
          <w:sz w:val="24"/>
          <w:szCs w:val="24"/>
        </w:rPr>
        <w:t>c</w:t>
      </w:r>
      <w:r>
        <w:rPr>
          <w:sz w:val="24"/>
          <w:szCs w:val="24"/>
        </w:rPr>
        <w:t>．先将水层从分液漏斗的下口放出，再将乙酸异戊酯从下口放出</w:t>
      </w:r>
    </w:p>
    <w:p>
      <w:pPr>
        <w:pStyle w:val="Normal"/>
        <w:spacing w:lineRule="auto" w:line="360"/>
        <w:ind w:left="312" w:hanging="312"/>
        <w:rPr>
          <w:sz w:val="24"/>
          <w:szCs w:val="24"/>
        </w:rPr>
      </w:pPr>
      <w:r>
        <w:rPr>
          <w:sz w:val="24"/>
          <w:szCs w:val="24"/>
        </w:rPr>
        <w:t>d</w:t>
      </w:r>
      <w:r>
        <w:rPr>
          <w:sz w:val="24"/>
          <w:szCs w:val="24"/>
        </w:rPr>
        <w:t>．先将水层从分液漏斗的下口放出，再将乙酸异戊酯从上口倒出</w:t>
      </w:r>
    </w:p>
    <w:p>
      <w:pPr>
        <w:pStyle w:val="Normal"/>
        <w:spacing w:lineRule="auto" w:line="360"/>
        <w:ind w:left="312" w:hanging="312"/>
        <w:rPr/>
      </w:pPr>
      <w:r>
        <w:rPr>
          <w:sz w:val="24"/>
          <w:szCs w:val="24"/>
        </w:rPr>
        <w:t>（</w:t>
      </w:r>
      <w:r>
        <w:rPr>
          <w:sz w:val="24"/>
          <w:szCs w:val="24"/>
        </w:rPr>
        <w:t>4</w:t>
      </w:r>
      <w:r>
        <w:rPr>
          <w:sz w:val="24"/>
          <w:szCs w:val="24"/>
        </w:rPr>
        <w:t>）本实验中加入过量乙酸的目的是</w:t>
      </w:r>
      <w:r>
        <w:rPr>
          <w:sz w:val="24"/>
          <w:szCs w:val="24"/>
          <w:u w:val="single"/>
        </w:rPr>
        <w:t>　提高醇的转化率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）实验中加入少量无水</w:t>
      </w:r>
      <w:r>
        <w:rPr>
          <w:sz w:val="24"/>
          <w:szCs w:val="24"/>
        </w:rPr>
        <w:t>MgSO</w:t>
      </w:r>
      <w:r>
        <w:rPr>
          <w:sz w:val="24"/>
          <w:szCs w:val="24"/>
          <w:vertAlign w:val="subscript"/>
        </w:rPr>
        <w:t>4</w:t>
      </w:r>
      <w:r>
        <w:rPr>
          <w:sz w:val="24"/>
          <w:szCs w:val="24"/>
        </w:rPr>
        <w:t>的目的是</w:t>
      </w:r>
      <w:r>
        <w:rPr>
          <w:sz w:val="24"/>
          <w:szCs w:val="24"/>
          <w:u w:val="single"/>
        </w:rPr>
        <w:t>　干燥乙酸异戊酯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）在蒸馏操作中，仪器选择及安装都正确的是（如图</w:t>
      </w:r>
      <w:r>
        <w:rPr>
          <w:sz w:val="24"/>
          <w:szCs w:val="24"/>
        </w:rPr>
        <w:t>3</w:t>
      </w:r>
      <w:r>
        <w:rPr>
          <w:sz w:val="24"/>
          <w:szCs w:val="24"/>
        </w:rPr>
        <w:t>）</w:t>
      </w:r>
      <w:r>
        <w:rPr>
          <w:sz w:val="24"/>
          <w:szCs w:val="24"/>
          <w:u w:val="single"/>
        </w:rPr>
        <w:t>　</w:t>
      </w:r>
      <w:r>
        <w:rPr>
          <w:sz w:val="24"/>
          <w:szCs w:val="24"/>
          <w:u w:val="single"/>
        </w:rPr>
        <w:t>b</w:t>
      </w:r>
      <w:r>
        <w:rPr>
          <w:sz w:val="24"/>
          <w:szCs w:val="24"/>
          <w:u w:val="single"/>
        </w:rPr>
        <w:t>　</w:t>
      </w:r>
      <w:r>
        <w:rPr>
          <w:sz w:val="24"/>
          <w:szCs w:val="24"/>
        </w:rPr>
        <w:t>（填标号）</w:t>
      </w:r>
    </w:p>
    <w:p>
      <w:pPr>
        <w:pStyle w:val="Normal"/>
        <w:spacing w:lineRule="auto" w:line="360"/>
        <w:ind w:left="312" w:hanging="312"/>
        <w:rPr/>
      </w:pPr>
      <w:r>
        <w:rPr>
          <w:sz w:val="24"/>
          <w:szCs w:val="24"/>
        </w:rPr>
        <w:t>（</w:t>
      </w:r>
      <w:r>
        <w:rPr>
          <w:sz w:val="24"/>
          <w:szCs w:val="24"/>
        </w:rPr>
        <w:t>7</w:t>
      </w:r>
      <w:r>
        <w:rPr>
          <w:sz w:val="24"/>
          <w:szCs w:val="24"/>
        </w:rPr>
        <w:t>）本实验的产率是</w:t>
      </w:r>
      <w:r>
        <w:rPr>
          <w:sz w:val="24"/>
          <w:szCs w:val="24"/>
          <w:u w:val="single"/>
        </w:rPr>
        <w:t>　</w:t>
      </w:r>
      <w:r>
        <w:rPr>
          <w:sz w:val="24"/>
          <w:szCs w:val="24"/>
          <w:u w:val="single"/>
        </w:rPr>
        <w:t>c</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a.30%   b.40%   c.60%   d.90%</w:t>
      </w:r>
    </w:p>
    <w:p>
      <w:pPr>
        <w:pStyle w:val="Normal"/>
        <w:spacing w:lineRule="auto" w:line="360"/>
        <w:ind w:left="312" w:hanging="312"/>
        <w:rPr/>
      </w:pPr>
      <w:r>
        <w:rPr>
          <w:sz w:val="24"/>
          <w:szCs w:val="24"/>
        </w:rPr>
        <w:t>（</w:t>
      </w:r>
      <w:r>
        <w:rPr>
          <w:sz w:val="24"/>
          <w:szCs w:val="24"/>
        </w:rPr>
        <w:t>8</w:t>
      </w:r>
      <w:r>
        <w:rPr>
          <w:sz w:val="24"/>
          <w:szCs w:val="24"/>
        </w:rPr>
        <w:t>）在进行蒸馏操作时，若从</w:t>
      </w:r>
      <w:r>
        <w:rPr>
          <w:sz w:val="24"/>
          <w:szCs w:val="24"/>
        </w:rPr>
        <w:t>130℃</w:t>
      </w:r>
      <w:r>
        <w:rPr>
          <w:sz w:val="24"/>
          <w:szCs w:val="24"/>
        </w:rPr>
        <w:t>便开始收集馏分，会使实验的产率偏</w:t>
      </w:r>
      <w:r>
        <w:rPr>
          <w:sz w:val="24"/>
          <w:szCs w:val="24"/>
          <w:u w:val="single"/>
        </w:rPr>
        <w:t>　高　</w:t>
      </w:r>
      <w:r>
        <w:rPr>
          <w:sz w:val="24"/>
          <w:szCs w:val="24"/>
        </w:rPr>
        <w:t>（填“高”或“低”），其原因是</w:t>
      </w:r>
      <w:r>
        <w:rPr>
          <w:sz w:val="24"/>
          <w:szCs w:val="24"/>
          <w:u w:val="single"/>
        </w:rPr>
        <w:t>　会收集少量未反应的异戊醇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24</w:t>
      </w:r>
      <w:r>
        <w:rPr>
          <w:sz w:val="24"/>
          <w:szCs w:val="24"/>
        </w:rPr>
        <w:t>：实验设计题．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）根据题中仪器</w:t>
      </w:r>
      <w:r>
        <w:rPr>
          <w:sz w:val="24"/>
          <w:szCs w:val="24"/>
        </w:rPr>
        <w:t>B</w:t>
      </w:r>
      <w:r>
        <w:rPr>
          <w:sz w:val="24"/>
          <w:szCs w:val="24"/>
        </w:rPr>
        <w:t>的构造判断该仪器的名称；</w:t>
      </w:r>
    </w:p>
    <w:p>
      <w:pPr>
        <w:pStyle w:val="Normal"/>
        <w:spacing w:lineRule="auto" w:line="360"/>
        <w:ind w:left="312" w:hanging="312"/>
        <w:rPr>
          <w:sz w:val="24"/>
          <w:szCs w:val="24"/>
        </w:rPr>
      </w:pPr>
      <w:r>
        <w:rPr>
          <w:sz w:val="24"/>
          <w:szCs w:val="24"/>
        </w:rPr>
        <w:t>（</w:t>
      </w:r>
      <w:r>
        <w:rPr>
          <w:sz w:val="24"/>
          <w:szCs w:val="24"/>
        </w:rPr>
        <w:t>2</w:t>
      </w:r>
      <w:r>
        <w:rPr>
          <w:sz w:val="24"/>
          <w:szCs w:val="24"/>
        </w:rPr>
        <w:t>）在洗涤操作中，第一次洗涤的主要目的是除去大部分催化剂硫酸和醋酸；第二次水洗，主要目的是除去产品中残留的碳酸氢钠；</w:t>
      </w:r>
    </w:p>
    <w:p>
      <w:pPr>
        <w:pStyle w:val="Normal"/>
        <w:spacing w:lineRule="auto" w:line="360"/>
        <w:ind w:left="312" w:hanging="312"/>
        <w:rPr>
          <w:sz w:val="24"/>
          <w:szCs w:val="24"/>
        </w:rPr>
      </w:pPr>
      <w:r>
        <w:rPr>
          <w:sz w:val="24"/>
          <w:szCs w:val="24"/>
        </w:rPr>
        <w:t>（</w:t>
      </w:r>
      <w:r>
        <w:rPr>
          <w:sz w:val="24"/>
          <w:szCs w:val="24"/>
        </w:rPr>
        <w:t>3</w:t>
      </w:r>
      <w:r>
        <w:rPr>
          <w:sz w:val="24"/>
          <w:szCs w:val="24"/>
        </w:rPr>
        <w:t>）根据乙酸异戊酯的密度及正确的分液操作方法进行解答；</w:t>
      </w:r>
    </w:p>
    <w:p>
      <w:pPr>
        <w:pStyle w:val="Normal"/>
        <w:spacing w:lineRule="auto" w:line="360"/>
        <w:ind w:left="312" w:hanging="312"/>
        <w:rPr>
          <w:sz w:val="24"/>
          <w:szCs w:val="24"/>
        </w:rPr>
      </w:pPr>
      <w:r>
        <w:rPr>
          <w:sz w:val="24"/>
          <w:szCs w:val="24"/>
        </w:rPr>
        <w:t>（</w:t>
      </w:r>
      <w:r>
        <w:rPr>
          <w:sz w:val="24"/>
          <w:szCs w:val="24"/>
        </w:rPr>
        <w:t>4</w:t>
      </w:r>
      <w:r>
        <w:rPr>
          <w:sz w:val="24"/>
          <w:szCs w:val="24"/>
        </w:rPr>
        <w:t>）根据反应物对增加一种反应物的浓度，可以使另一种反应物的转化率提高进行判断加入过量乙酸的目的；</w:t>
      </w:r>
    </w:p>
    <w:p>
      <w:pPr>
        <w:pStyle w:val="Normal"/>
        <w:spacing w:lineRule="auto" w:line="360"/>
        <w:ind w:left="312" w:hanging="312"/>
        <w:rPr>
          <w:sz w:val="24"/>
          <w:szCs w:val="24"/>
        </w:rPr>
      </w:pPr>
      <w:r>
        <w:rPr>
          <w:sz w:val="24"/>
          <w:szCs w:val="24"/>
        </w:rPr>
        <w:t>（</w:t>
      </w:r>
      <w:r>
        <w:rPr>
          <w:sz w:val="24"/>
          <w:szCs w:val="24"/>
        </w:rPr>
        <w:t>5</w:t>
      </w:r>
      <w:r>
        <w:rPr>
          <w:sz w:val="24"/>
          <w:szCs w:val="24"/>
        </w:rPr>
        <w:t>）少量无水硫酸镁能够吸收乙酸异戊酯中少量的水分，起到干燥作用；</w:t>
      </w:r>
    </w:p>
    <w:p>
      <w:pPr>
        <w:pStyle w:val="Normal"/>
        <w:spacing w:lineRule="auto" w:line="360"/>
        <w:ind w:left="312" w:hanging="312"/>
        <w:rPr>
          <w:sz w:val="24"/>
          <w:szCs w:val="24"/>
        </w:rPr>
      </w:pPr>
      <w:r>
        <w:rPr>
          <w:sz w:val="24"/>
          <w:szCs w:val="24"/>
        </w:rPr>
        <w:t>（</w:t>
      </w:r>
      <w:r>
        <w:rPr>
          <w:sz w:val="24"/>
          <w:szCs w:val="24"/>
        </w:rPr>
        <w:t>6</w:t>
      </w:r>
      <w:r>
        <w:rPr>
          <w:sz w:val="24"/>
          <w:szCs w:val="24"/>
        </w:rPr>
        <w:t>）先根据温度计在蒸馏操作中的作用排除</w:t>
      </w:r>
      <w:r>
        <w:rPr>
          <w:sz w:val="24"/>
          <w:szCs w:val="24"/>
        </w:rPr>
        <w:t>ad</w:t>
      </w:r>
      <w:r>
        <w:rPr>
          <w:sz w:val="24"/>
          <w:szCs w:val="24"/>
        </w:rPr>
        <w:t>，再根据球形冷凝管容易使产品滞留，不能全部收集到锥形瓶中，得出正确结论；</w:t>
      </w:r>
    </w:p>
    <w:p>
      <w:pPr>
        <w:pStyle w:val="Normal"/>
        <w:spacing w:lineRule="auto" w:line="360"/>
        <w:ind w:left="312" w:hanging="312"/>
        <w:rPr>
          <w:sz w:val="24"/>
          <w:szCs w:val="24"/>
        </w:rPr>
      </w:pPr>
      <w:r>
        <w:rPr>
          <w:sz w:val="24"/>
          <w:szCs w:val="24"/>
        </w:rPr>
        <w:t>（</w:t>
      </w:r>
      <w:r>
        <w:rPr>
          <w:sz w:val="24"/>
          <w:szCs w:val="24"/>
        </w:rPr>
        <w:t>7</w:t>
      </w:r>
      <w:r>
        <w:rPr>
          <w:sz w:val="24"/>
          <w:szCs w:val="24"/>
        </w:rPr>
        <w:t>）先计算出乙酸和异戊醇的物质的量，然后判断过量情况，根据不足量计算出理论上生成乙酸异戊酯的物质的量，最后根据实际上制取的乙酸异戊酯计算出产率；</w:t>
      </w:r>
    </w:p>
    <w:p>
      <w:pPr>
        <w:pStyle w:val="Normal"/>
        <w:spacing w:lineRule="auto" w:line="360"/>
        <w:ind w:left="312" w:hanging="312"/>
        <w:rPr>
          <w:sz w:val="24"/>
          <w:szCs w:val="24"/>
        </w:rPr>
      </w:pPr>
      <w:r>
        <w:rPr>
          <w:sz w:val="24"/>
          <w:szCs w:val="24"/>
        </w:rPr>
        <w:t>（</w:t>
      </w:r>
      <w:r>
        <w:rPr>
          <w:sz w:val="24"/>
          <w:szCs w:val="24"/>
        </w:rPr>
        <w:t>8</w:t>
      </w:r>
      <w:r>
        <w:rPr>
          <w:sz w:val="24"/>
          <w:szCs w:val="24"/>
        </w:rPr>
        <w:t>）若从</w:t>
      </w:r>
      <w:r>
        <w:rPr>
          <w:sz w:val="24"/>
          <w:szCs w:val="24"/>
        </w:rPr>
        <w:t>130℃</w:t>
      </w:r>
      <w:r>
        <w:rPr>
          <w:sz w:val="24"/>
          <w:szCs w:val="24"/>
        </w:rPr>
        <w:t>便开始收集馏分此时的蒸气中含有异戊醇，会收集少量的未反应的异戊醇，导致获得的乙酸异戊酯质量偏大．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）由装置中仪器</w:t>
      </w:r>
      <w:r>
        <w:rPr>
          <w:sz w:val="24"/>
          <w:szCs w:val="24"/>
        </w:rPr>
        <w:t>B</w:t>
      </w:r>
      <w:r>
        <w:rPr>
          <w:sz w:val="24"/>
          <w:szCs w:val="24"/>
        </w:rPr>
        <w:t>的构造可知，仪器</w:t>
      </w:r>
      <w:r>
        <w:rPr>
          <w:sz w:val="24"/>
          <w:szCs w:val="24"/>
        </w:rPr>
        <w:t>B</w:t>
      </w:r>
      <w:r>
        <w:rPr>
          <w:sz w:val="24"/>
          <w:szCs w:val="24"/>
        </w:rPr>
        <w:t>的名称为球形冷凝管，</w:t>
      </w:r>
    </w:p>
    <w:p>
      <w:pPr>
        <w:pStyle w:val="Normal"/>
        <w:spacing w:lineRule="auto" w:line="360"/>
        <w:ind w:left="312" w:hanging="312"/>
        <w:rPr>
          <w:sz w:val="24"/>
          <w:szCs w:val="24"/>
        </w:rPr>
      </w:pPr>
      <w:r>
        <w:rPr>
          <w:sz w:val="24"/>
          <w:szCs w:val="24"/>
        </w:rPr>
        <w:t>故答案为：球形冷凝管；</w:t>
      </w:r>
    </w:p>
    <w:p>
      <w:pPr>
        <w:pStyle w:val="Normal"/>
        <w:spacing w:lineRule="auto" w:line="360"/>
        <w:ind w:left="312" w:hanging="312"/>
        <w:rPr>
          <w:sz w:val="24"/>
          <w:szCs w:val="24"/>
        </w:rPr>
      </w:pPr>
      <w:r>
        <w:rPr>
          <w:sz w:val="24"/>
          <w:szCs w:val="24"/>
        </w:rPr>
        <w:t>（</w:t>
      </w:r>
      <w:r>
        <w:rPr>
          <w:sz w:val="24"/>
          <w:szCs w:val="24"/>
        </w:rPr>
        <w:t>2</w:t>
      </w:r>
      <w:r>
        <w:rPr>
          <w:sz w:val="24"/>
          <w:szCs w:val="24"/>
        </w:rPr>
        <w:t>）反应后的溶液要经过多次洗涤，在洗涤操作中，第一次洗涤的主要目的是除去大部分催化剂硫酸和醋酸；第一步中饱和碳酸氢钠溶液既可以除去未洗净的醋酸，也可以降低酯的溶解度，但第一步洗涤后生成的酯中混有碳酸氢钠，所以第二次水洗，主要目的是除去产品中残留的碳酸氢钠，</w:t>
      </w:r>
    </w:p>
    <w:p>
      <w:pPr>
        <w:pStyle w:val="Normal"/>
        <w:spacing w:lineRule="auto" w:line="360"/>
        <w:ind w:left="312" w:hanging="312"/>
        <w:rPr>
          <w:sz w:val="24"/>
          <w:szCs w:val="24"/>
        </w:rPr>
      </w:pPr>
      <w:r>
        <w:rPr>
          <w:sz w:val="24"/>
          <w:szCs w:val="24"/>
        </w:rPr>
        <w:t>故答案为：洗掉大部分硫酸和醋酸；洗掉碳酸氢钠；</w:t>
      </w:r>
    </w:p>
    <w:p>
      <w:pPr>
        <w:pStyle w:val="Normal"/>
        <w:spacing w:lineRule="auto" w:line="360"/>
        <w:ind w:left="312" w:hanging="312"/>
        <w:rPr>
          <w:sz w:val="24"/>
          <w:szCs w:val="24"/>
        </w:rPr>
      </w:pPr>
      <w:r>
        <w:rPr>
          <w:sz w:val="24"/>
          <w:szCs w:val="24"/>
        </w:rPr>
        <w:t>（</w:t>
      </w:r>
      <w:r>
        <w:rPr>
          <w:sz w:val="24"/>
          <w:szCs w:val="24"/>
        </w:rPr>
        <w:t>3</w:t>
      </w:r>
      <w:r>
        <w:rPr>
          <w:sz w:val="24"/>
          <w:szCs w:val="24"/>
        </w:rPr>
        <w:t>）由于酯的密度比水小，二者互不相溶，因此水在下层，酯在上层；分液时，要先将水层从分液漏斗的下口放出，待到两层液体界面时关闭分液漏斗的活塞，再将乙酸异戊酯从上口放出，所以正确的为</w:t>
      </w:r>
      <w:r>
        <w:rPr>
          <w:sz w:val="24"/>
          <w:szCs w:val="24"/>
        </w:rPr>
        <w:t>d</w:t>
      </w:r>
      <w:r>
        <w:rPr>
          <w:sz w:val="24"/>
          <w:szCs w:val="24"/>
        </w:rPr>
        <w:t>，</w:t>
      </w:r>
    </w:p>
    <w:p>
      <w:pPr>
        <w:pStyle w:val="Normal"/>
        <w:spacing w:lineRule="auto" w:line="360"/>
        <w:ind w:left="312" w:hanging="312"/>
        <w:rPr>
          <w:sz w:val="24"/>
          <w:szCs w:val="24"/>
        </w:rPr>
      </w:pPr>
      <w:r>
        <w:rPr>
          <w:sz w:val="24"/>
          <w:szCs w:val="24"/>
        </w:rPr>
        <w:t>故答案为：</w:t>
      </w:r>
      <w:r>
        <w:rPr>
          <w:sz w:val="24"/>
          <w:szCs w:val="24"/>
        </w:rPr>
        <w:t>d</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）酯化反应是可逆反应，增大反应物的浓度可以使平衡正向移动；增加一种反应物的浓度，可以使另一种反应物的转化率提高，因此本实验中加入过量乙酸的目的是提高转化率，</w:t>
      </w:r>
    </w:p>
    <w:p>
      <w:pPr>
        <w:pStyle w:val="Normal"/>
        <w:spacing w:lineRule="auto" w:line="360"/>
        <w:ind w:left="312" w:hanging="312"/>
        <w:rPr>
          <w:sz w:val="24"/>
          <w:szCs w:val="24"/>
        </w:rPr>
      </w:pPr>
      <w:r>
        <w:rPr>
          <w:sz w:val="24"/>
          <w:szCs w:val="24"/>
        </w:rPr>
        <w:t>故答案为：提高醇的转化率；</w:t>
      </w:r>
    </w:p>
    <w:p>
      <w:pPr>
        <w:pStyle w:val="Normal"/>
        <w:spacing w:lineRule="auto" w:line="360"/>
        <w:ind w:left="312" w:hanging="312"/>
        <w:rPr>
          <w:sz w:val="24"/>
          <w:szCs w:val="24"/>
        </w:rPr>
      </w:pPr>
      <w:r>
        <w:rPr>
          <w:sz w:val="24"/>
          <w:szCs w:val="24"/>
        </w:rPr>
        <w:t>（</w:t>
      </w:r>
      <w:r>
        <w:rPr>
          <w:sz w:val="24"/>
          <w:szCs w:val="24"/>
        </w:rPr>
        <w:t>5</w:t>
      </w:r>
      <w:r>
        <w:rPr>
          <w:sz w:val="24"/>
          <w:szCs w:val="24"/>
        </w:rPr>
        <w:t>）实验中加入少量无水硫酸镁的目的是吸收酯中少量的水分，对其进行干燥，</w:t>
      </w:r>
    </w:p>
    <w:p>
      <w:pPr>
        <w:pStyle w:val="Normal"/>
        <w:spacing w:lineRule="auto" w:line="360"/>
        <w:ind w:left="312" w:hanging="312"/>
        <w:rPr>
          <w:sz w:val="24"/>
          <w:szCs w:val="24"/>
        </w:rPr>
      </w:pPr>
      <w:r>
        <w:rPr>
          <w:sz w:val="24"/>
          <w:szCs w:val="24"/>
        </w:rPr>
        <w:t>故答案为：干燥乙酸异戊酯；</w:t>
      </w:r>
    </w:p>
    <w:p>
      <w:pPr>
        <w:pStyle w:val="Normal"/>
        <w:spacing w:lineRule="auto" w:line="360"/>
        <w:ind w:left="312" w:hanging="312"/>
        <w:rPr>
          <w:sz w:val="24"/>
          <w:szCs w:val="24"/>
        </w:rPr>
      </w:pPr>
      <w:r>
        <w:rPr>
          <w:sz w:val="24"/>
          <w:szCs w:val="24"/>
        </w:rPr>
        <w:t>（</w:t>
      </w:r>
      <w:r>
        <w:rPr>
          <w:sz w:val="24"/>
          <w:szCs w:val="24"/>
        </w:rPr>
        <w:t>6</w:t>
      </w:r>
      <w:r>
        <w:rPr>
          <w:sz w:val="24"/>
          <w:szCs w:val="24"/>
        </w:rPr>
        <w:t>）在蒸馏操作中，温度计的水银球要放在蒸馏烧瓶的支管口处，所以</w:t>
      </w:r>
      <w:r>
        <w:rPr>
          <w:sz w:val="24"/>
          <w:szCs w:val="24"/>
        </w:rPr>
        <w:t>ad</w:t>
      </w:r>
      <w:r>
        <w:rPr>
          <w:sz w:val="24"/>
          <w:szCs w:val="24"/>
        </w:rPr>
        <w:t>错误；</w:t>
      </w:r>
      <w:r>
        <w:rPr>
          <w:sz w:val="24"/>
          <w:szCs w:val="24"/>
        </w:rPr>
        <w:t>c</w:t>
      </w:r>
      <w:r>
        <w:rPr>
          <w:sz w:val="24"/>
          <w:szCs w:val="24"/>
        </w:rPr>
        <w:t>中使用的是球形冷凝管容易使产品滞留，不能全部收集到锥形瓶中，因此仪器及装置安装正确的是</w:t>
      </w:r>
      <w:r>
        <w:rPr>
          <w:sz w:val="24"/>
          <w:szCs w:val="24"/>
        </w:rPr>
        <w:t>b</w:t>
      </w:r>
      <w:r>
        <w:rPr>
          <w:sz w:val="24"/>
          <w:szCs w:val="24"/>
        </w:rPr>
        <w:t>，</w:t>
      </w:r>
    </w:p>
    <w:p>
      <w:pPr>
        <w:pStyle w:val="Normal"/>
        <w:spacing w:lineRule="auto" w:line="360"/>
        <w:ind w:left="312" w:hanging="312"/>
        <w:rPr>
          <w:sz w:val="24"/>
          <w:szCs w:val="24"/>
        </w:rPr>
      </w:pPr>
      <w:r>
        <w:rPr>
          <w:sz w:val="24"/>
          <w:szCs w:val="24"/>
        </w:rPr>
        <w:t>故答案为：</w:t>
      </w:r>
      <w:r>
        <w:rPr>
          <w:sz w:val="24"/>
          <w:szCs w:val="24"/>
        </w:rPr>
        <w:t>b</w:t>
      </w:r>
      <w:r>
        <w:rPr>
          <w:sz w:val="24"/>
          <w:szCs w:val="24"/>
        </w:rPr>
        <w:t>；</w:t>
      </w:r>
    </w:p>
    <w:p>
      <w:pPr>
        <w:pStyle w:val="Normal"/>
        <w:spacing w:lineRule="auto" w:line="360"/>
        <w:ind w:left="312" w:hanging="312"/>
        <w:rPr/>
      </w:pPr>
      <w:r>
        <w:rPr>
          <w:sz w:val="24"/>
          <w:szCs w:val="24"/>
        </w:rPr>
        <w:t>（</w:t>
      </w:r>
      <w:r>
        <w:rPr>
          <w:sz w:val="24"/>
          <w:szCs w:val="24"/>
        </w:rPr>
        <w:t>7</w:t>
      </w:r>
      <w:r>
        <w:rPr>
          <w:sz w:val="24"/>
          <w:szCs w:val="24"/>
        </w:rPr>
        <w:t>）乙酸的物质的量为：</w:t>
      </w:r>
      <w:r>
        <w:rPr>
          <w:sz w:val="24"/>
          <w:szCs w:val="24"/>
        </w:rPr>
        <w:t>n=</w:t>
      </w:r>
      <w:r>
        <w:rPr>
          <w:sz w:val="24"/>
          <w:szCs w:val="24"/>
        </w:rPr>
        <w:drawing>
          <wp:inline distT="0" distB="0" distL="0" distR="0">
            <wp:extent cx="581660" cy="351790"/>
            <wp:effectExtent l="0" t="0" r="0" b="0"/>
            <wp:docPr id="2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
                    <pic:cNvPicPr>
                      <a:picLocks noChangeAspect="1" noChangeArrowheads="1"/>
                    </pic:cNvPicPr>
                  </pic:nvPicPr>
                  <pic:blipFill>
                    <a:blip r:embed="rId30"/>
                    <a:srcRect l="-194" t="-319" r="-194" b="-319"/>
                    <a:stretch>
                      <a:fillRect/>
                    </a:stretch>
                  </pic:blipFill>
                  <pic:spPr bwMode="auto">
                    <a:xfrm>
                      <a:off x="0" y="0"/>
                      <a:ext cx="581660" cy="351790"/>
                    </a:xfrm>
                    <a:prstGeom prst="rect">
                      <a:avLst/>
                    </a:prstGeom>
                  </pic:spPr>
                </pic:pic>
              </a:graphicData>
            </a:graphic>
          </wp:inline>
        </w:drawing>
      </w:r>
      <w:r>
        <w:rPr>
          <w:sz w:val="24"/>
          <w:szCs w:val="24"/>
        </w:rPr>
        <w:t>=0.1mol</w:t>
      </w:r>
      <w:r>
        <w:rPr>
          <w:sz w:val="24"/>
          <w:szCs w:val="24"/>
        </w:rPr>
        <w:t>，异戊醇的物质的量为：</w:t>
      </w:r>
      <w:r>
        <w:rPr>
          <w:sz w:val="24"/>
          <w:szCs w:val="24"/>
        </w:rPr>
        <w:t>n=</w:t>
      </w:r>
      <w:r>
        <w:rPr>
          <w:sz w:val="24"/>
          <w:szCs w:val="24"/>
        </w:rPr>
        <w:drawing>
          <wp:inline distT="0" distB="0" distL="0" distR="0">
            <wp:extent cx="581660" cy="351790"/>
            <wp:effectExtent l="0" t="0" r="0" b="0"/>
            <wp:docPr id="3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
                    <pic:cNvPicPr>
                      <a:picLocks noChangeAspect="1" noChangeArrowheads="1"/>
                    </pic:cNvPicPr>
                  </pic:nvPicPr>
                  <pic:blipFill>
                    <a:blip r:embed="rId31"/>
                    <a:srcRect l="-194" t="-319" r="-194" b="-319"/>
                    <a:stretch>
                      <a:fillRect/>
                    </a:stretch>
                  </pic:blipFill>
                  <pic:spPr bwMode="auto">
                    <a:xfrm>
                      <a:off x="0" y="0"/>
                      <a:ext cx="581660" cy="351790"/>
                    </a:xfrm>
                    <a:prstGeom prst="rect">
                      <a:avLst/>
                    </a:prstGeom>
                  </pic:spPr>
                </pic:pic>
              </a:graphicData>
            </a:graphic>
          </wp:inline>
        </w:drawing>
      </w:r>
      <w:r>
        <w:rPr>
          <w:sz w:val="24"/>
          <w:szCs w:val="24"/>
        </w:rPr>
        <w:t>=0.05mol</w:t>
      </w:r>
      <w:r>
        <w:rPr>
          <w:sz w:val="24"/>
          <w:szCs w:val="24"/>
        </w:rPr>
        <w:t>，由于乙酸和异戊醇是按照</w:t>
      </w:r>
      <w:r>
        <w:rPr>
          <w:sz w:val="24"/>
          <w:szCs w:val="24"/>
        </w:rPr>
        <w:t>1</w:t>
      </w:r>
      <w:r>
        <w:rPr>
          <w:sz w:val="24"/>
          <w:szCs w:val="24"/>
        </w:rPr>
        <w:t>：</w:t>
      </w:r>
      <w:r>
        <w:rPr>
          <w:sz w:val="24"/>
          <w:szCs w:val="24"/>
        </w:rPr>
        <w:t>1</w:t>
      </w:r>
      <w:r>
        <w:rPr>
          <w:sz w:val="24"/>
          <w:szCs w:val="24"/>
        </w:rPr>
        <w:t>进行反应，所以乙酸过量，生成乙酸异戊酯的量要按照异戊醇的物质的量计算，即理论上生成</w:t>
      </w:r>
      <w:r>
        <w:rPr>
          <w:sz w:val="24"/>
          <w:szCs w:val="24"/>
        </w:rPr>
        <w:t>0.05mol</w:t>
      </w:r>
      <w:r>
        <w:rPr>
          <w:sz w:val="24"/>
          <w:szCs w:val="24"/>
        </w:rPr>
        <w:t>乙酸异戊酯；实际上生成的乙酸异戊酯的物质的量为：</w:t>
      </w:r>
      <w:r>
        <w:rPr>
          <w:sz w:val="24"/>
          <w:szCs w:val="24"/>
        </w:rPr>
        <w:drawing>
          <wp:inline distT="0" distB="0" distL="0" distR="0">
            <wp:extent cx="657225" cy="351790"/>
            <wp:effectExtent l="0" t="0" r="0" b="0"/>
            <wp:docPr id="3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
                    <pic:cNvPicPr>
                      <a:picLocks noChangeAspect="1" noChangeArrowheads="1"/>
                    </pic:cNvPicPr>
                  </pic:nvPicPr>
                  <pic:blipFill>
                    <a:blip r:embed="rId32"/>
                    <a:srcRect l="-171" t="-319" r="-171" b="-319"/>
                    <a:stretch>
                      <a:fillRect/>
                    </a:stretch>
                  </pic:blipFill>
                  <pic:spPr bwMode="auto">
                    <a:xfrm>
                      <a:off x="0" y="0"/>
                      <a:ext cx="657225" cy="351790"/>
                    </a:xfrm>
                    <a:prstGeom prst="rect">
                      <a:avLst/>
                    </a:prstGeom>
                  </pic:spPr>
                </pic:pic>
              </a:graphicData>
            </a:graphic>
          </wp:inline>
        </w:drawing>
      </w:r>
      <w:r>
        <w:rPr>
          <w:sz w:val="24"/>
          <w:szCs w:val="24"/>
        </w:rPr>
        <w:t>=0.03mol</w:t>
      </w:r>
      <w:r>
        <w:rPr>
          <w:sz w:val="24"/>
          <w:szCs w:val="24"/>
        </w:rPr>
        <w:t>，所以实验中乙酸异戊酯的产率为：</w:t>
      </w:r>
      <w:r>
        <w:rPr>
          <w:sz w:val="24"/>
          <w:szCs w:val="24"/>
        </w:rPr>
        <w:drawing>
          <wp:inline distT="0" distB="0" distL="0" distR="0">
            <wp:extent cx="581660" cy="333375"/>
            <wp:effectExtent l="0" t="0" r="0" b="0"/>
            <wp:docPr id="3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
                    <pic:cNvPicPr>
                      <a:picLocks noChangeAspect="1" noChangeArrowheads="1"/>
                    </pic:cNvPicPr>
                  </pic:nvPicPr>
                  <pic:blipFill>
                    <a:blip r:embed="rId33"/>
                    <a:srcRect l="-194" t="-338" r="-194" b="-338"/>
                    <a:stretch>
                      <a:fillRect/>
                    </a:stretch>
                  </pic:blipFill>
                  <pic:spPr bwMode="auto">
                    <a:xfrm>
                      <a:off x="0" y="0"/>
                      <a:ext cx="581660" cy="333375"/>
                    </a:xfrm>
                    <a:prstGeom prst="rect">
                      <a:avLst/>
                    </a:prstGeom>
                  </pic:spPr>
                </pic:pic>
              </a:graphicData>
            </a:graphic>
          </wp:inline>
        </w:drawing>
      </w:r>
      <w:r>
        <w:rPr>
          <w:rFonts w:eastAsia="宋体" w:cs="宋体" w:ascii="宋体" w:hAnsi="宋体"/>
          <w:sz w:val="24"/>
          <w:szCs w:val="24"/>
        </w:rPr>
        <w:t>×</w:t>
      </w:r>
      <w:r>
        <w:rPr>
          <w:sz w:val="24"/>
          <w:szCs w:val="24"/>
        </w:rPr>
        <w:t>100%=60%</w:t>
      </w:r>
      <w:r>
        <w:rPr>
          <w:sz w:val="24"/>
          <w:szCs w:val="24"/>
        </w:rPr>
        <w:t>，</w:t>
      </w:r>
    </w:p>
    <w:p>
      <w:pPr>
        <w:pStyle w:val="Normal"/>
        <w:spacing w:lineRule="auto" w:line="360"/>
        <w:ind w:left="312" w:hanging="312"/>
        <w:rPr>
          <w:sz w:val="24"/>
          <w:szCs w:val="24"/>
        </w:rPr>
      </w:pPr>
      <w:r>
        <w:rPr>
          <w:sz w:val="24"/>
          <w:szCs w:val="24"/>
        </w:rPr>
        <w:t>故答案为：</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8</w:t>
      </w:r>
      <w:r>
        <w:rPr>
          <w:sz w:val="24"/>
          <w:szCs w:val="24"/>
        </w:rPr>
        <w:t>）在进行蒸馏操作时，若从</w:t>
      </w:r>
      <w:r>
        <w:rPr>
          <w:sz w:val="24"/>
          <w:szCs w:val="24"/>
        </w:rPr>
        <w:t>130℃</w:t>
      </w:r>
      <w:r>
        <w:rPr>
          <w:sz w:val="24"/>
          <w:szCs w:val="24"/>
        </w:rPr>
        <w:t>便开始收集馏分此时的蒸气中含有异戊醇，会收集少量的未反应的异戊醇，因此会导致产率偏高，</w:t>
      </w:r>
    </w:p>
    <w:p>
      <w:pPr>
        <w:pStyle w:val="Normal"/>
        <w:spacing w:lineRule="auto" w:line="360"/>
        <w:ind w:left="312" w:hanging="312"/>
        <w:rPr>
          <w:sz w:val="24"/>
          <w:szCs w:val="24"/>
        </w:rPr>
      </w:pPr>
      <w:r>
        <w:rPr>
          <w:sz w:val="24"/>
          <w:szCs w:val="24"/>
        </w:rPr>
        <w:t>故答案为：高；会收集少量未反应的异戊醇．</w:t>
      </w:r>
    </w:p>
    <w:p>
      <w:pPr>
        <w:pStyle w:val="Normal"/>
        <w:spacing w:lineRule="auto" w:line="360"/>
        <w:ind w:left="312" w:hanging="312"/>
        <w:rPr/>
      </w:pPr>
      <w:r>
        <w:rPr>
          <w:color w:val="0000FF"/>
          <w:sz w:val="24"/>
          <w:szCs w:val="24"/>
        </w:rPr>
        <w:t>【点评】</w:t>
      </w:r>
      <w:r>
        <w:rPr>
          <w:sz w:val="24"/>
          <w:szCs w:val="24"/>
        </w:rPr>
        <w:t>本题为一道高考题，考查了常见仪器的构造与安装、混合物的分离、提纯、物质的制取、药品的选择及使用、物质产率的计算等知识，题目难度较大，试题涉及的题量较大，知识点较多，充分培养了学生的分析、理解能力及灵活应用所学知识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分）次磷酸（</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）是一种精细磷化工产品，具有较强还原性，回答下列问题：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是一元中强酸，写出其电离方程式</w:t>
      </w:r>
      <w:r>
        <w:rPr>
          <w:sz w:val="24"/>
          <w:szCs w:val="24"/>
          <w:u w:val="single"/>
        </w:rPr>
        <w:t>　</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2</w:t>
      </w:r>
      <w:r>
        <w:rPr>
          <w:rFonts w:eastAsia="Cambria Math" w:cs="Cambria Math" w:ascii="Cambria Math" w:hAnsi="Cambria Math"/>
          <w:sz w:val="24"/>
          <w:szCs w:val="24"/>
          <w:u w:val="single"/>
        </w:rPr>
        <w:t>⇌</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及</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均可将溶液中的</w:t>
      </w:r>
      <w:r>
        <w:rPr>
          <w:sz w:val="24"/>
          <w:szCs w:val="24"/>
        </w:rPr>
        <w:t>Ag</w:t>
      </w:r>
      <w:r>
        <w:rPr>
          <w:rFonts w:eastAsia="宋体" w:cs="宋体" w:ascii="宋体" w:hAnsi="宋体"/>
          <w:sz w:val="24"/>
          <w:szCs w:val="24"/>
          <w:vertAlign w:val="superscript"/>
        </w:rPr>
        <w:t>+</w:t>
      </w:r>
      <w:r>
        <w:rPr>
          <w:sz w:val="24"/>
          <w:szCs w:val="24"/>
        </w:rPr>
        <w:t>还原为银，从而可用于化学镀银。</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中，</w:t>
      </w:r>
      <w:r>
        <w:rPr>
          <w:sz w:val="24"/>
          <w:szCs w:val="24"/>
        </w:rPr>
        <w:t>P</w:t>
      </w:r>
      <w:r>
        <w:rPr>
          <w:sz w:val="24"/>
          <w:szCs w:val="24"/>
        </w:rPr>
        <w:t>元素的化合价为</w:t>
      </w:r>
      <w:r>
        <w:rPr>
          <w:sz w:val="24"/>
          <w:szCs w:val="24"/>
          <w:u w:val="single"/>
        </w:rPr>
        <w:t>　</w:t>
      </w:r>
      <w:r>
        <w:rPr>
          <w:rFonts w:eastAsia="宋体" w:cs="宋体" w:ascii="宋体" w:hAnsi="宋体"/>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利用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进行化学镀银反应中，氧化剂与还原剂的物质的量之比为</w:t>
      </w:r>
      <w:r>
        <w:rPr>
          <w:sz w:val="24"/>
          <w:szCs w:val="24"/>
        </w:rPr>
        <w:t>4</w:t>
      </w:r>
      <w:r>
        <w:rPr>
          <w:sz w:val="24"/>
          <w:szCs w:val="24"/>
        </w:rPr>
        <w:t>：</w:t>
      </w:r>
      <w:r>
        <w:rPr>
          <w:sz w:val="24"/>
          <w:szCs w:val="24"/>
        </w:rPr>
        <w:t>1</w:t>
      </w:r>
      <w:r>
        <w:rPr>
          <w:sz w:val="24"/>
          <w:szCs w:val="24"/>
        </w:rPr>
        <w:t>，则氧化产物为</w:t>
      </w:r>
      <w:r>
        <w:rPr>
          <w:sz w:val="24"/>
          <w:szCs w:val="24"/>
          <w:u w:val="single"/>
        </w:rPr>
        <w:t>　</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4</w:t>
      </w:r>
      <w:r>
        <w:rPr>
          <w:sz w:val="24"/>
          <w:szCs w:val="24"/>
          <w:u w:val="single"/>
        </w:rPr>
        <w:t>　</w:t>
      </w:r>
      <w:r>
        <w:rPr>
          <w:sz w:val="24"/>
          <w:szCs w:val="24"/>
        </w:rPr>
        <w:t>（填化学式）；</w:t>
      </w:r>
    </w:p>
    <w:p>
      <w:pPr>
        <w:pStyle w:val="Normal"/>
        <w:spacing w:lineRule="auto" w:line="360"/>
        <w:ind w:left="312" w:hanging="312"/>
        <w:rPr/>
      </w:pPr>
      <w:r>
        <w:rPr>
          <w:rFonts w:eastAsia="宋体" w:cs="宋体" w:ascii="宋体" w:hAnsi="宋体"/>
          <w:sz w:val="24"/>
          <w:szCs w:val="24"/>
        </w:rPr>
        <w:t>③</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w:t>
      </w:r>
      <w:r>
        <w:rPr>
          <w:sz w:val="24"/>
          <w:szCs w:val="24"/>
          <w:u w:val="single"/>
        </w:rPr>
        <w:t>　正盐　</w:t>
      </w:r>
      <w:r>
        <w:rPr>
          <w:sz w:val="24"/>
          <w:szCs w:val="24"/>
        </w:rPr>
        <w:t>（填“正盐”或“酸式盐”），其溶液显</w:t>
      </w:r>
      <w:r>
        <w:rPr>
          <w:sz w:val="24"/>
          <w:szCs w:val="24"/>
          <w:u w:val="single"/>
        </w:rPr>
        <w:t>　弱碱性　</w:t>
      </w:r>
      <w:r>
        <w:rPr>
          <w:sz w:val="24"/>
          <w:szCs w:val="24"/>
        </w:rPr>
        <w:t>（填“弱酸性”、“中性”或“弱碱性”）；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的工业制法是：将白磷（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，后者再与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反应，写出白磷与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溶液反应的化学方程式</w:t>
      </w:r>
      <w:r>
        <w:rPr>
          <w:sz w:val="24"/>
          <w:szCs w:val="24"/>
          <w:u w:val="single"/>
        </w:rPr>
        <w:t>　</w:t>
      </w:r>
      <w:r>
        <w:rPr>
          <w:sz w:val="24"/>
          <w:szCs w:val="24"/>
          <w:u w:val="single"/>
        </w:rPr>
        <w:t>2P</w:t>
      </w:r>
      <w:r>
        <w:rPr>
          <w:sz w:val="24"/>
          <w:szCs w:val="24"/>
          <w:u w:val="single"/>
          <w:vertAlign w:val="subscript"/>
        </w:rPr>
        <w:t>4</w:t>
      </w:r>
      <w:r>
        <w:rPr>
          <w:rFonts w:eastAsia="宋体" w:cs="宋体" w:ascii="宋体" w:hAnsi="宋体"/>
          <w:sz w:val="24"/>
          <w:szCs w:val="24"/>
          <w:u w:val="single"/>
        </w:rPr>
        <w:t>+</w:t>
      </w:r>
      <w:r>
        <w:rPr>
          <w:sz w:val="24"/>
          <w:szCs w:val="24"/>
          <w:u w:val="single"/>
        </w:rPr>
        <w:t>3Ba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6H</w:t>
      </w:r>
      <w:r>
        <w:rPr>
          <w:sz w:val="24"/>
          <w:szCs w:val="24"/>
          <w:u w:val="single"/>
          <w:vertAlign w:val="subscript"/>
        </w:rPr>
        <w:t>2</w:t>
      </w:r>
      <w:r>
        <w:rPr>
          <w:sz w:val="24"/>
          <w:szCs w:val="24"/>
          <w:u w:val="single"/>
        </w:rPr>
        <w:t>O=3Ba</w:t>
      </w:r>
      <w:r>
        <w:rPr>
          <w:sz w:val="24"/>
          <w:szCs w:val="24"/>
          <w:u w:val="single"/>
        </w:rPr>
        <w:t>（</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2PH</w:t>
      </w:r>
      <w:r>
        <w:rPr>
          <w:sz w:val="24"/>
          <w:szCs w:val="24"/>
          <w:u w:val="single"/>
          <w:vertAlign w:val="subscript"/>
        </w:rPr>
        <w:t>3</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也可用电渗析法制备。“四室电渗析法”工作原理如图所示（阳膜和阴膜分别只允许阳离子、阴离子通过）：</w:t>
      </w:r>
    </w:p>
    <w:p>
      <w:pPr>
        <w:pStyle w:val="Normal"/>
        <w:spacing w:lineRule="auto" w:line="360"/>
        <w:ind w:left="312" w:hanging="312"/>
        <w:rPr/>
      </w:pPr>
      <w:r>
        <w:rPr>
          <w:rFonts w:eastAsia="宋体" w:cs="宋体" w:ascii="宋体" w:hAnsi="宋体"/>
          <w:sz w:val="24"/>
          <w:szCs w:val="24"/>
        </w:rPr>
        <w:t>①</w:t>
      </w:r>
      <w:r>
        <w:rPr>
          <w:sz w:val="24"/>
          <w:szCs w:val="24"/>
        </w:rPr>
        <w:t>写出阳极的电极反应式</w:t>
      </w:r>
      <w:r>
        <w:rPr>
          <w:sz w:val="24"/>
          <w:szCs w:val="24"/>
          <w:u w:val="single"/>
        </w:rPr>
        <w:t>　</w:t>
      </w:r>
      <w:r>
        <w:rPr>
          <w:sz w:val="24"/>
          <w:szCs w:val="24"/>
          <w:u w:val="single"/>
        </w:rPr>
        <w:t>2H</w:t>
      </w:r>
      <w:r>
        <w:rPr>
          <w:sz w:val="24"/>
          <w:szCs w:val="24"/>
          <w:u w:val="single"/>
          <w:vertAlign w:val="subscript"/>
        </w:rPr>
        <w:t>2</w:t>
      </w:r>
      <w:r>
        <w:rPr>
          <w:sz w:val="24"/>
          <w:szCs w:val="24"/>
          <w:u w:val="single"/>
        </w:rPr>
        <w:t>O﹣4e</w:t>
      </w:r>
      <w:r>
        <w:rPr>
          <w:sz w:val="24"/>
          <w:szCs w:val="24"/>
          <w:u w:val="single"/>
          <w:vertAlign w:val="superscript"/>
        </w:rPr>
        <w:t>﹣</w:t>
      </w:r>
      <w:r>
        <w:rPr>
          <w:sz w:val="24"/>
          <w:szCs w:val="24"/>
          <w:u w:val="single"/>
        </w:rPr>
        <w:t>=O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分析产品室可得到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w:t>
      </w:r>
      <w:r>
        <w:rPr>
          <w:sz w:val="24"/>
          <w:szCs w:val="24"/>
          <w:u w:val="single"/>
        </w:rPr>
        <w:t>　阳极室的</w:t>
      </w:r>
      <w:r>
        <w:rPr>
          <w:sz w:val="24"/>
          <w:szCs w:val="24"/>
          <w:u w:val="single"/>
        </w:rPr>
        <w:t>H</w:t>
      </w:r>
      <w:r>
        <w:rPr>
          <w:rFonts w:eastAsia="宋体" w:cs="宋体" w:ascii="宋体" w:hAnsi="宋体"/>
          <w:sz w:val="24"/>
          <w:szCs w:val="24"/>
          <w:u w:val="single"/>
          <w:vertAlign w:val="superscript"/>
        </w:rPr>
        <w:t>+</w:t>
      </w:r>
      <w:r>
        <w:rPr>
          <w:sz w:val="24"/>
          <w:szCs w:val="24"/>
          <w:u w:val="single"/>
        </w:rPr>
        <w:t>穿过阳膜扩散至产品室，原料室的</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vertAlign w:val="superscript"/>
        </w:rPr>
        <w:t>﹣</w:t>
      </w:r>
      <w:r>
        <w:rPr>
          <w:sz w:val="24"/>
          <w:szCs w:val="24"/>
          <w:u w:val="single"/>
        </w:rPr>
        <w:t>穿过阴膜扩散至产品室，二者反应生成</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早期采用“三室电渗析法”制备</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，将“四室电渗析法”中阳极室的稀硫酸用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稀溶液代替，并撤去阳极室与产品室之间的阳膜，从而合并了阳极室与产品室，其缺点是产品中混有</w:t>
      </w:r>
      <w:r>
        <w:rPr>
          <w:sz w:val="24"/>
          <w:szCs w:val="24"/>
          <w:u w:val="single"/>
        </w:rPr>
        <w:t>　</w:t>
      </w:r>
      <w:r>
        <w:rPr>
          <w:sz w:val="24"/>
          <w:szCs w:val="24"/>
          <w:u w:val="single"/>
        </w:rPr>
        <w:t>PO</w:t>
      </w:r>
      <w:r>
        <w:rPr>
          <w:sz w:val="24"/>
          <w:szCs w:val="24"/>
          <w:u w:val="single"/>
          <w:vertAlign w:val="subscript"/>
        </w:rPr>
        <w:t>4</w:t>
      </w:r>
      <w:r>
        <w:rPr>
          <w:sz w:val="24"/>
          <w:szCs w:val="24"/>
          <w:u w:val="single"/>
          <w:vertAlign w:val="superscript"/>
        </w:rPr>
        <w:t>3﹣</w:t>
      </w:r>
      <w:r>
        <w:rPr>
          <w:sz w:val="24"/>
          <w:szCs w:val="24"/>
          <w:u w:val="single"/>
        </w:rPr>
        <w:t>（或</w:t>
      </w:r>
      <w:r>
        <w:rPr>
          <w:sz w:val="24"/>
          <w:szCs w:val="24"/>
          <w:u w:val="single"/>
        </w:rPr>
        <w:t>HPO</w:t>
      </w:r>
      <w:r>
        <w:rPr>
          <w:sz w:val="24"/>
          <w:szCs w:val="24"/>
          <w:u w:val="single"/>
          <w:vertAlign w:val="subscript"/>
        </w:rPr>
        <w:t>4</w:t>
      </w:r>
      <w:r>
        <w:rPr>
          <w:sz w:val="24"/>
          <w:szCs w:val="24"/>
          <w:u w:val="single"/>
          <w:vertAlign w:val="superscript"/>
        </w:rPr>
        <w:t>2﹣</w:t>
      </w:r>
      <w:r>
        <w:rPr>
          <w:sz w:val="24"/>
          <w:szCs w:val="24"/>
          <w:u w:val="single"/>
        </w:rPr>
        <w:t>、</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4</w:t>
      </w:r>
      <w:r>
        <w:rPr>
          <w:sz w:val="24"/>
          <w:szCs w:val="24"/>
          <w:u w:val="single"/>
          <w:vertAlign w:val="superscript"/>
        </w:rPr>
        <w:t>﹣</w:t>
      </w:r>
      <w:r>
        <w:rPr>
          <w:sz w:val="24"/>
          <w:szCs w:val="24"/>
          <w:u w:val="single"/>
        </w:rPr>
        <w:t>、</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4</w:t>
      </w:r>
      <w:r>
        <w:rPr>
          <w:sz w:val="24"/>
          <w:szCs w:val="24"/>
          <w:u w:val="single"/>
        </w:rPr>
        <w:t>）　</w:t>
      </w:r>
      <w:r>
        <w:rPr>
          <w:sz w:val="24"/>
          <w:szCs w:val="24"/>
        </w:rPr>
        <w:t>杂质，该杂质产生的原因是</w:t>
      </w:r>
      <w:r>
        <w:rPr>
          <w:sz w:val="24"/>
          <w:szCs w:val="24"/>
          <w:u w:val="single"/>
        </w:rPr>
        <w:t>　</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vertAlign w:val="superscript"/>
        </w:rPr>
        <w:t>﹣</w:t>
      </w:r>
      <w:r>
        <w:rPr>
          <w:sz w:val="24"/>
          <w:szCs w:val="24"/>
          <w:u w:val="single"/>
        </w:rPr>
        <w:t>或</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2</w:t>
      </w:r>
      <w:r>
        <w:rPr>
          <w:sz w:val="24"/>
          <w:szCs w:val="24"/>
          <w:u w:val="single"/>
        </w:rPr>
        <w:t>被氧化　</w:t>
      </w:r>
      <w:r>
        <w:rPr>
          <w:sz w:val="24"/>
          <w:szCs w:val="24"/>
        </w:rPr>
        <w:t>。</w:t>
      </w:r>
    </w:p>
    <w:p>
      <w:pPr>
        <w:pStyle w:val="Normal"/>
        <w:spacing w:lineRule="auto" w:line="360"/>
        <w:ind w:left="273" w:hanging="312"/>
        <w:rPr>
          <w:sz w:val="24"/>
          <w:szCs w:val="24"/>
        </w:rPr>
      </w:pPr>
      <w:r>
        <w:rPr>
          <w:sz w:val="24"/>
          <w:szCs w:val="24"/>
        </w:rPr>
        <w:drawing>
          <wp:inline distT="0" distB="0" distL="0" distR="0">
            <wp:extent cx="2762885" cy="169545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4"/>
                    <a:srcRect l="-13" t="-21" r="-13" b="-21"/>
                    <a:stretch>
                      <a:fillRect/>
                    </a:stretch>
                  </pic:blipFill>
                  <pic:spPr bwMode="auto">
                    <a:xfrm>
                      <a:off x="0" y="0"/>
                      <a:ext cx="2762885"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B1</w:t>
      </w:r>
      <w:r>
        <w:rPr>
          <w:sz w:val="24"/>
          <w:szCs w:val="24"/>
        </w:rPr>
        <w:t>：氧化还原反应；</w:t>
      </w:r>
      <w:r>
        <w:rPr>
          <w:sz w:val="24"/>
          <w:szCs w:val="24"/>
        </w:rPr>
        <w:t>D3</w:t>
      </w:r>
      <w:r>
        <w:rPr>
          <w:sz w:val="24"/>
          <w:szCs w:val="24"/>
        </w:rPr>
        <w:t>：电解质在水溶液中的电离；</w:t>
      </w:r>
      <w:r>
        <w:rPr>
          <w:sz w:val="24"/>
          <w:szCs w:val="24"/>
        </w:rPr>
        <w:t>DI</w:t>
      </w:r>
      <w:r>
        <w:rPr>
          <w:sz w:val="24"/>
          <w:szCs w:val="24"/>
        </w:rPr>
        <w:t>：电解原理；</w:t>
      </w:r>
      <w:r>
        <w:rPr>
          <w:sz w:val="24"/>
          <w:szCs w:val="24"/>
        </w:rPr>
        <w:t>EI</w:t>
      </w:r>
      <w:r>
        <w:rPr>
          <w:sz w:val="24"/>
          <w:szCs w:val="24"/>
        </w:rPr>
        <w:t>：磷．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是一元中强酸可知，</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是弱电解质，溶液中部分电离出氢离子，据此写出电离方程式；</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根据化合物中总化合价为</w:t>
      </w:r>
      <w:r>
        <w:rPr>
          <w:sz w:val="24"/>
          <w:szCs w:val="24"/>
        </w:rPr>
        <w:t>0</w:t>
      </w:r>
      <w:r>
        <w:rPr>
          <w:sz w:val="24"/>
          <w:szCs w:val="24"/>
        </w:rPr>
        <w:t>计算出</w:t>
      </w:r>
      <w:r>
        <w:rPr>
          <w:sz w:val="24"/>
          <w:szCs w:val="24"/>
        </w:rPr>
        <w:t>P</w:t>
      </w:r>
      <w:r>
        <w:rPr>
          <w:sz w:val="24"/>
          <w:szCs w:val="24"/>
        </w:rPr>
        <w:t>元素的化合价；</w:t>
      </w:r>
    </w:p>
    <w:p>
      <w:pPr>
        <w:pStyle w:val="Normal"/>
        <w:spacing w:lineRule="auto" w:line="360"/>
        <w:ind w:left="312" w:hanging="312"/>
        <w:rPr/>
      </w:pPr>
      <w:r>
        <w:rPr>
          <w:rFonts w:eastAsia="宋体" w:cs="宋体" w:ascii="宋体" w:hAnsi="宋体"/>
          <w:sz w:val="24"/>
          <w:szCs w:val="24"/>
        </w:rPr>
        <w:t>②</w:t>
      </w:r>
      <w:r>
        <w:rPr>
          <w:sz w:val="24"/>
          <w:szCs w:val="24"/>
        </w:rPr>
        <w:t>先判断氧化剂、氧化剂，然后根据氧化剂与还原剂的物质的量之比为</w:t>
      </w:r>
      <w:r>
        <w:rPr>
          <w:sz w:val="24"/>
          <w:szCs w:val="24"/>
        </w:rPr>
        <w:t>4</w:t>
      </w:r>
      <w:r>
        <w:rPr>
          <w:sz w:val="24"/>
          <w:szCs w:val="24"/>
        </w:rPr>
        <w:t>：</w:t>
      </w:r>
      <w:r>
        <w:rPr>
          <w:sz w:val="24"/>
          <w:szCs w:val="24"/>
        </w:rPr>
        <w:t>1</w:t>
      </w:r>
      <w:r>
        <w:rPr>
          <w:sz w:val="24"/>
          <w:szCs w:val="24"/>
        </w:rPr>
        <w:t>计算出反应产物中</w:t>
      </w:r>
      <w:r>
        <w:rPr>
          <w:sz w:val="24"/>
          <w:szCs w:val="24"/>
        </w:rPr>
        <w:t>P</w:t>
      </w:r>
      <w:r>
        <w:rPr>
          <w:sz w:val="24"/>
          <w:szCs w:val="24"/>
        </w:rPr>
        <w:t>的化合价；</w:t>
      </w:r>
    </w:p>
    <w:p>
      <w:pPr>
        <w:pStyle w:val="Normal"/>
        <w:spacing w:lineRule="auto" w:line="360"/>
        <w:ind w:left="312" w:hanging="312"/>
        <w:rPr/>
      </w:pPr>
      <w:r>
        <w:rPr>
          <w:rFonts w:eastAsia="宋体" w:cs="宋体" w:ascii="宋体" w:hAnsi="宋体"/>
          <w:sz w:val="24"/>
          <w:szCs w:val="24"/>
        </w:rPr>
        <w:t>③</w:t>
      </w:r>
      <w:r>
        <w:rPr>
          <w:sz w:val="24"/>
          <w:szCs w:val="24"/>
        </w:rPr>
        <w:t>根据</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是一元中强酸，可以判断</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为正盐，由于为</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为弱电解质，则</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为强碱弱酸盐，则溶液显示弱碱性；</w:t>
      </w:r>
    </w:p>
    <w:p>
      <w:pPr>
        <w:pStyle w:val="Normal"/>
        <w:spacing w:lineRule="auto" w:line="360"/>
        <w:ind w:left="312" w:hanging="312"/>
        <w:rPr/>
      </w:pPr>
      <w:r>
        <w:rPr>
          <w:sz w:val="24"/>
          <w:szCs w:val="24"/>
        </w:rPr>
        <w:t>（</w:t>
      </w:r>
      <w:r>
        <w:rPr>
          <w:sz w:val="24"/>
          <w:szCs w:val="24"/>
        </w:rPr>
        <w:t>3</w:t>
      </w:r>
      <w:r>
        <w:rPr>
          <w:sz w:val="24"/>
          <w:szCs w:val="24"/>
        </w:rPr>
        <w:t>）根据题干信息“将白磷（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w:t>
      </w:r>
      <w:r>
        <w:rPr>
          <w:sz w:val="24"/>
          <w:szCs w:val="24"/>
        </w:rPr>
        <w:t>写出该反应的化学方程式为；</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根据阳极中阴离子为硫酸根离子、氢氧根离子和</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，判断放电能力强弱，然后写出阳极的电极反应式；</w:t>
      </w:r>
    </w:p>
    <w:p>
      <w:pPr>
        <w:pStyle w:val="Normal"/>
        <w:spacing w:lineRule="auto" w:line="360"/>
        <w:ind w:left="312" w:hanging="312"/>
        <w:rPr/>
      </w:pPr>
      <w:r>
        <w:rPr>
          <w:rFonts w:eastAsia="宋体" w:cs="宋体" w:ascii="宋体" w:hAnsi="宋体"/>
          <w:sz w:val="24"/>
          <w:szCs w:val="24"/>
        </w:rPr>
        <w:t>②</w:t>
      </w:r>
      <w:r>
        <w:rPr>
          <w:sz w:val="24"/>
          <w:szCs w:val="24"/>
        </w:rPr>
        <w:t>根据图示“四室电渗析法”工作原理分析产品室可得到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w:t>
      </w:r>
    </w:p>
    <w:p>
      <w:pPr>
        <w:pStyle w:val="Normal"/>
        <w:spacing w:lineRule="auto" w:line="360"/>
        <w:ind w:left="312" w:hanging="312"/>
        <w:rPr/>
      </w:pPr>
      <w:r>
        <w:rPr>
          <w:rFonts w:eastAsia="宋体" w:cs="宋体" w:ascii="宋体" w:hAnsi="宋体"/>
          <w:sz w:val="24"/>
          <w:szCs w:val="24"/>
        </w:rPr>
        <w:t>③</w:t>
      </w:r>
      <w:r>
        <w:rPr>
          <w:sz w:val="24"/>
          <w:szCs w:val="24"/>
        </w:rPr>
        <w:t>根据</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及</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均容易被氧化分析该装置缺点。</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是一元中强酸，溶液中部分电离出氢离子，所以其电离方程式为：</w:t>
      </w:r>
      <w:r>
        <w:rPr>
          <w:sz w:val="24"/>
          <w:szCs w:val="24"/>
        </w:rPr>
        <w:t>H</w:t>
      </w:r>
      <w:r>
        <w:rPr>
          <w:sz w:val="24"/>
          <w:szCs w:val="24"/>
          <w:vertAlign w:val="subscript"/>
        </w:rPr>
        <w:t>3</w:t>
      </w:r>
      <w:r>
        <w:rPr>
          <w:sz w:val="24"/>
          <w:szCs w:val="24"/>
        </w:rPr>
        <w:t>PO</w:t>
      </w:r>
      <w:r>
        <w:rPr>
          <w:sz w:val="24"/>
          <w:szCs w:val="24"/>
          <w:vertAlign w:val="subscript"/>
        </w:rPr>
        <w:t>2</w:t>
      </w:r>
      <w:r>
        <w:rPr>
          <w:rFonts w:eastAsia="Cambria Math" w:cs="Cambria Math" w:ascii="Cambria Math" w:hAnsi="Cambria Math"/>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3</w:t>
      </w:r>
      <w:r>
        <w:rPr>
          <w:sz w:val="24"/>
          <w:szCs w:val="24"/>
        </w:rPr>
        <w:t>PO</w:t>
      </w:r>
      <w:r>
        <w:rPr>
          <w:sz w:val="24"/>
          <w:szCs w:val="24"/>
          <w:vertAlign w:val="subscript"/>
        </w:rPr>
        <w:t>2</w:t>
      </w:r>
      <w:r>
        <w:rPr>
          <w:rFonts w:eastAsia="Cambria Math" w:cs="Cambria Math" w:ascii="Cambria Math" w:hAnsi="Cambria Math"/>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中，总化合价为</w:t>
      </w:r>
      <w:r>
        <w:rPr>
          <w:sz w:val="24"/>
          <w:szCs w:val="24"/>
        </w:rPr>
        <w:t>0</w:t>
      </w:r>
      <w:r>
        <w:rPr>
          <w:sz w:val="24"/>
          <w:szCs w:val="24"/>
        </w:rPr>
        <w:t>，其中氢元素为</w:t>
      </w:r>
      <w:r>
        <w:rPr>
          <w:rFonts w:eastAsia="宋体" w:cs="宋体" w:ascii="宋体" w:hAnsi="宋体"/>
          <w:sz w:val="24"/>
          <w:szCs w:val="24"/>
        </w:rPr>
        <w:t>+</w:t>
      </w:r>
      <w:r>
        <w:rPr>
          <w:sz w:val="24"/>
          <w:szCs w:val="24"/>
        </w:rPr>
        <w:t>1</w:t>
      </w:r>
      <w:r>
        <w:rPr>
          <w:sz w:val="24"/>
          <w:szCs w:val="24"/>
        </w:rPr>
        <w:t>价，氧元素为﹣</w:t>
      </w:r>
      <w:r>
        <w:rPr>
          <w:sz w:val="24"/>
          <w:szCs w:val="24"/>
        </w:rPr>
        <w:t>2</w:t>
      </w:r>
      <w:r>
        <w:rPr>
          <w:sz w:val="24"/>
          <w:szCs w:val="24"/>
        </w:rPr>
        <w:t>价，则</w:t>
      </w:r>
      <w:r>
        <w:rPr>
          <w:sz w:val="24"/>
          <w:szCs w:val="24"/>
        </w:rPr>
        <w:t>P</w:t>
      </w:r>
      <w:r>
        <w:rPr>
          <w:sz w:val="24"/>
          <w:szCs w:val="24"/>
        </w:rPr>
        <w:t>元素的化合价为：</w:t>
      </w:r>
      <w:r>
        <w:rPr>
          <w:rFonts w:eastAsia="宋体" w:cs="宋体" w:ascii="宋体" w:hAnsi="宋体"/>
          <w:sz w:val="24"/>
          <w:szCs w:val="24"/>
        </w:rPr>
        <w:t>+</w:t>
      </w:r>
      <w:r>
        <w:rPr>
          <w:sz w:val="24"/>
          <w:szCs w:val="24"/>
        </w:rPr>
        <w:t>1</w:t>
      </w:r>
      <w:r>
        <w:rPr>
          <w:sz w:val="24"/>
          <w:szCs w:val="24"/>
        </w:rPr>
        <w:t>价，</w:t>
      </w:r>
    </w:p>
    <w:p>
      <w:pPr>
        <w:pStyle w:val="Normal"/>
        <w:spacing w:lineRule="auto" w:line="360"/>
        <w:ind w:left="312" w:hanging="312"/>
        <w:rPr/>
      </w:pPr>
      <w:r>
        <w:rPr>
          <w:sz w:val="24"/>
          <w:szCs w:val="24"/>
        </w:rPr>
        <w:t>故答案为：</w:t>
      </w:r>
      <w:r>
        <w:rPr>
          <w:rFonts w:eastAsia="宋体" w:cs="宋体" w:ascii="宋体" w:hAnsi="宋体"/>
          <w:sz w:val="24"/>
          <w:szCs w:val="24"/>
        </w:rPr>
        <w:t>+</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该反应中</w:t>
      </w:r>
      <w:r>
        <w:rPr>
          <w:sz w:val="24"/>
          <w:szCs w:val="24"/>
        </w:rPr>
        <w:t>Ag</w:t>
      </w:r>
      <w:r>
        <w:rPr>
          <w:rFonts w:eastAsia="宋体" w:cs="宋体" w:ascii="宋体" w:hAnsi="宋体"/>
          <w:sz w:val="24"/>
          <w:szCs w:val="24"/>
          <w:vertAlign w:val="superscript"/>
        </w:rPr>
        <w:t>+</w:t>
      </w:r>
      <w:r>
        <w:rPr>
          <w:sz w:val="24"/>
          <w:szCs w:val="24"/>
        </w:rPr>
        <w:t>为氧化剂，</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为还原剂，氧化剂与还原剂的物质的量之比为</w:t>
      </w:r>
      <w:r>
        <w:rPr>
          <w:sz w:val="24"/>
          <w:szCs w:val="24"/>
        </w:rPr>
        <w:t>4</w:t>
      </w:r>
      <w:r>
        <w:rPr>
          <w:sz w:val="24"/>
          <w:szCs w:val="24"/>
        </w:rPr>
        <w:t>：</w:t>
      </w:r>
      <w:r>
        <w:rPr>
          <w:sz w:val="24"/>
          <w:szCs w:val="24"/>
        </w:rPr>
        <w:t>1</w:t>
      </w:r>
      <w:r>
        <w:rPr>
          <w:sz w:val="24"/>
          <w:szCs w:val="24"/>
        </w:rPr>
        <w:t>，设反应产物中</w:t>
      </w:r>
      <w:r>
        <w:rPr>
          <w:sz w:val="24"/>
          <w:szCs w:val="24"/>
        </w:rPr>
        <w:t>P</w:t>
      </w:r>
      <w:r>
        <w:rPr>
          <w:sz w:val="24"/>
          <w:szCs w:val="24"/>
        </w:rPr>
        <w:t>的化合价为</w:t>
      </w:r>
      <w:r>
        <w:rPr>
          <w:sz w:val="24"/>
          <w:szCs w:val="24"/>
        </w:rPr>
        <w:t>x</w:t>
      </w:r>
      <w:r>
        <w:rPr>
          <w:sz w:val="24"/>
          <w:szCs w:val="24"/>
        </w:rPr>
        <w:t>，根据化合价升降相等可得，</w:t>
      </w:r>
      <w:r>
        <w:rPr>
          <w:sz w:val="24"/>
          <w:szCs w:val="24"/>
        </w:rPr>
        <w:t>4</w:t>
      </w:r>
      <w:r>
        <w:rPr>
          <w:rFonts w:eastAsia="宋体" w:cs="宋体" w:ascii="宋体" w:hAnsi="宋体"/>
          <w:sz w:val="24"/>
          <w:szCs w:val="24"/>
        </w:rPr>
        <w:t>×</w:t>
      </w:r>
      <w:r>
        <w:rPr>
          <w:sz w:val="24"/>
          <w:szCs w:val="24"/>
        </w:rPr>
        <w:t>（</w:t>
      </w:r>
      <w:r>
        <w:rPr>
          <w:sz w:val="24"/>
          <w:szCs w:val="24"/>
        </w:rPr>
        <w:t>1﹣0</w:t>
      </w:r>
      <w:r>
        <w:rPr>
          <w:sz w:val="24"/>
          <w:szCs w:val="24"/>
        </w:rPr>
        <w:t>）</w:t>
      </w:r>
      <w:r>
        <w:rPr>
          <w:sz w:val="24"/>
          <w:szCs w:val="24"/>
        </w:rPr>
        <w:t>=1</w:t>
      </w:r>
      <w:r>
        <w:rPr>
          <w:rFonts w:eastAsia="宋体" w:cs="宋体" w:ascii="宋体" w:hAnsi="宋体"/>
          <w:sz w:val="24"/>
          <w:szCs w:val="24"/>
        </w:rPr>
        <w:t>×</w:t>
      </w:r>
      <w:r>
        <w:rPr>
          <w:sz w:val="24"/>
          <w:szCs w:val="24"/>
        </w:rPr>
        <w:t>（</w:t>
      </w:r>
      <w:r>
        <w:rPr>
          <w:sz w:val="24"/>
          <w:szCs w:val="24"/>
        </w:rPr>
        <w:t>x﹣1</w:t>
      </w:r>
      <w:r>
        <w:rPr>
          <w:sz w:val="24"/>
          <w:szCs w:val="24"/>
        </w:rPr>
        <w:t>），解得</w:t>
      </w:r>
      <w:r>
        <w:rPr>
          <w:sz w:val="24"/>
          <w:szCs w:val="24"/>
        </w:rPr>
        <w:t>x=5</w:t>
      </w:r>
      <w:r>
        <w:rPr>
          <w:sz w:val="24"/>
          <w:szCs w:val="24"/>
        </w:rPr>
        <w:t>，所以氧化产物为</w:t>
      </w:r>
      <w:r>
        <w:rPr>
          <w:rFonts w:eastAsia="宋体" w:cs="宋体" w:ascii="宋体" w:hAnsi="宋体"/>
          <w:sz w:val="24"/>
          <w:szCs w:val="24"/>
        </w:rPr>
        <w:t>+</w:t>
      </w:r>
      <w:r>
        <w:rPr>
          <w:sz w:val="24"/>
          <w:szCs w:val="24"/>
        </w:rPr>
        <w:t>5</w:t>
      </w:r>
      <w:r>
        <w:rPr>
          <w:sz w:val="24"/>
          <w:szCs w:val="24"/>
        </w:rPr>
        <w:t>价的</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由于</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是一元中强酸，所以</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为正盐，由于为</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为弱电解质，则</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为强碱弱酸盐，溶液显示弱碱性，</w:t>
      </w:r>
    </w:p>
    <w:p>
      <w:pPr>
        <w:pStyle w:val="Normal"/>
        <w:spacing w:lineRule="auto" w:line="360"/>
        <w:ind w:left="312" w:hanging="312"/>
        <w:rPr>
          <w:sz w:val="24"/>
          <w:szCs w:val="24"/>
        </w:rPr>
      </w:pPr>
      <w:r>
        <w:rPr>
          <w:sz w:val="24"/>
          <w:szCs w:val="24"/>
        </w:rPr>
        <w:t>故答案为：正盐；弱碱性；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的工业制法是：将白磷（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，该反应的化学方程式为：</w:t>
      </w:r>
      <w:r>
        <w:rPr>
          <w:sz w:val="24"/>
          <w:szCs w:val="24"/>
        </w:rPr>
        <w:t>2P</w:t>
      </w:r>
      <w:r>
        <w:rPr>
          <w:sz w:val="24"/>
          <w:szCs w:val="24"/>
          <w:vertAlign w:val="subscript"/>
        </w:rPr>
        <w:t>4</w:t>
      </w:r>
      <w:r>
        <w:rPr>
          <w:rFonts w:eastAsia="宋体" w:cs="宋体" w:ascii="宋体" w:hAnsi="宋体"/>
          <w:sz w:val="24"/>
          <w:szCs w:val="24"/>
        </w:rPr>
        <w:t>+</w:t>
      </w:r>
      <w:r>
        <w:rPr>
          <w:sz w:val="24"/>
          <w:szCs w:val="24"/>
        </w:rPr>
        <w:t>3Ba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O=3Ba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2PH</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2P</w:t>
      </w:r>
      <w:r>
        <w:rPr>
          <w:sz w:val="24"/>
          <w:szCs w:val="24"/>
          <w:vertAlign w:val="subscript"/>
        </w:rPr>
        <w:t>4</w:t>
      </w:r>
      <w:r>
        <w:rPr>
          <w:rFonts w:eastAsia="宋体" w:cs="宋体" w:ascii="宋体" w:hAnsi="宋体"/>
          <w:sz w:val="24"/>
          <w:szCs w:val="24"/>
        </w:rPr>
        <w:t>+</w:t>
      </w:r>
      <w:r>
        <w:rPr>
          <w:sz w:val="24"/>
          <w:szCs w:val="24"/>
        </w:rPr>
        <w:t>3Ba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O=3Ba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2PH</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由于阳极中阴离子为硫酸根离子、氢氧根离子和</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，其中放电能力最强的是氢氧根离子，则阳极发生的电极反应为：</w:t>
      </w:r>
      <w:r>
        <w:rPr>
          <w:sz w:val="24"/>
          <w:szCs w:val="24"/>
        </w:rPr>
        <w:t>2H</w:t>
      </w:r>
      <w:r>
        <w:rPr>
          <w:sz w:val="24"/>
          <w:szCs w:val="24"/>
          <w:vertAlign w:val="subscript"/>
        </w:rPr>
        <w:t>2</w:t>
      </w:r>
      <w:r>
        <w:rPr>
          <w:sz w:val="24"/>
          <w:szCs w:val="24"/>
        </w:rPr>
        <w:t>O﹣4e</w:t>
      </w:r>
      <w:r>
        <w:rPr>
          <w:sz w:val="24"/>
          <w:szCs w:val="24"/>
          <w:vertAlign w:val="superscript"/>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2H</w:t>
      </w:r>
      <w:r>
        <w:rPr>
          <w:sz w:val="24"/>
          <w:szCs w:val="24"/>
          <w:vertAlign w:val="subscript"/>
        </w:rPr>
        <w:t>2</w:t>
      </w:r>
      <w:r>
        <w:rPr>
          <w:sz w:val="24"/>
          <w:szCs w:val="24"/>
        </w:rPr>
        <w:t>O﹣4e</w:t>
      </w:r>
      <w:r>
        <w:rPr>
          <w:sz w:val="24"/>
          <w:szCs w:val="24"/>
          <w:vertAlign w:val="superscript"/>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的原因是因为：阳极室的</w:t>
      </w:r>
      <w:r>
        <w:rPr>
          <w:sz w:val="24"/>
          <w:szCs w:val="24"/>
        </w:rPr>
        <w:t>H</w:t>
      </w:r>
      <w:r>
        <w:rPr>
          <w:rFonts w:eastAsia="宋体" w:cs="宋体" w:ascii="宋体" w:hAnsi="宋体"/>
          <w:sz w:val="24"/>
          <w:szCs w:val="24"/>
          <w:vertAlign w:val="superscript"/>
        </w:rPr>
        <w:t>+</w:t>
      </w:r>
      <w:r>
        <w:rPr>
          <w:sz w:val="24"/>
          <w:szCs w:val="24"/>
        </w:rPr>
        <w:t>穿过阳膜扩散至产品室，原料室的</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穿过阴膜扩散至产品室，二者反应生成</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w:t>
      </w:r>
    </w:p>
    <w:p>
      <w:pPr>
        <w:pStyle w:val="Normal"/>
        <w:spacing w:lineRule="auto" w:line="360"/>
        <w:ind w:left="312" w:hanging="312"/>
        <w:rPr/>
      </w:pPr>
      <w:r>
        <w:rPr>
          <w:sz w:val="24"/>
          <w:szCs w:val="24"/>
        </w:rPr>
        <w:t>故答案为：阳极室的</w:t>
      </w:r>
      <w:r>
        <w:rPr>
          <w:sz w:val="24"/>
          <w:szCs w:val="24"/>
        </w:rPr>
        <w:t>H</w:t>
      </w:r>
      <w:r>
        <w:rPr>
          <w:rFonts w:eastAsia="宋体" w:cs="宋体" w:ascii="宋体" w:hAnsi="宋体"/>
          <w:sz w:val="24"/>
          <w:szCs w:val="24"/>
          <w:vertAlign w:val="superscript"/>
        </w:rPr>
        <w:t>+</w:t>
      </w:r>
      <w:r>
        <w:rPr>
          <w:sz w:val="24"/>
          <w:szCs w:val="24"/>
        </w:rPr>
        <w:t>穿过阳膜扩散至产品室，原料室的</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穿过阴膜扩散至产品室，二者反应生成</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早期采用“三室电渗析法”制备</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，将“四室电渗析法”中阳极室的稀硫酸用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稀溶液代替，并撤去阳极室与产品室之间的阳膜，从而合并了阳极室与产品室，其缺点是阳极产生的氧气会把</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或</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氧化成</w:t>
      </w:r>
      <w:r>
        <w:rPr>
          <w:sz w:val="24"/>
          <w:szCs w:val="24"/>
        </w:rPr>
        <w:t>PO</w:t>
      </w:r>
      <w:r>
        <w:rPr>
          <w:sz w:val="24"/>
          <w:szCs w:val="24"/>
          <w:vertAlign w:val="subscript"/>
        </w:rPr>
        <w:t>4</w:t>
      </w:r>
      <w:r>
        <w:rPr>
          <w:sz w:val="24"/>
          <w:szCs w:val="24"/>
          <w:vertAlign w:val="superscript"/>
        </w:rPr>
        <w:t>3﹣</w:t>
      </w:r>
      <w:r>
        <w:rPr>
          <w:sz w:val="24"/>
          <w:szCs w:val="24"/>
        </w:rPr>
        <w:t>，产品中混有</w:t>
      </w:r>
      <w:r>
        <w:rPr>
          <w:sz w:val="24"/>
          <w:szCs w:val="24"/>
        </w:rPr>
        <w:t>PO</w:t>
      </w:r>
      <w:r>
        <w:rPr>
          <w:sz w:val="24"/>
          <w:szCs w:val="24"/>
          <w:vertAlign w:val="subscript"/>
        </w:rPr>
        <w:t>4</w:t>
      </w:r>
      <w:r>
        <w:rPr>
          <w:sz w:val="24"/>
          <w:szCs w:val="24"/>
          <w:vertAlign w:val="superscript"/>
        </w:rPr>
        <w:t>3﹣</w:t>
      </w:r>
      <w:r>
        <w:rPr>
          <w:sz w:val="24"/>
          <w:szCs w:val="24"/>
        </w:rPr>
        <w:t>（或</w:t>
      </w:r>
      <w:r>
        <w:rPr>
          <w:sz w:val="24"/>
          <w:szCs w:val="24"/>
        </w:rPr>
        <w:t>HPO</w:t>
      </w:r>
      <w:r>
        <w:rPr>
          <w:sz w:val="24"/>
          <w:szCs w:val="24"/>
          <w:vertAlign w:val="subscript"/>
        </w:rPr>
        <w:t>4</w:t>
      </w:r>
      <w:r>
        <w:rPr>
          <w:sz w:val="24"/>
          <w:szCs w:val="24"/>
          <w:vertAlign w:val="superscript"/>
        </w:rPr>
        <w:t>2﹣</w:t>
      </w:r>
      <w:r>
        <w:rPr>
          <w:sz w:val="24"/>
          <w:szCs w:val="24"/>
        </w:rPr>
        <w:t>、</w:t>
      </w:r>
      <w:r>
        <w:rPr>
          <w:sz w:val="24"/>
          <w:szCs w:val="24"/>
        </w:rPr>
        <w:t>H</w:t>
      </w:r>
      <w:r>
        <w:rPr>
          <w:sz w:val="24"/>
          <w:szCs w:val="24"/>
          <w:vertAlign w:val="subscript"/>
        </w:rPr>
        <w:t>2</w:t>
      </w:r>
      <w:r>
        <w:rPr>
          <w:sz w:val="24"/>
          <w:szCs w:val="24"/>
        </w:rPr>
        <w:t>PO</w:t>
      </w:r>
      <w:r>
        <w:rPr>
          <w:sz w:val="24"/>
          <w:szCs w:val="24"/>
          <w:vertAlign w:val="subscript"/>
        </w:rPr>
        <w:t>4</w:t>
      </w:r>
      <w:r>
        <w:rPr>
          <w:sz w:val="24"/>
          <w:szCs w:val="24"/>
          <w:vertAlign w:val="superscript"/>
        </w:rPr>
        <w:t>﹣</w:t>
      </w:r>
      <w:r>
        <w:rPr>
          <w:sz w:val="24"/>
          <w:szCs w:val="24"/>
        </w:rPr>
        <w:t>、</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PO</w:t>
      </w:r>
      <w:r>
        <w:rPr>
          <w:sz w:val="24"/>
          <w:szCs w:val="24"/>
          <w:vertAlign w:val="subscript"/>
        </w:rPr>
        <w:t>4</w:t>
      </w:r>
      <w:r>
        <w:rPr>
          <w:sz w:val="24"/>
          <w:szCs w:val="24"/>
          <w:vertAlign w:val="superscript"/>
        </w:rPr>
        <w:t>3﹣</w:t>
      </w:r>
      <w:r>
        <w:rPr>
          <w:sz w:val="24"/>
          <w:szCs w:val="24"/>
        </w:rPr>
        <w:t>（或</w:t>
      </w:r>
      <w:r>
        <w:rPr>
          <w:sz w:val="24"/>
          <w:szCs w:val="24"/>
        </w:rPr>
        <w:t>HPO</w:t>
      </w:r>
      <w:r>
        <w:rPr>
          <w:sz w:val="24"/>
          <w:szCs w:val="24"/>
          <w:vertAlign w:val="subscript"/>
        </w:rPr>
        <w:t>4</w:t>
      </w:r>
      <w:r>
        <w:rPr>
          <w:sz w:val="24"/>
          <w:szCs w:val="24"/>
          <w:vertAlign w:val="superscript"/>
        </w:rPr>
        <w:t>2﹣</w:t>
      </w:r>
      <w:r>
        <w:rPr>
          <w:sz w:val="24"/>
          <w:szCs w:val="24"/>
        </w:rPr>
        <w:t>、</w:t>
      </w:r>
      <w:r>
        <w:rPr>
          <w:sz w:val="24"/>
          <w:szCs w:val="24"/>
        </w:rPr>
        <w:t>H</w:t>
      </w:r>
      <w:r>
        <w:rPr>
          <w:sz w:val="24"/>
          <w:szCs w:val="24"/>
          <w:vertAlign w:val="subscript"/>
        </w:rPr>
        <w:t>2</w:t>
      </w:r>
      <w:r>
        <w:rPr>
          <w:sz w:val="24"/>
          <w:szCs w:val="24"/>
        </w:rPr>
        <w:t>PO</w:t>
      </w:r>
      <w:r>
        <w:rPr>
          <w:sz w:val="24"/>
          <w:szCs w:val="24"/>
          <w:vertAlign w:val="subscript"/>
        </w:rPr>
        <w:t>4</w:t>
      </w:r>
      <w:r>
        <w:rPr>
          <w:sz w:val="24"/>
          <w:szCs w:val="24"/>
          <w:vertAlign w:val="superscript"/>
        </w:rPr>
        <w:t>﹣</w:t>
      </w:r>
      <w:r>
        <w:rPr>
          <w:sz w:val="24"/>
          <w:szCs w:val="24"/>
        </w:rPr>
        <w:t>、</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或</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被氧化。</w:t>
      </w:r>
    </w:p>
    <w:p>
      <w:pPr>
        <w:pStyle w:val="Normal"/>
        <w:spacing w:lineRule="auto" w:line="360"/>
        <w:ind w:left="312" w:hanging="312"/>
        <w:rPr/>
      </w:pPr>
      <w:r>
        <w:rPr>
          <w:color w:val="0000FF"/>
          <w:sz w:val="24"/>
          <w:szCs w:val="24"/>
        </w:rPr>
        <w:t>【点评】</w:t>
      </w:r>
      <w:r>
        <w:rPr>
          <w:sz w:val="24"/>
          <w:szCs w:val="24"/>
        </w:rPr>
        <w:t>本题考查了盐的水解原理、电解原理、弱电解质的电离、氧化还原反应等知识，题目难度较大，试题涉及的知识点较多，充分考查了学生对所学知识的掌握情况。</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分）乙醇是重要的有机化工原料，可由乙烯气相直接水合法或间接水合法生产，回答下列问题：</w:t>
      </w:r>
    </w:p>
    <w:p>
      <w:pPr>
        <w:pStyle w:val="Normal"/>
        <w:spacing w:lineRule="auto" w:line="360"/>
        <w:ind w:left="312" w:hanging="312"/>
        <w:rPr/>
      </w:pPr>
      <w:r>
        <w:rPr>
          <w:sz w:val="24"/>
          <w:szCs w:val="24"/>
        </w:rPr>
        <w:t>（</w:t>
      </w:r>
      <w:r>
        <w:rPr>
          <w:sz w:val="24"/>
          <w:szCs w:val="24"/>
        </w:rPr>
        <w:t>1</w:t>
      </w:r>
      <w:r>
        <w:rPr>
          <w:sz w:val="24"/>
          <w:szCs w:val="24"/>
        </w:rPr>
        <w:t>）间接水合法是指先将乙烯与浓硫酸反应生成硫酸氢乙酯（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），再水解生成乙醇，写出相应反应的化学方程式</w:t>
      </w:r>
      <w:r>
        <w:rPr>
          <w:sz w:val="24"/>
          <w:szCs w:val="24"/>
          <w:u w:val="single"/>
        </w:rPr>
        <w:t>　</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4</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5</w:t>
      </w:r>
      <w:r>
        <w:rPr>
          <w:sz w:val="24"/>
          <w:szCs w:val="24"/>
          <w:u w:val="single"/>
        </w:rPr>
        <w:t>OSO</w:t>
      </w:r>
      <w:r>
        <w:rPr>
          <w:sz w:val="24"/>
          <w:szCs w:val="24"/>
          <w:u w:val="single"/>
          <w:vertAlign w:val="subscript"/>
        </w:rPr>
        <w:t>3</w:t>
      </w:r>
      <w:r>
        <w:rPr>
          <w:sz w:val="24"/>
          <w:szCs w:val="24"/>
          <w:u w:val="single"/>
        </w:rPr>
        <w:t>H</w:t>
      </w:r>
      <w:r>
        <w:rPr>
          <w:sz w:val="24"/>
          <w:szCs w:val="24"/>
          <w:u w:val="single"/>
        </w:rPr>
        <w:t>、</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5</w:t>
      </w:r>
      <w:r>
        <w:rPr>
          <w:sz w:val="24"/>
          <w:szCs w:val="24"/>
          <w:u w:val="single"/>
        </w:rPr>
        <w:t>OSO</w:t>
      </w:r>
      <w:r>
        <w:rPr>
          <w:sz w:val="24"/>
          <w:szCs w:val="24"/>
          <w:u w:val="single"/>
          <w:vertAlign w:val="subscript"/>
        </w:rPr>
        <w:t>3</w:t>
      </w:r>
      <w:r>
        <w:rPr>
          <w:sz w:val="24"/>
          <w:szCs w:val="24"/>
          <w:u w:val="single"/>
        </w:rPr>
        <w:t>H</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O→C</w:t>
      </w:r>
      <w:r>
        <w:rPr>
          <w:sz w:val="24"/>
          <w:szCs w:val="24"/>
          <w:u w:val="single"/>
          <w:vertAlign w:val="subscript"/>
        </w:rPr>
        <w:t>2</w:t>
      </w:r>
      <w:r>
        <w:rPr>
          <w:sz w:val="24"/>
          <w:szCs w:val="24"/>
          <w:u w:val="single"/>
        </w:rPr>
        <w:t>H</w:t>
      </w:r>
      <w:r>
        <w:rPr>
          <w:sz w:val="24"/>
          <w:szCs w:val="24"/>
          <w:u w:val="single"/>
          <w:vertAlign w:val="subscript"/>
        </w:rPr>
        <w:t>5</w:t>
      </w:r>
      <w:r>
        <w:rPr>
          <w:sz w:val="24"/>
          <w:szCs w:val="24"/>
          <w:u w:val="single"/>
        </w:rPr>
        <w:t>OH</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）已知：</w:t>
      </w:r>
    </w:p>
    <w:p>
      <w:pPr>
        <w:pStyle w:val="Normal"/>
        <w:spacing w:lineRule="auto" w:line="360"/>
        <w:ind w:left="312" w:hanging="312"/>
        <w:rPr/>
      </w:pPr>
      <w:r>
        <w:rPr>
          <w:sz w:val="24"/>
          <w:szCs w:val="24"/>
        </w:rPr>
        <w:t>甲醇脱水反应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=﹣23.9kJ•mol</w:t>
      </w:r>
      <w:r>
        <w:rPr>
          <w:sz w:val="24"/>
          <w:szCs w:val="24"/>
          <w:vertAlign w:val="superscript"/>
        </w:rPr>
        <w:t>﹣1</w:t>
      </w:r>
    </w:p>
    <w:p>
      <w:pPr>
        <w:pStyle w:val="Normal"/>
        <w:spacing w:lineRule="auto" w:line="360"/>
        <w:ind w:left="312" w:hanging="312"/>
        <w:rPr/>
      </w:pPr>
      <w:r>
        <w:rPr>
          <w:sz w:val="24"/>
          <w:szCs w:val="24"/>
        </w:rPr>
        <w:t>甲醇制烯烃反应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=﹣29.1kJ•mol</w:t>
      </w:r>
      <w:r>
        <w:rPr>
          <w:sz w:val="24"/>
          <w:szCs w:val="24"/>
          <w:vertAlign w:val="superscript"/>
        </w:rPr>
        <w:t>﹣1</w:t>
      </w:r>
    </w:p>
    <w:p>
      <w:pPr>
        <w:pStyle w:val="Normal"/>
        <w:spacing w:lineRule="auto" w:line="360"/>
        <w:ind w:left="312" w:hanging="312"/>
        <w:rPr/>
      </w:pPr>
      <w:r>
        <w:rPr>
          <w:sz w:val="24"/>
          <w:szCs w:val="24"/>
        </w:rPr>
        <w:t>乙醇异构化反应</w:t>
      </w:r>
      <w:r>
        <w:rPr>
          <w:rFonts w:eastAsia="Times New Roman"/>
          <w:sz w:val="24"/>
          <w:szCs w:val="24"/>
        </w:rPr>
        <w:t xml:space="preserve">  </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50.7kJ•mol</w:t>
      </w:r>
      <w:r>
        <w:rPr>
          <w:sz w:val="24"/>
          <w:szCs w:val="24"/>
          <w:vertAlign w:val="superscript"/>
        </w:rPr>
        <w:t>﹣1</w:t>
      </w:r>
    </w:p>
    <w:p>
      <w:pPr>
        <w:pStyle w:val="Normal"/>
        <w:spacing w:lineRule="auto" w:line="360"/>
        <w:ind w:left="312" w:hanging="312"/>
        <w:rPr/>
      </w:pPr>
      <w:r>
        <w:rPr>
          <w:sz w:val="24"/>
          <w:szCs w:val="24"/>
        </w:rPr>
        <w:t>则乙烯气相直接水合反应</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sz w:val="24"/>
          <w:szCs w:val="24"/>
          <w:u w:val="single"/>
        </w:rPr>
        <w:t>45.5</w:t>
      </w:r>
      <w:r>
        <w:rPr>
          <w:sz w:val="24"/>
          <w:szCs w:val="24"/>
          <w:u w:val="single"/>
        </w:rPr>
        <w:t>　</w:t>
      </w:r>
      <w:r>
        <w:rPr>
          <w:sz w:val="24"/>
          <w:szCs w:val="24"/>
        </w:rPr>
        <w:t>kJ•mol</w:t>
      </w:r>
      <w:r>
        <w:rPr>
          <w:sz w:val="24"/>
          <w:szCs w:val="24"/>
          <w:vertAlign w:val="superscript"/>
        </w:rPr>
        <w:t>﹣1</w:t>
      </w:r>
      <w:r>
        <w:rPr>
          <w:sz w:val="24"/>
          <w:szCs w:val="24"/>
        </w:rPr>
        <w:t>，与间接水合法相比，气相直接水合法的优点是</w:t>
      </w:r>
      <w:r>
        <w:rPr>
          <w:sz w:val="24"/>
          <w:szCs w:val="24"/>
          <w:u w:val="single"/>
        </w:rPr>
        <w:t>　无副产品，原子利用率</w:t>
      </w:r>
      <w:r>
        <w:rPr>
          <w:sz w:val="24"/>
          <w:szCs w:val="24"/>
          <w:u w:val="single"/>
        </w:rPr>
        <w:t>100%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）如图为气相直接水合法中乙烯的平衡转化率与温度、压强的关系（其中</w:t>
      </w:r>
      <w:r>
        <w:rPr>
          <w:sz w:val="24"/>
          <w:szCs w:val="24"/>
        </w:rPr>
        <w:drawing>
          <wp:inline distT="0" distB="0" distL="0" distR="0">
            <wp:extent cx="323850" cy="238125"/>
            <wp:effectExtent l="0" t="0" r="0" b="0"/>
            <wp:docPr id="3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
                    <pic:cNvPicPr>
                      <a:picLocks noChangeAspect="1" noChangeArrowheads="1"/>
                    </pic:cNvPicPr>
                  </pic:nvPicPr>
                  <pic:blipFill>
                    <a:blip r:embed="rId35"/>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3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
                    <pic:cNvPicPr>
                      <a:picLocks noChangeAspect="1" noChangeArrowheads="1"/>
                    </pic:cNvPicPr>
                  </pic:nvPicPr>
                  <pic:blipFill>
                    <a:blip r:embed="rId36"/>
                    <a:srcRect l="-282" t="-474" r="-282" b="-474"/>
                    <a:stretch>
                      <a:fillRect/>
                    </a:stretch>
                  </pic:blipFill>
                  <pic:spPr bwMode="auto">
                    <a:xfrm>
                      <a:off x="0" y="0"/>
                      <a:ext cx="398780" cy="238125"/>
                    </a:xfrm>
                    <a:prstGeom prst="rect">
                      <a:avLst/>
                    </a:prstGeom>
                  </pic:spPr>
                </pic:pic>
              </a:graphicData>
            </a:graphic>
          </wp:inline>
        </w:drawing>
      </w:r>
      <w:r>
        <w:rPr>
          <w:sz w:val="24"/>
          <w:szCs w:val="24"/>
        </w:rPr>
        <w:t>=1</w:t>
      </w:r>
      <w:r>
        <w:rPr>
          <w:sz w:val="24"/>
          <w:szCs w:val="24"/>
        </w:rPr>
        <w:t>：</w:t>
      </w:r>
      <w:r>
        <w:rPr>
          <w:sz w:val="24"/>
          <w:szCs w:val="24"/>
        </w:rPr>
        <w:t>1</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533775" cy="1543050"/>
            <wp:effectExtent l="0" t="0" r="0" b="0"/>
            <wp:docPr id="36"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2" descr=""/>
                    <pic:cNvPicPr>
                      <a:picLocks noChangeAspect="1" noChangeArrowheads="1"/>
                    </pic:cNvPicPr>
                  </pic:nvPicPr>
                  <pic:blipFill>
                    <a:blip r:embed="rId37"/>
                    <a:srcRect l="-10" t="-23" r="-10" b="-23"/>
                    <a:stretch>
                      <a:fillRect/>
                    </a:stretch>
                  </pic:blipFill>
                  <pic:spPr bwMode="auto">
                    <a:xfrm>
                      <a:off x="0" y="0"/>
                      <a:ext cx="3533775" cy="15430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列式计算乙烯水合制乙醇反应在图中</w:t>
      </w:r>
      <w:r>
        <w:rPr>
          <w:sz w:val="24"/>
          <w:szCs w:val="24"/>
        </w:rPr>
        <w:t>A</w:t>
      </w:r>
      <w:r>
        <w:rPr>
          <w:sz w:val="24"/>
          <w:szCs w:val="24"/>
        </w:rPr>
        <w:t>点的平衡常数</w:t>
      </w:r>
      <w:r>
        <w:rPr>
          <w:sz w:val="24"/>
          <w:szCs w:val="24"/>
        </w:rPr>
        <w:t>K</w:t>
      </w:r>
      <w:r>
        <w:rPr>
          <w:sz w:val="24"/>
          <w:szCs w:val="24"/>
          <w:vertAlign w:val="subscript"/>
        </w:rPr>
        <w:t>p</w:t>
      </w:r>
      <w:r>
        <w:rPr>
          <w:sz w:val="24"/>
          <w:szCs w:val="24"/>
        </w:rPr>
        <w:t>=</w:t>
      </w:r>
      <w:r>
        <w:rPr>
          <w:sz w:val="24"/>
          <w:szCs w:val="24"/>
          <w:u w:val="single"/>
        </w:rPr>
        <w:t>　</w:t>
      </w:r>
      <w:r>
        <w:rPr>
          <w:sz w:val="24"/>
          <w:szCs w:val="24"/>
          <w:u w:val="single"/>
        </w:rPr>
        <w:t>0.07</w:t>
      </w:r>
      <w:r>
        <w:rPr>
          <w:sz w:val="24"/>
          <w:szCs w:val="24"/>
          <w:u w:val="single"/>
        </w:rPr>
        <w:t>（</w:t>
      </w:r>
      <w:r>
        <w:rPr>
          <w:sz w:val="24"/>
          <w:szCs w:val="24"/>
          <w:u w:val="single"/>
        </w:rPr>
        <w:t>MPa</w:t>
      </w:r>
      <w:r>
        <w:rPr>
          <w:sz w:val="24"/>
          <w:szCs w:val="24"/>
          <w:u w:val="single"/>
        </w:rPr>
        <w:t>）</w:t>
      </w:r>
      <w:r>
        <w:rPr>
          <w:sz w:val="24"/>
          <w:szCs w:val="24"/>
          <w:u w:val="single"/>
          <w:vertAlign w:val="superscript"/>
        </w:rPr>
        <w:t>﹣</w:t>
      </w:r>
      <w:r>
        <w:rPr>
          <w:sz w:val="24"/>
          <w:szCs w:val="24"/>
          <w:u w:val="single"/>
          <w:vertAlign w:val="superscript"/>
        </w:rPr>
        <w:t>1</w:t>
      </w:r>
      <w:r>
        <w:rPr>
          <w:sz w:val="24"/>
          <w:szCs w:val="24"/>
          <w:u w:val="single"/>
        </w:rPr>
        <w:t>　</w:t>
      </w:r>
      <w:r>
        <w:rPr>
          <w:sz w:val="24"/>
          <w:szCs w:val="24"/>
        </w:rPr>
        <w:t>（用平衡分压代替平衡浓度计算，分压</w:t>
      </w:r>
      <w:r>
        <w:rPr>
          <w:sz w:val="24"/>
          <w:szCs w:val="24"/>
        </w:rPr>
        <w:t>=</w:t>
      </w:r>
      <w:r>
        <w:rPr>
          <w:sz w:val="24"/>
          <w:szCs w:val="24"/>
        </w:rPr>
        <w:t>总压</w:t>
      </w:r>
      <w:r>
        <w:rPr>
          <w:rFonts w:eastAsia="宋体" w:cs="宋体" w:ascii="宋体" w:hAnsi="宋体"/>
          <w:sz w:val="24"/>
          <w:szCs w:val="24"/>
        </w:rPr>
        <w:t>×</w:t>
      </w:r>
      <w:r>
        <w:rPr>
          <w:sz w:val="24"/>
          <w:szCs w:val="24"/>
        </w:rPr>
        <w:t>物质的量分数）；</w:t>
      </w:r>
    </w:p>
    <w:p>
      <w:pPr>
        <w:pStyle w:val="Normal"/>
        <w:spacing w:lineRule="auto" w:line="360"/>
        <w:ind w:left="312" w:hanging="312"/>
        <w:rPr/>
      </w:pPr>
      <w:r>
        <w:rPr>
          <w:rFonts w:eastAsia="宋体" w:cs="宋体" w:ascii="宋体" w:hAnsi="宋体"/>
          <w:sz w:val="24"/>
          <w:szCs w:val="24"/>
        </w:rPr>
        <w:t>②</w:t>
      </w:r>
      <w:r>
        <w:rPr>
          <w:sz w:val="24"/>
          <w:szCs w:val="24"/>
        </w:rPr>
        <w:t>图中压强（</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）大小顺序为</w:t>
      </w:r>
      <w:r>
        <w:rPr>
          <w:sz w:val="24"/>
          <w:szCs w:val="24"/>
          <w:u w:val="single"/>
        </w:rPr>
        <w:t>　</w:t>
      </w:r>
      <w:r>
        <w:rPr>
          <w:sz w:val="24"/>
          <w:szCs w:val="24"/>
          <w:u w:val="single"/>
        </w:rPr>
        <w:t>p</w:t>
      </w:r>
      <w:r>
        <w:rPr>
          <w:sz w:val="24"/>
          <w:szCs w:val="24"/>
          <w:u w:val="single"/>
          <w:vertAlign w:val="subscript"/>
        </w:rPr>
        <w:t>1</w:t>
      </w:r>
      <w:r>
        <w:rPr>
          <w:rFonts w:ascii="宋体" w:hAnsi="宋体" w:cs="宋体"/>
          <w:sz w:val="24"/>
          <w:szCs w:val="24"/>
          <w:u w:val="single"/>
        </w:rPr>
        <w:t>＜</w:t>
      </w:r>
      <w:r>
        <w:rPr>
          <w:sz w:val="24"/>
          <w:szCs w:val="24"/>
          <w:u w:val="single"/>
        </w:rPr>
        <w:t>p</w:t>
      </w:r>
      <w:r>
        <w:rPr>
          <w:sz w:val="24"/>
          <w:szCs w:val="24"/>
          <w:u w:val="single"/>
          <w:vertAlign w:val="subscript"/>
        </w:rPr>
        <w:t>2</w:t>
      </w:r>
      <w:r>
        <w:rPr>
          <w:rFonts w:ascii="宋体" w:hAnsi="宋体" w:cs="宋体"/>
          <w:sz w:val="24"/>
          <w:szCs w:val="24"/>
          <w:u w:val="single"/>
        </w:rPr>
        <w:t>＜</w:t>
      </w:r>
      <w:r>
        <w:rPr>
          <w:sz w:val="24"/>
          <w:szCs w:val="24"/>
          <w:u w:val="single"/>
        </w:rPr>
        <w:t>p</w:t>
      </w:r>
      <w:r>
        <w:rPr>
          <w:sz w:val="24"/>
          <w:szCs w:val="24"/>
          <w:u w:val="single"/>
          <w:vertAlign w:val="subscript"/>
        </w:rPr>
        <w:t>3</w:t>
      </w:r>
      <w:r>
        <w:rPr>
          <w:rFonts w:ascii="宋体" w:hAnsi="宋体" w:cs="宋体"/>
          <w:sz w:val="24"/>
          <w:szCs w:val="24"/>
          <w:u w:val="single"/>
        </w:rPr>
        <w:t>＜</w:t>
      </w:r>
      <w:r>
        <w:rPr>
          <w:sz w:val="24"/>
          <w:szCs w:val="24"/>
          <w:u w:val="single"/>
        </w:rPr>
        <w:t>p</w:t>
      </w:r>
      <w:r>
        <w:rPr>
          <w:sz w:val="24"/>
          <w:szCs w:val="24"/>
          <w:u w:val="single"/>
          <w:vertAlign w:val="subscript"/>
        </w:rPr>
        <w:t>4</w:t>
      </w:r>
      <w:r>
        <w:rPr>
          <w:sz w:val="24"/>
          <w:szCs w:val="24"/>
          <w:u w:val="single"/>
        </w:rPr>
        <w:t>　</w:t>
      </w:r>
      <w:r>
        <w:rPr>
          <w:sz w:val="24"/>
          <w:szCs w:val="24"/>
        </w:rPr>
        <w:t>，理由是</w:t>
      </w:r>
      <w:r>
        <w:rPr>
          <w:sz w:val="24"/>
          <w:szCs w:val="24"/>
          <w:u w:val="single"/>
        </w:rPr>
        <w:t>　反应分子数减少，相同温度下，压强升高乙烯转化率提高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气相直接水合法常采用的工艺条件为：磷酸</w:t>
      </w:r>
      <w:r>
        <w:rPr>
          <w:sz w:val="24"/>
          <w:szCs w:val="24"/>
        </w:rPr>
        <w:t>/</w:t>
      </w:r>
      <w:r>
        <w:rPr>
          <w:sz w:val="24"/>
          <w:szCs w:val="24"/>
        </w:rPr>
        <w:t>硅藻土为催化剂，反应温度</w:t>
      </w:r>
      <w:r>
        <w:rPr>
          <w:sz w:val="24"/>
          <w:szCs w:val="24"/>
        </w:rPr>
        <w:t>290℃</w:t>
      </w:r>
      <w:r>
        <w:rPr>
          <w:sz w:val="24"/>
          <w:szCs w:val="24"/>
        </w:rPr>
        <w:t>，压强</w:t>
      </w:r>
      <w:r>
        <w:rPr>
          <w:sz w:val="24"/>
          <w:szCs w:val="24"/>
        </w:rPr>
        <w:t>6.9MPa</w:t>
      </w:r>
      <w:r>
        <w:rPr>
          <w:sz w:val="24"/>
          <w:szCs w:val="24"/>
        </w:rPr>
        <w:t>，</w:t>
      </w:r>
      <w:r>
        <w:rPr>
          <w:sz w:val="24"/>
          <w:szCs w:val="24"/>
        </w:rPr>
        <w:drawing>
          <wp:inline distT="0" distB="0" distL="0" distR="0">
            <wp:extent cx="323850" cy="238125"/>
            <wp:effectExtent l="0" t="0" r="0" b="0"/>
            <wp:docPr id="3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descr=""/>
                    <pic:cNvPicPr>
                      <a:picLocks noChangeAspect="1" noChangeArrowheads="1"/>
                    </pic:cNvPicPr>
                  </pic:nvPicPr>
                  <pic:blipFill>
                    <a:blip r:embed="rId38"/>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3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descr=""/>
                    <pic:cNvPicPr>
                      <a:picLocks noChangeAspect="1" noChangeArrowheads="1"/>
                    </pic:cNvPicPr>
                  </pic:nvPicPr>
                  <pic:blipFill>
                    <a:blip r:embed="rId39"/>
                    <a:srcRect l="-282" t="-474" r="-282" b="-474"/>
                    <a:stretch>
                      <a:fillRect/>
                    </a:stretch>
                  </pic:blipFill>
                  <pic:spPr bwMode="auto">
                    <a:xfrm>
                      <a:off x="0" y="0"/>
                      <a:ext cx="398780" cy="238125"/>
                    </a:xfrm>
                    <a:prstGeom prst="rect">
                      <a:avLst/>
                    </a:prstGeom>
                  </pic:spPr>
                </pic:pic>
              </a:graphicData>
            </a:graphic>
          </wp:inline>
        </w:drawing>
      </w:r>
      <w:r>
        <w:rPr>
          <w:sz w:val="24"/>
          <w:szCs w:val="24"/>
        </w:rPr>
        <w:t>=0.6</w:t>
      </w:r>
      <w:r>
        <w:rPr>
          <w:sz w:val="24"/>
          <w:szCs w:val="24"/>
        </w:rPr>
        <w:t>：</w:t>
      </w:r>
      <w:r>
        <w:rPr>
          <w:sz w:val="24"/>
          <w:szCs w:val="24"/>
        </w:rPr>
        <w:t>1</w:t>
      </w:r>
      <w:r>
        <w:rPr>
          <w:sz w:val="24"/>
          <w:szCs w:val="24"/>
        </w:rPr>
        <w:t>，乙烯的转化率为</w:t>
      </w:r>
      <w:r>
        <w:rPr>
          <w:sz w:val="24"/>
          <w:szCs w:val="24"/>
        </w:rPr>
        <w:t>5%</w:t>
      </w:r>
      <w:r>
        <w:rPr>
          <w:sz w:val="24"/>
          <w:szCs w:val="24"/>
        </w:rPr>
        <w:t>，若要进一步提高乙烯转化率，除了可以适当改变反应温度和压强外，还可以采取的措施有</w:t>
      </w:r>
      <w:r>
        <w:rPr>
          <w:sz w:val="24"/>
          <w:szCs w:val="24"/>
          <w:u w:val="single"/>
        </w:rPr>
        <w:t>　将产物乙醇液化移去　</w:t>
      </w:r>
      <w:r>
        <w:rPr>
          <w:sz w:val="24"/>
          <w:szCs w:val="24"/>
        </w:rPr>
        <w:t>、</w:t>
      </w:r>
      <w:r>
        <w:rPr>
          <w:sz w:val="24"/>
          <w:szCs w:val="24"/>
          <w:u w:val="single"/>
        </w:rPr>
        <w:t>　增加</w:t>
      </w:r>
      <w:r>
        <w:rPr>
          <w:sz w:val="24"/>
          <w:szCs w:val="24"/>
          <w:u w:val="single"/>
        </w:rPr>
        <w:drawing>
          <wp:inline distT="0" distB="0" distL="0" distR="0">
            <wp:extent cx="323850" cy="238125"/>
            <wp:effectExtent l="0" t="0" r="0" b="0"/>
            <wp:docPr id="3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
                    <pic:cNvPicPr>
                      <a:picLocks noChangeAspect="1" noChangeArrowheads="1"/>
                    </pic:cNvPicPr>
                  </pic:nvPicPr>
                  <pic:blipFill>
                    <a:blip r:embed="rId40"/>
                    <a:srcRect l="-348" t="-474" r="-348" b="-474"/>
                    <a:stretch>
                      <a:fillRect/>
                    </a:stretch>
                  </pic:blipFill>
                  <pic:spPr bwMode="auto">
                    <a:xfrm>
                      <a:off x="0" y="0"/>
                      <a:ext cx="323850" cy="238125"/>
                    </a:xfrm>
                    <a:prstGeom prst="rect">
                      <a:avLst/>
                    </a:prstGeom>
                  </pic:spPr>
                </pic:pic>
              </a:graphicData>
            </a:graphic>
          </wp:inline>
        </w:drawing>
      </w:r>
      <w:r>
        <w:rPr>
          <w:sz w:val="24"/>
          <w:szCs w:val="24"/>
          <w:u w:val="single"/>
        </w:rPr>
        <w:t>：</w:t>
      </w:r>
      <w:r>
        <w:rPr>
          <w:sz w:val="24"/>
          <w:szCs w:val="24"/>
          <w:u w:val="single"/>
        </w:rPr>
        <w:drawing>
          <wp:inline distT="0" distB="0" distL="0" distR="0">
            <wp:extent cx="398780" cy="238125"/>
            <wp:effectExtent l="0" t="0" r="0" b="0"/>
            <wp:docPr id="4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
                    <pic:cNvPicPr>
                      <a:picLocks noChangeAspect="1" noChangeArrowheads="1"/>
                    </pic:cNvPicPr>
                  </pic:nvPicPr>
                  <pic:blipFill>
                    <a:blip r:embed="rId41"/>
                    <a:srcRect l="-282" t="-474" r="-282" b="-474"/>
                    <a:stretch>
                      <a:fillRect/>
                    </a:stretch>
                  </pic:blipFill>
                  <pic:spPr bwMode="auto">
                    <a:xfrm>
                      <a:off x="0" y="0"/>
                      <a:ext cx="398780" cy="238125"/>
                    </a:xfrm>
                    <a:prstGeom prst="rect">
                      <a:avLst/>
                    </a:prstGeom>
                  </pic:spPr>
                </pic:pic>
              </a:graphicData>
            </a:graphic>
          </wp:inline>
        </w:drawing>
      </w:r>
      <w:r>
        <w:rPr>
          <w:sz w:val="24"/>
          <w:szCs w:val="24"/>
          <w:u w:val="single"/>
        </w:rPr>
        <w:t>比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BE</w:t>
      </w:r>
      <w:r>
        <w:rPr>
          <w:sz w:val="24"/>
          <w:szCs w:val="24"/>
        </w:rPr>
        <w:t>：热化学方程式；</w:t>
      </w:r>
      <w:r>
        <w:rPr>
          <w:sz w:val="24"/>
          <w:szCs w:val="24"/>
        </w:rPr>
        <w:t>C8</w:t>
      </w:r>
      <w:r>
        <w:rPr>
          <w:sz w:val="24"/>
          <w:szCs w:val="24"/>
        </w:rPr>
        <w:t>：化学平衡常数的含义；</w:t>
      </w:r>
      <w:r>
        <w:rPr>
          <w:sz w:val="24"/>
          <w:szCs w:val="24"/>
        </w:rPr>
        <w:t>CB</w:t>
      </w:r>
      <w:r>
        <w:rPr>
          <w:sz w:val="24"/>
          <w:szCs w:val="24"/>
        </w:rPr>
        <w:t>：化学平衡的影响因素；</w:t>
      </w:r>
      <w:r>
        <w:rPr>
          <w:sz w:val="24"/>
          <w:szCs w:val="24"/>
        </w:rPr>
        <w:t>CM</w:t>
      </w:r>
      <w:r>
        <w:rPr>
          <w:sz w:val="24"/>
          <w:szCs w:val="24"/>
        </w:rPr>
        <w:t>：转化率随温度、压强的变化曲线．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），效仿乙酸乙酯水解，将水分成氢原子和羟基生成乙醇和硫酸；</w:t>
      </w:r>
    </w:p>
    <w:p>
      <w:pPr>
        <w:pStyle w:val="Normal"/>
        <w:spacing w:lineRule="auto" w:line="360"/>
        <w:ind w:left="312" w:hanging="312"/>
        <w:rPr>
          <w:sz w:val="24"/>
          <w:szCs w:val="24"/>
        </w:rPr>
      </w:pPr>
      <w:r>
        <w:rPr>
          <w:sz w:val="24"/>
          <w:szCs w:val="24"/>
        </w:rPr>
        <w:t>（</w:t>
      </w:r>
      <w:r>
        <w:rPr>
          <w:sz w:val="24"/>
          <w:szCs w:val="24"/>
        </w:rPr>
        <w:t>2</w:t>
      </w:r>
      <w:r>
        <w:rPr>
          <w:sz w:val="24"/>
          <w:szCs w:val="24"/>
        </w:rPr>
        <w:t>）利用盖斯定律构造目标热化学方程式并求焓变，气相直接水合法原子利用率</w:t>
      </w:r>
      <w:r>
        <w:rPr>
          <w:sz w:val="24"/>
          <w:szCs w:val="24"/>
        </w:rPr>
        <w:t>100%</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列出</w:t>
      </w:r>
      <w:r>
        <w:rPr>
          <w:sz w:val="24"/>
          <w:szCs w:val="24"/>
        </w:rPr>
        <w:t>Kp</w:t>
      </w:r>
      <w:r>
        <w:rPr>
          <w:sz w:val="24"/>
          <w:szCs w:val="24"/>
        </w:rPr>
        <w:t>表达式，利用三段法计算平衡分压带入表达式计算即可；</w:t>
      </w:r>
    </w:p>
    <w:p>
      <w:pPr>
        <w:pStyle w:val="Normal"/>
        <w:spacing w:lineRule="auto" w:line="360"/>
        <w:ind w:left="312" w:hanging="312"/>
        <w:rPr/>
      </w:pPr>
      <w:r>
        <w:rPr>
          <w:rFonts w:eastAsia="宋体" w:cs="宋体" w:ascii="宋体" w:hAnsi="宋体"/>
          <w:sz w:val="24"/>
          <w:szCs w:val="24"/>
        </w:rPr>
        <w:t>②</w:t>
      </w:r>
      <w:r>
        <w:rPr>
          <w:sz w:val="24"/>
          <w:szCs w:val="24"/>
        </w:rPr>
        <w:t>在相同温度下由于乙烯转化率为</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，由</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）可知正反应为气体体积减小的反应，根据压强对平衡移动的影响分析；</w:t>
      </w:r>
    </w:p>
    <w:p>
      <w:pPr>
        <w:pStyle w:val="Normal"/>
        <w:spacing w:lineRule="auto" w:line="360"/>
        <w:ind w:left="312" w:hanging="312"/>
        <w:rPr/>
      </w:pPr>
      <w:r>
        <w:rPr>
          <w:rFonts w:eastAsia="宋体" w:cs="宋体" w:ascii="宋体" w:hAnsi="宋体"/>
          <w:sz w:val="24"/>
          <w:szCs w:val="24"/>
        </w:rPr>
        <w:t>③</w:t>
      </w:r>
      <w:r>
        <w:rPr>
          <w:sz w:val="24"/>
          <w:szCs w:val="24"/>
        </w:rPr>
        <w:t>若要进一步提高乙烯转化率，除了可以适当改变反应温度和压强外，还可以改变物质的浓度。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），化学方程式为</w:t>
      </w:r>
      <w:r>
        <w:rPr>
          <w:sz w:val="24"/>
          <w:szCs w:val="24"/>
        </w:rPr>
        <w:t>C</w:t>
      </w:r>
      <w:r>
        <w:rPr>
          <w:sz w:val="24"/>
          <w:szCs w:val="24"/>
          <w:vertAlign w:val="subscript"/>
        </w:rPr>
        <w:t>2</w:t>
      </w:r>
      <w:r>
        <w:rPr>
          <w:sz w:val="24"/>
          <w:szCs w:val="24"/>
        </w:rPr>
        <w:t>H</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，硫酸氢乙酯水解生成乙醇和硫酸，化学方程式为</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rFonts w:eastAsia="宋体" w:cs="宋体" w:ascii="宋体" w:hAnsi="宋体"/>
          <w:sz w:val="24"/>
          <w:szCs w:val="24"/>
        </w:rPr>
        <w:t>+</w:t>
      </w:r>
      <w:r>
        <w:rPr>
          <w:sz w:val="24"/>
          <w:szCs w:val="24"/>
        </w:rPr>
        <w:t>H</w:t>
      </w:r>
      <w:r>
        <w:rPr>
          <w:sz w:val="24"/>
          <w:szCs w:val="24"/>
          <w:vertAlign w:val="subscript"/>
        </w:rPr>
        <w:t>2</w:t>
      </w:r>
      <w:r>
        <w:rPr>
          <w:sz w:val="24"/>
          <w:szCs w:val="24"/>
        </w:rPr>
        <w:t>O→C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C</w:t>
      </w:r>
      <w:r>
        <w:rPr>
          <w:sz w:val="24"/>
          <w:szCs w:val="24"/>
          <w:vertAlign w:val="subscript"/>
        </w:rPr>
        <w:t>2</w:t>
      </w:r>
      <w:r>
        <w:rPr>
          <w:sz w:val="24"/>
          <w:szCs w:val="24"/>
        </w:rPr>
        <w:t>H</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rFonts w:eastAsia="宋体" w:cs="宋体" w:ascii="宋体" w:hAnsi="宋体"/>
          <w:sz w:val="24"/>
          <w:szCs w:val="24"/>
        </w:rPr>
        <w:t>+</w:t>
      </w:r>
      <w:r>
        <w:rPr>
          <w:sz w:val="24"/>
          <w:szCs w:val="24"/>
        </w:rPr>
        <w:t>H</w:t>
      </w:r>
      <w:r>
        <w:rPr>
          <w:sz w:val="24"/>
          <w:szCs w:val="24"/>
          <w:vertAlign w:val="subscript"/>
        </w:rPr>
        <w:t>2</w:t>
      </w:r>
      <w:r>
        <w:rPr>
          <w:sz w:val="24"/>
          <w:szCs w:val="24"/>
        </w:rPr>
        <w:t>O→C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）已知：甲醇脱水反应</w:t>
      </w:r>
      <w:r>
        <w:rPr>
          <w:rFonts w:eastAsia="Times New Roman"/>
          <w:sz w:val="24"/>
          <w:szCs w:val="24"/>
        </w:rPr>
        <w:t xml:space="preserve">  </w:t>
      </w:r>
      <w:r>
        <w:rPr>
          <w:rFonts w:ascii="宋体" w:hAnsi="宋体" w:cs="宋体"/>
          <w:sz w:val="24"/>
          <w:szCs w:val="24"/>
        </w:rPr>
        <w:t>①</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=﹣23.9kJ•mol</w:t>
      </w:r>
      <w:r>
        <w:rPr>
          <w:sz w:val="24"/>
          <w:szCs w:val="24"/>
          <w:vertAlign w:val="superscript"/>
        </w:rPr>
        <w:t>﹣1</w:t>
      </w:r>
    </w:p>
    <w:p>
      <w:pPr>
        <w:pStyle w:val="Normal"/>
        <w:spacing w:lineRule="auto" w:line="360"/>
        <w:ind w:left="312" w:hanging="312"/>
        <w:rPr/>
      </w:pPr>
      <w:r>
        <w:rPr>
          <w:sz w:val="24"/>
          <w:szCs w:val="24"/>
        </w:rPr>
        <w:t>甲醇制烯烃反应</w:t>
      </w:r>
      <w:r>
        <w:rPr>
          <w:rFonts w:eastAsia="Times New Roman"/>
          <w:sz w:val="24"/>
          <w:szCs w:val="24"/>
        </w:rPr>
        <w:t xml:space="preserve"> </w:t>
      </w:r>
      <w:r>
        <w:rPr>
          <w:rFonts w:ascii="宋体" w:hAnsi="宋体" w:cs="宋体"/>
          <w:sz w:val="24"/>
          <w:szCs w:val="24"/>
        </w:rPr>
        <w:t>②</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=﹣29.1kJ•mol</w:t>
      </w:r>
      <w:r>
        <w:rPr>
          <w:sz w:val="24"/>
          <w:szCs w:val="24"/>
          <w:vertAlign w:val="superscript"/>
        </w:rPr>
        <w:t>﹣1</w:t>
      </w:r>
    </w:p>
    <w:p>
      <w:pPr>
        <w:pStyle w:val="Normal"/>
        <w:spacing w:lineRule="auto" w:line="360"/>
        <w:ind w:left="312" w:hanging="312"/>
        <w:rPr/>
      </w:pPr>
      <w:r>
        <w:rPr>
          <w:sz w:val="24"/>
          <w:szCs w:val="24"/>
        </w:rPr>
        <w:t>乙醇异构化反应</w:t>
      </w:r>
      <w:r>
        <w:rPr>
          <w:rFonts w:eastAsia="Times New Roman"/>
          <w:sz w:val="24"/>
          <w:szCs w:val="24"/>
        </w:rPr>
        <w:t xml:space="preserve"> </w:t>
      </w:r>
      <w:r>
        <w:rPr>
          <w:rFonts w:ascii="宋体" w:hAnsi="宋体" w:cs="宋体"/>
          <w:sz w:val="24"/>
          <w:szCs w:val="24"/>
        </w:rPr>
        <w:t>③</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50.7kJ•mol</w:t>
      </w:r>
      <w:r>
        <w:rPr>
          <w:sz w:val="24"/>
          <w:szCs w:val="24"/>
          <w:vertAlign w:val="superscript"/>
        </w:rPr>
        <w:t>﹣1</w:t>
      </w:r>
      <w:r>
        <w:rPr>
          <w:sz w:val="24"/>
          <w:szCs w:val="24"/>
        </w:rPr>
        <w:t>，</w:t>
      </w:r>
    </w:p>
    <w:p>
      <w:pPr>
        <w:pStyle w:val="Normal"/>
        <w:spacing w:lineRule="auto" w:line="360"/>
        <w:ind w:left="312" w:hanging="312"/>
        <w:rPr/>
      </w:pPr>
      <w:r>
        <w:rPr>
          <w:sz w:val="24"/>
          <w:szCs w:val="24"/>
        </w:rPr>
        <w:t>根据盖斯定律</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可得：</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rPr>
        <w:t>（﹣</w:t>
      </w:r>
      <w:r>
        <w:rPr>
          <w:sz w:val="24"/>
          <w:szCs w:val="24"/>
        </w:rPr>
        <w:t>23.9</w:t>
      </w:r>
      <w:r>
        <w:rPr>
          <w:rFonts w:eastAsia="宋体" w:cs="宋体" w:ascii="宋体" w:hAnsi="宋体"/>
          <w:sz w:val="24"/>
          <w:szCs w:val="24"/>
        </w:rPr>
        <w:t>+</w:t>
      </w:r>
      <w:r>
        <w:rPr>
          <w:sz w:val="24"/>
          <w:szCs w:val="24"/>
        </w:rPr>
        <w:t>29.1﹣50.7</w:t>
      </w:r>
      <w:r>
        <w:rPr>
          <w:sz w:val="24"/>
          <w:szCs w:val="24"/>
        </w:rPr>
        <w:t>）</w:t>
      </w:r>
      <w:r>
        <w:rPr>
          <w:sz w:val="24"/>
          <w:szCs w:val="24"/>
        </w:rPr>
        <w:t>kJ/mol=﹣45.5kJ/mol</w:t>
      </w:r>
      <w:r>
        <w:rPr>
          <w:sz w:val="24"/>
          <w:szCs w:val="24"/>
        </w:rPr>
        <w:t>；</w:t>
      </w:r>
    </w:p>
    <w:p>
      <w:pPr>
        <w:pStyle w:val="Normal"/>
        <w:spacing w:lineRule="auto" w:line="360"/>
        <w:ind w:left="312" w:hanging="312"/>
        <w:rPr>
          <w:sz w:val="24"/>
          <w:szCs w:val="24"/>
        </w:rPr>
      </w:pPr>
      <w:r>
        <w:rPr>
          <w:sz w:val="24"/>
          <w:szCs w:val="24"/>
        </w:rPr>
        <w:t>乙烯直接水化法中反应物中所有原子全部都变成生成物，所以原子利用率</w:t>
      </w:r>
      <w:r>
        <w:rPr>
          <w:sz w:val="24"/>
          <w:szCs w:val="24"/>
        </w:rPr>
        <w:t>100%</w:t>
      </w:r>
      <w:r>
        <w:rPr>
          <w:sz w:val="24"/>
          <w:szCs w:val="24"/>
        </w:rPr>
        <w:t>，没有副产品，</w:t>
      </w:r>
    </w:p>
    <w:p>
      <w:pPr>
        <w:pStyle w:val="Normal"/>
        <w:spacing w:lineRule="auto" w:line="360"/>
        <w:ind w:left="312" w:hanging="312"/>
        <w:rPr>
          <w:sz w:val="24"/>
          <w:szCs w:val="24"/>
        </w:rPr>
      </w:pPr>
      <w:r>
        <w:rPr>
          <w:sz w:val="24"/>
          <w:szCs w:val="24"/>
        </w:rPr>
        <w:t>故答案为：﹣</w:t>
      </w:r>
      <w:r>
        <w:rPr>
          <w:sz w:val="24"/>
          <w:szCs w:val="24"/>
        </w:rPr>
        <w:t>45.5</w:t>
      </w:r>
      <w:r>
        <w:rPr>
          <w:sz w:val="24"/>
          <w:szCs w:val="24"/>
        </w:rPr>
        <w:t>；无副产品，原子利用率</w:t>
      </w:r>
      <w:r>
        <w:rPr>
          <w:sz w:val="24"/>
          <w:szCs w:val="24"/>
        </w:rPr>
        <w:t>100%</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p>
    <w:p>
      <w:pPr>
        <w:pStyle w:val="Normal"/>
        <w:spacing w:lineRule="auto" w:line="360"/>
        <w:ind w:left="312" w:hanging="312"/>
        <w:rPr>
          <w:sz w:val="24"/>
          <w:szCs w:val="24"/>
        </w:rPr>
      </w:pPr>
      <w:r>
        <w:rPr>
          <w:sz w:val="24"/>
          <w:szCs w:val="24"/>
        </w:rPr>
        <w:t>开始：</w:t>
      </w:r>
      <w:r>
        <w:rPr>
          <w:sz w:val="24"/>
          <w:szCs w:val="24"/>
        </w:rPr>
        <w:t>1         1          0</w:t>
      </w:r>
    </w:p>
    <w:p>
      <w:pPr>
        <w:pStyle w:val="Normal"/>
        <w:spacing w:lineRule="auto" w:line="360"/>
        <w:ind w:left="312" w:hanging="312"/>
        <w:rPr>
          <w:sz w:val="24"/>
          <w:szCs w:val="24"/>
        </w:rPr>
      </w:pPr>
      <w:r>
        <w:rPr>
          <w:sz w:val="24"/>
          <w:szCs w:val="24"/>
        </w:rPr>
        <w:t>转化：</w:t>
      </w:r>
      <w:r>
        <w:rPr>
          <w:sz w:val="24"/>
          <w:szCs w:val="24"/>
        </w:rPr>
        <w:t>0.2       0.2       0.2</w:t>
      </w:r>
    </w:p>
    <w:p>
      <w:pPr>
        <w:pStyle w:val="Normal"/>
        <w:spacing w:lineRule="auto" w:line="360"/>
        <w:ind w:left="312" w:hanging="312"/>
        <w:rPr>
          <w:sz w:val="24"/>
          <w:szCs w:val="24"/>
        </w:rPr>
      </w:pPr>
      <w:r>
        <w:rPr>
          <w:sz w:val="24"/>
          <w:szCs w:val="24"/>
        </w:rPr>
        <w:t>平衡：</w:t>
      </w:r>
      <w:r>
        <w:rPr>
          <w:sz w:val="24"/>
          <w:szCs w:val="24"/>
        </w:rPr>
        <w:t>0.8       0.8       0.2</w:t>
      </w:r>
    </w:p>
    <w:p>
      <w:pPr>
        <w:pStyle w:val="Normal"/>
        <w:spacing w:lineRule="auto" w:line="360"/>
        <w:ind w:left="312" w:hanging="312"/>
        <w:rPr/>
      </w:pPr>
      <w:r>
        <w:rPr>
          <w:sz w:val="24"/>
          <w:szCs w:val="24"/>
        </w:rPr>
        <w:t>乙醇占</w:t>
      </w:r>
      <w:r>
        <w:rPr>
          <w:sz w:val="24"/>
          <w:szCs w:val="24"/>
        </w:rPr>
        <w:drawing>
          <wp:inline distT="0" distB="0" distL="0" distR="0">
            <wp:extent cx="885190" cy="333375"/>
            <wp:effectExtent l="0" t="0" r="0" b="0"/>
            <wp:docPr id="4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
                    <pic:cNvPicPr>
                      <a:picLocks noChangeAspect="1" noChangeArrowheads="1"/>
                    </pic:cNvPicPr>
                  </pic:nvPicPr>
                  <pic:blipFill>
                    <a:blip r:embed="rId42"/>
                    <a:srcRect l="-127" t="-338" r="-127" b="-338"/>
                    <a:stretch>
                      <a:fillRect/>
                    </a:stretch>
                  </pic:blipFill>
                  <pic:spPr bwMode="auto">
                    <a:xfrm>
                      <a:off x="0" y="0"/>
                      <a:ext cx="885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4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
                    <pic:cNvPicPr>
                      <a:picLocks noChangeAspect="1" noChangeArrowheads="1"/>
                    </pic:cNvPicPr>
                  </pic:nvPicPr>
                  <pic:blipFill>
                    <a:blip r:embed="rId43"/>
                    <a:srcRect l="-909" t="-338" r="-909" b="-338"/>
                    <a:stretch>
                      <a:fillRect/>
                    </a:stretch>
                  </pic:blipFill>
                  <pic:spPr bwMode="auto">
                    <a:xfrm>
                      <a:off x="0" y="0"/>
                      <a:ext cx="123190" cy="333375"/>
                    </a:xfrm>
                    <a:prstGeom prst="rect">
                      <a:avLst/>
                    </a:prstGeom>
                  </pic:spPr>
                </pic:pic>
              </a:graphicData>
            </a:graphic>
          </wp:inline>
        </w:drawing>
      </w:r>
      <w:r>
        <w:rPr>
          <w:sz w:val="24"/>
          <w:szCs w:val="24"/>
        </w:rPr>
        <w:t>，乙烯和水各占</w:t>
      </w:r>
      <w:r>
        <w:rPr>
          <w:sz w:val="24"/>
          <w:szCs w:val="24"/>
        </w:rPr>
        <w:drawing>
          <wp:inline distT="0" distB="0" distL="0" distR="0">
            <wp:extent cx="885190" cy="333375"/>
            <wp:effectExtent l="0" t="0" r="0" b="0"/>
            <wp:docPr id="4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descr=""/>
                    <pic:cNvPicPr>
                      <a:picLocks noChangeAspect="1" noChangeArrowheads="1"/>
                    </pic:cNvPicPr>
                  </pic:nvPicPr>
                  <pic:blipFill>
                    <a:blip r:embed="rId44"/>
                    <a:srcRect l="-127" t="-338" r="-127" b="-338"/>
                    <a:stretch>
                      <a:fillRect/>
                    </a:stretch>
                  </pic:blipFill>
                  <pic:spPr bwMode="auto">
                    <a:xfrm>
                      <a:off x="0" y="0"/>
                      <a:ext cx="885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4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
                    <pic:cNvPicPr>
                      <a:picLocks noChangeAspect="1" noChangeArrowheads="1"/>
                    </pic:cNvPicPr>
                  </pic:nvPicPr>
                  <pic:blipFill>
                    <a:blip r:embed="rId45"/>
                    <a:srcRect l="-909" t="-338" r="-909" b="-338"/>
                    <a:stretch>
                      <a:fillRect/>
                    </a:stretch>
                  </pic:blipFill>
                  <pic:spPr bwMode="auto">
                    <a:xfrm>
                      <a:off x="0" y="0"/>
                      <a:ext cx="123190" cy="333375"/>
                    </a:xfrm>
                    <a:prstGeom prst="rect">
                      <a:avLst/>
                    </a:prstGeom>
                  </pic:spPr>
                </pic:pic>
              </a:graphicData>
            </a:graphic>
          </wp:inline>
        </w:drawing>
      </w:r>
      <w:r>
        <w:rPr>
          <w:sz w:val="24"/>
          <w:szCs w:val="24"/>
        </w:rPr>
        <w:t>，则乙醇的分压为</w:t>
      </w:r>
      <w:r>
        <w:rPr>
          <w:sz w:val="24"/>
          <w:szCs w:val="24"/>
        </w:rPr>
        <w:t>7.85MPa</w:t>
      </w:r>
      <w:r>
        <w:rPr>
          <w:rFonts w:eastAsia="宋体" w:cs="宋体" w:ascii="宋体" w:hAnsi="宋体"/>
          <w:sz w:val="24"/>
          <w:szCs w:val="24"/>
        </w:rPr>
        <w:t>×</w:t>
      </w:r>
      <w:r>
        <w:rPr>
          <w:sz w:val="24"/>
          <w:szCs w:val="24"/>
        </w:rPr>
        <w:drawing>
          <wp:inline distT="0" distB="0" distL="0" distR="0">
            <wp:extent cx="123190" cy="333375"/>
            <wp:effectExtent l="0" t="0" r="0" b="0"/>
            <wp:docPr id="4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descr=""/>
                    <pic:cNvPicPr>
                      <a:picLocks noChangeAspect="1" noChangeArrowheads="1"/>
                    </pic:cNvPicPr>
                  </pic:nvPicPr>
                  <pic:blipFill>
                    <a:blip r:embed="rId46"/>
                    <a:srcRect l="-909" t="-338" r="-909" b="-338"/>
                    <a:stretch>
                      <a:fillRect/>
                    </a:stretch>
                  </pic:blipFill>
                  <pic:spPr bwMode="auto">
                    <a:xfrm>
                      <a:off x="0" y="0"/>
                      <a:ext cx="123190" cy="333375"/>
                    </a:xfrm>
                    <a:prstGeom prst="rect">
                      <a:avLst/>
                    </a:prstGeom>
                  </pic:spPr>
                </pic:pic>
              </a:graphicData>
            </a:graphic>
          </wp:inline>
        </w:drawing>
      </w:r>
      <w:r>
        <w:rPr>
          <w:sz w:val="24"/>
          <w:szCs w:val="24"/>
        </w:rPr>
        <w:t>=0.87MPa</w:t>
      </w:r>
      <w:r>
        <w:rPr>
          <w:sz w:val="24"/>
          <w:szCs w:val="24"/>
        </w:rPr>
        <w:t>，乙烯和水的分压为</w:t>
      </w:r>
      <w:r>
        <w:rPr>
          <w:sz w:val="24"/>
          <w:szCs w:val="24"/>
        </w:rPr>
        <w:t>7.85MPa</w:t>
      </w:r>
      <w:r>
        <w:rPr>
          <w:rFonts w:eastAsia="宋体" w:cs="宋体" w:ascii="宋体" w:hAnsi="宋体"/>
          <w:sz w:val="24"/>
          <w:szCs w:val="24"/>
        </w:rPr>
        <w:t>×</w:t>
      </w:r>
      <w:r>
        <w:rPr>
          <w:sz w:val="24"/>
          <w:szCs w:val="24"/>
        </w:rPr>
        <w:drawing>
          <wp:inline distT="0" distB="0" distL="0" distR="0">
            <wp:extent cx="123190" cy="333375"/>
            <wp:effectExtent l="0" t="0" r="0" b="0"/>
            <wp:docPr id="4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
                    <pic:cNvPicPr>
                      <a:picLocks noChangeAspect="1" noChangeArrowheads="1"/>
                    </pic:cNvPicPr>
                  </pic:nvPicPr>
                  <pic:blipFill>
                    <a:blip r:embed="rId47"/>
                    <a:srcRect l="-909" t="-338" r="-909" b="-338"/>
                    <a:stretch>
                      <a:fillRect/>
                    </a:stretch>
                  </pic:blipFill>
                  <pic:spPr bwMode="auto">
                    <a:xfrm>
                      <a:off x="0" y="0"/>
                      <a:ext cx="123190" cy="333375"/>
                    </a:xfrm>
                    <a:prstGeom prst="rect">
                      <a:avLst/>
                    </a:prstGeom>
                  </pic:spPr>
                </pic:pic>
              </a:graphicData>
            </a:graphic>
          </wp:inline>
        </w:drawing>
      </w:r>
      <w:r>
        <w:rPr>
          <w:sz w:val="24"/>
          <w:szCs w:val="24"/>
        </w:rPr>
        <w:t>=3.49MPa</w:t>
      </w:r>
      <w:r>
        <w:rPr>
          <w:sz w:val="24"/>
          <w:szCs w:val="24"/>
        </w:rPr>
        <w:t>，</w:t>
      </w:r>
    </w:p>
    <w:p>
      <w:pPr>
        <w:pStyle w:val="Normal"/>
        <w:spacing w:lineRule="auto" w:line="360"/>
        <w:ind w:left="312" w:hanging="312"/>
        <w:rPr/>
      </w:pPr>
      <w:r>
        <w:rPr>
          <w:sz w:val="24"/>
          <w:szCs w:val="24"/>
        </w:rPr>
        <w:t>所以</w:t>
      </w:r>
      <w:r>
        <w:rPr>
          <w:sz w:val="24"/>
          <w:szCs w:val="24"/>
        </w:rPr>
        <w:t>Kp=</w:t>
      </w:r>
      <w:r>
        <w:rPr>
          <w:sz w:val="24"/>
          <w:szCs w:val="24"/>
        </w:rPr>
        <w:drawing>
          <wp:inline distT="0" distB="0" distL="0" distR="0">
            <wp:extent cx="1228090" cy="438785"/>
            <wp:effectExtent l="0" t="0" r="0" b="0"/>
            <wp:docPr id="4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
                    <pic:cNvPicPr>
                      <a:picLocks noChangeAspect="1" noChangeArrowheads="1"/>
                    </pic:cNvPicPr>
                  </pic:nvPicPr>
                  <pic:blipFill>
                    <a:blip r:embed="rId48"/>
                    <a:srcRect l="-92" t="-257" r="-92" b="-257"/>
                    <a:stretch>
                      <a:fillRect/>
                    </a:stretch>
                  </pic:blipFill>
                  <pic:spPr bwMode="auto">
                    <a:xfrm>
                      <a:off x="0" y="0"/>
                      <a:ext cx="1228090" cy="438785"/>
                    </a:xfrm>
                    <a:prstGeom prst="rect">
                      <a:avLst/>
                    </a:prstGeom>
                  </pic:spPr>
                </pic:pic>
              </a:graphicData>
            </a:graphic>
          </wp:inline>
        </w:drawing>
      </w:r>
      <w:r>
        <w:rPr>
          <w:sz w:val="24"/>
          <w:szCs w:val="24"/>
        </w:rPr>
        <w:t>=</w:t>
      </w:r>
      <w:r>
        <w:rPr>
          <w:sz w:val="24"/>
          <w:szCs w:val="24"/>
        </w:rPr>
        <w:drawing>
          <wp:inline distT="0" distB="0" distL="0" distR="0">
            <wp:extent cx="1266190" cy="333375"/>
            <wp:effectExtent l="0" t="0" r="0" b="0"/>
            <wp:docPr id="4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
                    <pic:cNvPicPr>
                      <a:picLocks noChangeAspect="1" noChangeArrowheads="1"/>
                    </pic:cNvPicPr>
                  </pic:nvPicPr>
                  <pic:blipFill>
                    <a:blip r:embed="rId49"/>
                    <a:srcRect l="-89" t="-338" r="-89" b="-338"/>
                    <a:stretch>
                      <a:fillRect/>
                    </a:stretch>
                  </pic:blipFill>
                  <pic:spPr bwMode="auto">
                    <a:xfrm>
                      <a:off x="0" y="0"/>
                      <a:ext cx="1266190" cy="333375"/>
                    </a:xfrm>
                    <a:prstGeom prst="rect">
                      <a:avLst/>
                    </a:prstGeom>
                  </pic:spPr>
                </pic:pic>
              </a:graphicData>
            </a:graphic>
          </wp:inline>
        </w:drawing>
      </w:r>
      <w:r>
        <w:rPr>
          <w:sz w:val="24"/>
          <w:szCs w:val="24"/>
        </w:rPr>
        <w:t>=0.07</w:t>
      </w:r>
      <w:r>
        <w:rPr>
          <w:sz w:val="24"/>
          <w:szCs w:val="24"/>
        </w:rPr>
        <w:t>（</w:t>
      </w:r>
      <w:r>
        <w:rPr>
          <w:sz w:val="24"/>
          <w:szCs w:val="24"/>
        </w:rPr>
        <w:t>MPa</w:t>
      </w:r>
      <w:r>
        <w:rPr>
          <w:sz w:val="24"/>
          <w:szCs w:val="24"/>
        </w:rPr>
        <w:t>）</w:t>
      </w:r>
      <w:r>
        <w:rPr>
          <w:sz w:val="24"/>
          <w:szCs w:val="24"/>
          <w:vertAlign w:val="superscript"/>
        </w:rPr>
        <w:t>﹣</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0.07</w:t>
      </w:r>
      <w:r>
        <w:rPr>
          <w:sz w:val="24"/>
          <w:szCs w:val="24"/>
        </w:rPr>
        <w:t>（</w:t>
      </w:r>
      <w:r>
        <w:rPr>
          <w:sz w:val="24"/>
          <w:szCs w:val="24"/>
        </w:rPr>
        <w:t>MPa</w:t>
      </w:r>
      <w:r>
        <w:rPr>
          <w:sz w:val="24"/>
          <w:szCs w:val="24"/>
        </w:rPr>
        <w:t>）</w:t>
      </w:r>
      <w:r>
        <w:rPr>
          <w:sz w:val="24"/>
          <w:szCs w:val="24"/>
          <w:vertAlign w:val="superscript"/>
        </w:rPr>
        <w:t>﹣</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在相同温度下由于乙烯转化率为</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，由</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）可知正反应为气体体积减小的反应，所以增大压强，平衡正向移动，乙烯的转化率提高，因此压强关系是</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；反应分子数减少，相同温度下，压强升高乙烯转化率提高；</w:t>
      </w:r>
    </w:p>
    <w:p>
      <w:pPr>
        <w:pStyle w:val="Normal"/>
        <w:spacing w:lineRule="auto" w:line="360"/>
        <w:ind w:left="312" w:hanging="312"/>
        <w:rPr/>
      </w:pPr>
      <w:r>
        <w:rPr>
          <w:rFonts w:eastAsia="宋体" w:cs="宋体" w:ascii="宋体" w:hAnsi="宋体"/>
          <w:sz w:val="24"/>
          <w:szCs w:val="24"/>
        </w:rPr>
        <w:t>③</w:t>
      </w:r>
      <w:r>
        <w:rPr>
          <w:sz w:val="24"/>
          <w:szCs w:val="24"/>
        </w:rPr>
        <w:t>若要进一步提高乙烯转化率，除了可以适当改变反应温度和压强外，还可以改变物质的浓度，如从平衡体系中将产物乙醇分离出来，或增大水蒸气的浓度，改变二者物质的量的比等，</w:t>
      </w:r>
    </w:p>
    <w:p>
      <w:pPr>
        <w:pStyle w:val="Normal"/>
        <w:spacing w:lineRule="auto" w:line="360"/>
        <w:ind w:left="312" w:hanging="312"/>
        <w:rPr/>
      </w:pPr>
      <w:r>
        <w:rPr>
          <w:sz w:val="24"/>
          <w:szCs w:val="24"/>
        </w:rPr>
        <w:t>故答案为：将产物乙醇液化移去；增加</w:t>
      </w:r>
      <w:r>
        <w:rPr>
          <w:sz w:val="24"/>
          <w:szCs w:val="24"/>
        </w:rPr>
        <w:drawing>
          <wp:inline distT="0" distB="0" distL="0" distR="0">
            <wp:extent cx="323850" cy="238125"/>
            <wp:effectExtent l="0" t="0" r="0" b="0"/>
            <wp:docPr id="4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
                    <pic:cNvPicPr>
                      <a:picLocks noChangeAspect="1" noChangeArrowheads="1"/>
                    </pic:cNvPicPr>
                  </pic:nvPicPr>
                  <pic:blipFill>
                    <a:blip r:embed="rId50"/>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5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
                    <pic:cNvPicPr>
                      <a:picLocks noChangeAspect="1" noChangeArrowheads="1"/>
                    </pic:cNvPicPr>
                  </pic:nvPicPr>
                  <pic:blipFill>
                    <a:blip r:embed="rId51"/>
                    <a:srcRect l="-282" t="-474" r="-282" b="-474"/>
                    <a:stretch>
                      <a:fillRect/>
                    </a:stretch>
                  </pic:blipFill>
                  <pic:spPr bwMode="auto">
                    <a:xfrm>
                      <a:off x="0" y="0"/>
                      <a:ext cx="398780" cy="238125"/>
                    </a:xfrm>
                    <a:prstGeom prst="rect">
                      <a:avLst/>
                    </a:prstGeom>
                  </pic:spPr>
                </pic:pic>
              </a:graphicData>
            </a:graphic>
          </wp:inline>
        </w:drawing>
      </w:r>
      <w:r>
        <w:rPr>
          <w:sz w:val="24"/>
          <w:szCs w:val="24"/>
        </w:rPr>
        <w:t>比。</w:t>
      </w:r>
    </w:p>
    <w:p>
      <w:pPr>
        <w:pStyle w:val="Normal"/>
        <w:spacing w:lineRule="auto" w:line="360"/>
        <w:ind w:left="312" w:hanging="312"/>
        <w:rPr/>
      </w:pPr>
      <w:r>
        <w:rPr>
          <w:color w:val="0000FF"/>
          <w:sz w:val="24"/>
          <w:szCs w:val="24"/>
        </w:rPr>
        <w:t>【点评】</w:t>
      </w:r>
      <w:r>
        <w:rPr>
          <w:sz w:val="24"/>
          <w:szCs w:val="24"/>
        </w:rPr>
        <w:t>本题考查了化学方程式的书写、压强对平衡移动的影响、物质制取方案的比较、反应热及平衡常数的计算等知识，综合性非常强，该题是高考中的常见题型，属于中等难度较大，侧重于学生分析问题、解决问题、知识迁移能力的培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分）磷矿石主要以磷酸钙</w:t>
      </w:r>
      <w:r>
        <w:rPr>
          <w:rFonts w:eastAsia="宋体" w:cs="宋体" w:ascii="宋体" w:hAnsi="宋体"/>
          <w:sz w:val="24"/>
          <w:szCs w:val="24"/>
        </w:rPr>
        <w:t>[</w:t>
      </w:r>
      <w:r>
        <w:rPr>
          <w:sz w:val="24"/>
          <w:szCs w:val="24"/>
        </w:rPr>
        <w:t>Ca</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和磷灰石</w:t>
      </w:r>
      <w:r>
        <w:rPr>
          <w:rFonts w:eastAsia="宋体" w:cs="宋体" w:ascii="宋体" w:hAnsi="宋体"/>
          <w:sz w:val="24"/>
          <w:szCs w:val="24"/>
        </w:rPr>
        <w:t>[</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w:t>
      </w:r>
      <w:r>
        <w:rPr>
          <w:sz w:val="24"/>
          <w:szCs w:val="24"/>
        </w:rPr>
        <w:t>Ca</w:t>
      </w:r>
      <w:r>
        <w:rPr>
          <w:sz w:val="24"/>
          <w:szCs w:val="24"/>
          <w:vertAlign w:val="subscript"/>
        </w:rPr>
        <w:t>5</w:t>
      </w:r>
      <w:r>
        <w:rPr>
          <w:sz w:val="24"/>
          <w:szCs w:val="24"/>
        </w:rPr>
        <w:t>（</w:t>
      </w:r>
      <w:r>
        <w:rPr>
          <w:sz w:val="24"/>
          <w:szCs w:val="24"/>
        </w:rPr>
        <w:t>OH</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等形式存在，图（</w:t>
      </w:r>
      <w:r>
        <w:rPr>
          <w:sz w:val="24"/>
          <w:szCs w:val="24"/>
        </w:rPr>
        <w:t>a</w:t>
      </w:r>
      <w:r>
        <w:rPr>
          <w:sz w:val="24"/>
          <w:szCs w:val="24"/>
        </w:rPr>
        <w:t>）为目前国际上磷矿石利用的大致情况，其中湿法磷酸是指磷矿石用过量硫酸分解制备磷酸，图（</w:t>
      </w:r>
      <w:r>
        <w:rPr>
          <w:sz w:val="24"/>
          <w:szCs w:val="24"/>
        </w:rPr>
        <w:t>b</w:t>
      </w:r>
      <w:r>
        <w:rPr>
          <w:sz w:val="24"/>
          <w:szCs w:val="24"/>
        </w:rPr>
        <w:t>）是热法磷酸生产过程中由磷灰石制单质磷的流程：</w:t>
      </w:r>
    </w:p>
    <w:p>
      <w:pPr>
        <w:pStyle w:val="Normal"/>
        <w:spacing w:lineRule="auto" w:line="360"/>
        <w:ind w:left="273" w:hanging="273"/>
        <w:rPr/>
      </w:pPr>
      <w:r>
        <w:rPr/>
        <w:drawing>
          <wp:inline distT="0" distB="0" distL="0" distR="0">
            <wp:extent cx="3874135" cy="3239770"/>
            <wp:effectExtent l="0" t="0" r="0" b="0"/>
            <wp:docPr id="5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1" descr=""/>
                    <pic:cNvPicPr>
                      <a:picLocks noChangeAspect="1" noChangeArrowheads="1"/>
                    </pic:cNvPicPr>
                  </pic:nvPicPr>
                  <pic:blipFill>
                    <a:blip r:embed="rId52"/>
                    <a:srcRect l="-12" t="-14" r="-12" b="-14"/>
                    <a:stretch>
                      <a:fillRect/>
                    </a:stretch>
                  </pic:blipFill>
                  <pic:spPr bwMode="auto">
                    <a:xfrm>
                      <a:off x="0" y="0"/>
                      <a:ext cx="3874135" cy="3239770"/>
                    </a:xfrm>
                    <a:prstGeom prst="rect">
                      <a:avLst/>
                    </a:prstGeom>
                  </pic:spPr>
                </pic:pic>
              </a:graphicData>
            </a:graphic>
          </wp:inline>
        </w:drawing>
      </w:r>
    </w:p>
    <w:p>
      <w:pPr>
        <w:pStyle w:val="Normal"/>
        <w:spacing w:lineRule="auto" w:line="360"/>
        <w:ind w:left="312" w:hanging="312"/>
        <w:rPr>
          <w:sz w:val="24"/>
          <w:szCs w:val="24"/>
        </w:rPr>
      </w:pPr>
      <w:r>
        <w:rPr>
          <w:sz w:val="24"/>
          <w:szCs w:val="24"/>
        </w:rPr>
        <w:t>部分物质的相关性质如下：</w:t>
      </w:r>
    </w:p>
    <w:tbl>
      <w:tblPr>
        <w:tblW w:w="7167" w:type="dxa"/>
        <w:jc w:val="left"/>
        <w:tblInd w:w="0" w:type="dxa"/>
        <w:tblLayout w:type="fixed"/>
        <w:tblCellMar>
          <w:top w:w="30" w:type="dxa"/>
          <w:left w:w="30" w:type="dxa"/>
          <w:bottom w:w="30" w:type="dxa"/>
          <w:right w:w="30" w:type="dxa"/>
        </w:tblCellMar>
      </w:tblPr>
      <w:tblGrid>
        <w:gridCol w:w="1245"/>
        <w:gridCol w:w="1529"/>
        <w:gridCol w:w="1529"/>
        <w:gridCol w:w="2864"/>
      </w:tblGrid>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熔点</w:t>
            </w:r>
            <w:r>
              <w:rPr>
                <w:rFonts w:eastAsia="宋体" w:cs="Times New Roman" w:ascii="Calibri" w:hAnsi="Calibri"/>
                <w:kern w:val="2"/>
                <w:sz w:val="24"/>
                <w:szCs w:val="24"/>
                <w:lang w:val="en-US" w:eastAsia="zh-CN" w:bidi="ar-SA"/>
              </w:rPr>
              <w:t>/℃</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备注</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白磷</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280.5</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PH</w:t>
            </w:r>
            <w:r>
              <w:rPr>
                <w:rFonts w:eastAsia="宋体" w:cs="Times New Roman" w:ascii="Calibri" w:hAnsi="Calibri"/>
                <w:kern w:val="2"/>
                <w:sz w:val="24"/>
                <w:szCs w:val="24"/>
                <w:vertAlign w:val="subscript"/>
                <w:lang w:val="en-US" w:eastAsia="zh-CN" w:bidi="ar-SA"/>
              </w:rPr>
              <w:t>3</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133.8</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87.8</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难溶于水、有还原性</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SiF</w:t>
            </w:r>
            <w:r>
              <w:rPr>
                <w:rFonts w:eastAsia="宋体" w:cs="Times New Roman" w:ascii="Calibri" w:hAnsi="Calibri"/>
                <w:kern w:val="2"/>
                <w:sz w:val="24"/>
                <w:szCs w:val="24"/>
                <w:vertAlign w:val="subscript"/>
                <w:lang w:val="en-US" w:eastAsia="zh-CN" w:bidi="ar-SA"/>
              </w:rPr>
              <w:t>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90</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86</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易水解</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）世界上磷矿石最主要的用途是生产含磷肥料，约占磷矿石使用量的</w:t>
      </w:r>
      <w:r>
        <w:rPr>
          <w:sz w:val="24"/>
          <w:szCs w:val="24"/>
          <w:u w:val="single"/>
        </w:rPr>
        <w:t>　</w:t>
      </w:r>
      <w:r>
        <w:rPr>
          <w:sz w:val="24"/>
          <w:szCs w:val="24"/>
          <w:u w:val="single"/>
        </w:rPr>
        <w:t>69</w:t>
      </w:r>
      <w:r>
        <w:rPr>
          <w:sz w:val="24"/>
          <w:szCs w:val="24"/>
          <w:u w:val="single"/>
        </w:rPr>
        <w:t>　</w:t>
      </w:r>
      <w:r>
        <w:rPr>
          <w:sz w:val="24"/>
          <w:szCs w:val="24"/>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）以磷矿石为原料，湿法磷酸过程中</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反应化学方程式为：</w:t>
      </w:r>
      <w:r>
        <w:rPr>
          <w:sz w:val="24"/>
          <w:szCs w:val="24"/>
          <w:u w:val="single"/>
        </w:rPr>
        <w:t>　</w:t>
      </w:r>
      <w:r>
        <w:rPr>
          <w:sz w:val="24"/>
          <w:szCs w:val="24"/>
          <w:u w:val="single"/>
        </w:rPr>
        <w:t>Ca</w:t>
      </w:r>
      <w:r>
        <w:rPr>
          <w:sz w:val="24"/>
          <w:szCs w:val="24"/>
          <w:u w:val="single"/>
          <w:vertAlign w:val="subscript"/>
        </w:rPr>
        <w:t>5</w:t>
      </w:r>
      <w:r>
        <w:rPr>
          <w:sz w:val="24"/>
          <w:szCs w:val="24"/>
          <w:u w:val="single"/>
        </w:rPr>
        <w:t>F</w:t>
      </w:r>
      <w:r>
        <w:rPr>
          <w:sz w:val="24"/>
          <w:szCs w:val="24"/>
          <w:u w:val="single"/>
        </w:rPr>
        <w:t>（</w:t>
      </w:r>
      <w:r>
        <w:rPr>
          <w:sz w:val="24"/>
          <w:szCs w:val="24"/>
          <w:u w:val="single"/>
        </w:rPr>
        <w:t>PO</w:t>
      </w:r>
      <w:r>
        <w:rPr>
          <w:sz w:val="24"/>
          <w:szCs w:val="24"/>
          <w:u w:val="single"/>
          <w:vertAlign w:val="subscript"/>
        </w:rPr>
        <w:t>4</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5H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=3H</w:t>
      </w:r>
      <w:r>
        <w:rPr>
          <w:sz w:val="24"/>
          <w:szCs w:val="24"/>
          <w:u w:val="single"/>
          <w:vertAlign w:val="subscript"/>
        </w:rPr>
        <w:t>3</w:t>
      </w:r>
      <w:r>
        <w:rPr>
          <w:sz w:val="24"/>
          <w:szCs w:val="24"/>
          <w:u w:val="single"/>
        </w:rPr>
        <w:t>PO</w:t>
      </w:r>
      <w:r>
        <w:rPr>
          <w:sz w:val="24"/>
          <w:szCs w:val="24"/>
          <w:u w:val="single"/>
          <w:vertAlign w:val="subscript"/>
        </w:rPr>
        <w:t>4</w:t>
      </w:r>
      <w:r>
        <w:rPr>
          <w:rFonts w:eastAsia="宋体" w:cs="宋体" w:ascii="宋体" w:hAnsi="宋体"/>
          <w:sz w:val="24"/>
          <w:szCs w:val="24"/>
          <w:u w:val="single"/>
        </w:rPr>
        <w:t>+</w:t>
      </w:r>
      <w:r>
        <w:rPr>
          <w:sz w:val="24"/>
          <w:szCs w:val="24"/>
          <w:u w:val="single"/>
        </w:rPr>
        <w:t>5CaSO</w:t>
      </w:r>
      <w:r>
        <w:rPr>
          <w:sz w:val="24"/>
          <w:szCs w:val="24"/>
          <w:u w:val="single"/>
          <w:vertAlign w:val="subscript"/>
        </w:rPr>
        <w:t>4</w:t>
      </w:r>
      <w:r>
        <w:rPr>
          <w:rFonts w:eastAsia="宋体" w:cs="宋体" w:ascii="宋体" w:hAnsi="宋体"/>
          <w:sz w:val="24"/>
          <w:szCs w:val="24"/>
          <w:u w:val="single"/>
        </w:rPr>
        <w:t>+</w:t>
      </w:r>
      <w:r>
        <w:rPr>
          <w:sz w:val="24"/>
          <w:szCs w:val="24"/>
          <w:u w:val="single"/>
        </w:rPr>
        <w:t>HF↑</w:t>
      </w:r>
      <w:r>
        <w:rPr>
          <w:sz w:val="24"/>
          <w:szCs w:val="24"/>
          <w:u w:val="single"/>
        </w:rPr>
        <w:t>　</w:t>
      </w:r>
      <w:r>
        <w:rPr>
          <w:sz w:val="24"/>
          <w:szCs w:val="24"/>
        </w:rPr>
        <w:t>．现有</w:t>
      </w:r>
      <w:r>
        <w:rPr>
          <w:sz w:val="24"/>
          <w:szCs w:val="24"/>
        </w:rPr>
        <w:t>1t</w:t>
      </w:r>
      <w:r>
        <w:rPr>
          <w:sz w:val="24"/>
          <w:szCs w:val="24"/>
        </w:rPr>
        <w:t>折合含有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约</w:t>
      </w:r>
      <w:r>
        <w:rPr>
          <w:sz w:val="24"/>
          <w:szCs w:val="24"/>
        </w:rPr>
        <w:t>30%</w:t>
      </w:r>
      <w:r>
        <w:rPr>
          <w:sz w:val="24"/>
          <w:szCs w:val="24"/>
        </w:rPr>
        <w:t>的磷灰石，最多可制得到</w:t>
      </w:r>
      <w:r>
        <w:rPr>
          <w:sz w:val="24"/>
          <w:szCs w:val="24"/>
        </w:rPr>
        <w:t>85%</w:t>
      </w:r>
      <w:r>
        <w:rPr>
          <w:sz w:val="24"/>
          <w:szCs w:val="24"/>
        </w:rPr>
        <w:t>的商品磷酸</w:t>
      </w:r>
      <w:r>
        <w:rPr>
          <w:sz w:val="24"/>
          <w:szCs w:val="24"/>
          <w:u w:val="single"/>
        </w:rPr>
        <w:t>　</w:t>
      </w:r>
      <w:r>
        <w:rPr>
          <w:sz w:val="24"/>
          <w:szCs w:val="24"/>
          <w:u w:val="single"/>
        </w:rPr>
        <w:t>0.49</w:t>
      </w:r>
      <w:r>
        <w:rPr>
          <w:sz w:val="24"/>
          <w:szCs w:val="24"/>
          <w:u w:val="single"/>
        </w:rPr>
        <w:t>　</w:t>
      </w:r>
      <w:r>
        <w:rPr>
          <w:sz w:val="24"/>
          <w:szCs w:val="24"/>
        </w:rPr>
        <w:t>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b</w:t>
      </w:r>
      <w:r>
        <w:rPr>
          <w:sz w:val="24"/>
          <w:szCs w:val="24"/>
        </w:rPr>
        <w:t>）所示，热法磷酸生产过程的第一步是将</w:t>
      </w:r>
      <w:r>
        <w:rPr>
          <w:sz w:val="24"/>
          <w:szCs w:val="24"/>
        </w:rPr>
        <w:t>SiO</w:t>
      </w:r>
      <w:r>
        <w:rPr>
          <w:sz w:val="24"/>
          <w:szCs w:val="24"/>
          <w:vertAlign w:val="subscript"/>
        </w:rPr>
        <w:t>2</w:t>
      </w:r>
      <w:r>
        <w:rPr>
          <w:sz w:val="24"/>
          <w:szCs w:val="24"/>
        </w:rPr>
        <w:t>、过量焦炭与磷灰石混合，高温反应生成白磷．炉渣的主要成分是</w:t>
      </w:r>
      <w:r>
        <w:rPr>
          <w:sz w:val="24"/>
          <w:szCs w:val="24"/>
          <w:u w:val="single"/>
        </w:rPr>
        <w:t>　</w:t>
      </w:r>
      <w:r>
        <w:rPr>
          <w:sz w:val="24"/>
          <w:szCs w:val="24"/>
          <w:u w:val="single"/>
        </w:rPr>
        <w:t>CaSiO</w:t>
      </w:r>
      <w:r>
        <w:rPr>
          <w:sz w:val="24"/>
          <w:szCs w:val="24"/>
          <w:u w:val="single"/>
          <w:vertAlign w:val="subscript"/>
        </w:rPr>
        <w:t>3</w:t>
      </w:r>
      <w:r>
        <w:rPr>
          <w:sz w:val="24"/>
          <w:szCs w:val="24"/>
          <w:u w:val="single"/>
        </w:rPr>
        <w:t>　</w:t>
      </w:r>
      <w:r>
        <w:rPr>
          <w:sz w:val="24"/>
          <w:szCs w:val="24"/>
        </w:rPr>
        <w:t>（填化学式）．冷凝塔</w:t>
      </w:r>
      <w:r>
        <w:rPr>
          <w:sz w:val="24"/>
          <w:szCs w:val="24"/>
        </w:rPr>
        <w:t>1</w:t>
      </w:r>
      <w:r>
        <w:rPr>
          <w:sz w:val="24"/>
          <w:szCs w:val="24"/>
        </w:rPr>
        <w:t>的主要沉积物是</w:t>
      </w:r>
      <w:r>
        <w:rPr>
          <w:sz w:val="24"/>
          <w:szCs w:val="24"/>
          <w:u w:val="single"/>
        </w:rPr>
        <w:t>　液态白磷　</w:t>
      </w:r>
      <w:r>
        <w:rPr>
          <w:sz w:val="24"/>
          <w:szCs w:val="24"/>
        </w:rPr>
        <w:t>，冷凝塔</w:t>
      </w:r>
      <w:r>
        <w:rPr>
          <w:sz w:val="24"/>
          <w:szCs w:val="24"/>
        </w:rPr>
        <w:t>2</w:t>
      </w:r>
      <w:r>
        <w:rPr>
          <w:sz w:val="24"/>
          <w:szCs w:val="24"/>
        </w:rPr>
        <w:t>的主要沉积物是</w:t>
      </w:r>
      <w:r>
        <w:rPr>
          <w:sz w:val="24"/>
          <w:szCs w:val="24"/>
          <w:u w:val="single"/>
        </w:rPr>
        <w:t>　固态白磷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）尾气中主要含有</w:t>
      </w:r>
      <w:r>
        <w:rPr>
          <w:sz w:val="24"/>
          <w:szCs w:val="24"/>
          <w:u w:val="single"/>
        </w:rPr>
        <w:t>　</w:t>
      </w:r>
      <w:r>
        <w:rPr>
          <w:sz w:val="24"/>
          <w:szCs w:val="24"/>
          <w:u w:val="single"/>
        </w:rPr>
        <w:t>SiF</w:t>
      </w:r>
      <w:r>
        <w:rPr>
          <w:sz w:val="24"/>
          <w:szCs w:val="24"/>
          <w:u w:val="single"/>
          <w:vertAlign w:val="subscript"/>
        </w:rPr>
        <w:t>4</w:t>
      </w:r>
      <w:r>
        <w:rPr>
          <w:sz w:val="24"/>
          <w:szCs w:val="24"/>
          <w:u w:val="single"/>
        </w:rPr>
        <w:t>、</w:t>
      </w:r>
      <w:r>
        <w:rPr>
          <w:sz w:val="24"/>
          <w:szCs w:val="24"/>
          <w:u w:val="single"/>
        </w:rPr>
        <w:t>CO</w:t>
      </w:r>
      <w:r>
        <w:rPr>
          <w:sz w:val="24"/>
          <w:szCs w:val="24"/>
          <w:u w:val="single"/>
        </w:rPr>
        <w:t>　</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等．将尾气先通入纯碱溶液，可除去</w:t>
      </w:r>
      <w:r>
        <w:rPr>
          <w:sz w:val="24"/>
          <w:szCs w:val="24"/>
          <w:u w:val="single"/>
        </w:rPr>
        <w:t>　</w:t>
      </w:r>
      <w:r>
        <w:rPr>
          <w:sz w:val="24"/>
          <w:szCs w:val="24"/>
          <w:u w:val="single"/>
        </w:rPr>
        <w:t>SiF</w:t>
      </w:r>
      <w:r>
        <w:rPr>
          <w:sz w:val="24"/>
          <w:szCs w:val="24"/>
          <w:u w:val="single"/>
          <w:vertAlign w:val="subscript"/>
        </w:rPr>
        <w:t>4</w:t>
      </w:r>
      <w:r>
        <w:rPr>
          <w:sz w:val="24"/>
          <w:szCs w:val="24"/>
          <w:u w:val="single"/>
        </w:rPr>
        <w:t>、</w:t>
      </w:r>
      <w:r>
        <w:rPr>
          <w:sz w:val="24"/>
          <w:szCs w:val="24"/>
          <w:u w:val="single"/>
        </w:rPr>
        <w:t>H</w:t>
      </w:r>
      <w:r>
        <w:rPr>
          <w:sz w:val="24"/>
          <w:szCs w:val="24"/>
          <w:u w:val="single"/>
          <w:vertAlign w:val="subscript"/>
        </w:rPr>
        <w:t>2</w:t>
      </w:r>
      <w:r>
        <w:rPr>
          <w:sz w:val="24"/>
          <w:szCs w:val="24"/>
          <w:u w:val="single"/>
        </w:rPr>
        <w:t>S</w:t>
      </w:r>
      <w:r>
        <w:rPr>
          <w:sz w:val="24"/>
          <w:szCs w:val="24"/>
          <w:u w:val="single"/>
        </w:rPr>
        <w:t>、</w:t>
      </w:r>
      <w:r>
        <w:rPr>
          <w:sz w:val="24"/>
          <w:szCs w:val="24"/>
          <w:u w:val="single"/>
        </w:rPr>
        <w:t>HF</w:t>
      </w:r>
      <w:r>
        <w:rPr>
          <w:sz w:val="24"/>
          <w:szCs w:val="24"/>
          <w:u w:val="single"/>
        </w:rPr>
        <w:t>　</w:t>
      </w:r>
      <w:r>
        <w:rPr>
          <w:sz w:val="24"/>
          <w:szCs w:val="24"/>
        </w:rPr>
        <w:t>；再通入次氯酸钠溶液，可除去</w:t>
      </w:r>
      <w:r>
        <w:rPr>
          <w:sz w:val="24"/>
          <w:szCs w:val="24"/>
          <w:u w:val="single"/>
        </w:rPr>
        <w:t>　</w:t>
      </w:r>
      <w:r>
        <w:rPr>
          <w:sz w:val="24"/>
          <w:szCs w:val="24"/>
          <w:u w:val="single"/>
        </w:rPr>
        <w:t>PH</w:t>
      </w:r>
      <w:r>
        <w:rPr>
          <w:sz w:val="24"/>
          <w:szCs w:val="24"/>
          <w:u w:val="single"/>
          <w:vertAlign w:val="subscript"/>
        </w:rPr>
        <w:t>3</w:t>
      </w:r>
      <w:r>
        <w:rPr>
          <w:sz w:val="24"/>
          <w:szCs w:val="24"/>
          <w:u w:val="single"/>
        </w:rPr>
        <w:t>　</w:t>
      </w:r>
      <w:r>
        <w:rPr>
          <w:sz w:val="24"/>
          <w:szCs w:val="24"/>
        </w:rPr>
        <w:t>．（均填化学式）</w:t>
      </w:r>
    </w:p>
    <w:p>
      <w:pPr>
        <w:pStyle w:val="Normal"/>
        <w:spacing w:lineRule="auto" w:line="360"/>
        <w:ind w:left="312" w:hanging="312"/>
        <w:rPr/>
      </w:pPr>
      <w:r>
        <w:rPr>
          <w:sz w:val="24"/>
          <w:szCs w:val="24"/>
        </w:rPr>
        <w:t>（</w:t>
      </w:r>
      <w:r>
        <w:rPr>
          <w:sz w:val="24"/>
          <w:szCs w:val="24"/>
        </w:rPr>
        <w:t>5</w:t>
      </w:r>
      <w:r>
        <w:rPr>
          <w:sz w:val="24"/>
          <w:szCs w:val="24"/>
        </w:rPr>
        <w:t>）相比于湿法磷酸，热法磷酸工艺复杂，能耗高，但优点是</w:t>
      </w:r>
      <w:r>
        <w:rPr>
          <w:sz w:val="24"/>
          <w:szCs w:val="24"/>
          <w:u w:val="single"/>
        </w:rPr>
        <w:t>　产品纯度高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r>
        <w:rPr>
          <w:sz w:val="24"/>
          <w:szCs w:val="24"/>
        </w:rPr>
        <w:t>25</w:t>
      </w:r>
      <w:r>
        <w:rPr>
          <w:sz w:val="24"/>
          <w:szCs w:val="24"/>
        </w:rPr>
        <w:t>：实验评价题；</w:t>
      </w:r>
      <w:r>
        <w:rPr>
          <w:sz w:val="24"/>
          <w:szCs w:val="24"/>
        </w:rPr>
        <w:t>43</w:t>
      </w:r>
      <w:r>
        <w:rPr>
          <w:sz w:val="24"/>
          <w:szCs w:val="24"/>
        </w:rPr>
        <w:t>：演绎推理法；</w:t>
      </w:r>
      <w:r>
        <w:rPr>
          <w:sz w:val="24"/>
          <w:szCs w:val="24"/>
        </w:rPr>
        <w:t>548</w:t>
      </w:r>
      <w:r>
        <w:rPr>
          <w:sz w:val="24"/>
          <w:szCs w:val="24"/>
        </w:rPr>
        <w:t>：制备实验综合．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w:t>
      </w:r>
      <w:r>
        <w:rPr>
          <w:sz w:val="24"/>
          <w:szCs w:val="24"/>
        </w:rPr>
        <w:t>a</w:t>
      </w:r>
      <w:r>
        <w:rPr>
          <w:sz w:val="24"/>
          <w:szCs w:val="24"/>
        </w:rPr>
        <w:t>）可知生产含磷肥料，约占磷矿石使用量的比例为：</w:t>
      </w:r>
      <w:r>
        <w:rPr>
          <w:sz w:val="24"/>
          <w:szCs w:val="24"/>
        </w:rPr>
        <w:t>4%</w:t>
      </w:r>
      <w:r>
        <w:rPr>
          <w:rFonts w:eastAsia="宋体" w:cs="宋体" w:ascii="宋体" w:hAnsi="宋体"/>
          <w:sz w:val="24"/>
          <w:szCs w:val="24"/>
        </w:rPr>
        <w:t>+</w:t>
      </w:r>
      <w:r>
        <w:rPr>
          <w:sz w:val="24"/>
          <w:szCs w:val="24"/>
        </w:rPr>
        <w:t>96%</w:t>
      </w:r>
      <w:r>
        <w:rPr>
          <w:rFonts w:eastAsia="宋体" w:cs="宋体" w:ascii="宋体" w:hAnsi="宋体"/>
          <w:sz w:val="24"/>
          <w:szCs w:val="24"/>
        </w:rPr>
        <w:t>×</w:t>
      </w:r>
      <w:r>
        <w:rPr>
          <w:sz w:val="24"/>
          <w:szCs w:val="24"/>
        </w:rPr>
        <w:t>85%</w:t>
      </w:r>
      <w:r>
        <w:rPr>
          <w:rFonts w:eastAsia="宋体" w:cs="宋体" w:ascii="宋体" w:hAnsi="宋体"/>
          <w:sz w:val="24"/>
          <w:szCs w:val="24"/>
        </w:rPr>
        <w:t>×</w:t>
      </w:r>
      <w:r>
        <w:rPr>
          <w:sz w:val="24"/>
          <w:szCs w:val="24"/>
        </w:rPr>
        <w:t>80%=69%</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）以磷矿石为原料，用过量的硫酸溶解</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可制得磷酸，根据质量守恒书写化学方程式；根据</w:t>
      </w:r>
      <w:r>
        <w:rPr>
          <w:sz w:val="24"/>
          <w:szCs w:val="24"/>
        </w:rPr>
        <w:t>P</w:t>
      </w:r>
      <w:r>
        <w:rPr>
          <w:sz w:val="24"/>
          <w:szCs w:val="24"/>
        </w:rPr>
        <w:t>元素守恒可得关系式</w:t>
      </w:r>
      <w:r>
        <w:rPr>
          <w:sz w:val="24"/>
          <w:szCs w:val="24"/>
        </w:rPr>
        <w:t>P</w:t>
      </w:r>
      <w:r>
        <w:rPr>
          <w:sz w:val="24"/>
          <w:szCs w:val="24"/>
          <w:vertAlign w:val="subscript"/>
        </w:rPr>
        <w:t>2</w:t>
      </w:r>
      <w:r>
        <w:rPr>
          <w:sz w:val="24"/>
          <w:szCs w:val="24"/>
        </w:rPr>
        <w:t>O</w:t>
      </w:r>
      <w:r>
        <w:rPr>
          <w:sz w:val="24"/>
          <w:szCs w:val="24"/>
          <w:vertAlign w:val="subscript"/>
        </w:rPr>
        <w:t>5</w:t>
      </w:r>
      <w:r>
        <w:rPr>
          <w:rFonts w:ascii="宋体" w:hAnsi="宋体" w:cs="宋体"/>
          <w:sz w:val="24"/>
          <w:szCs w:val="24"/>
        </w:rPr>
        <w:t>～</w:t>
      </w:r>
      <w:r>
        <w:rPr>
          <w:sz w:val="24"/>
          <w:szCs w:val="24"/>
        </w:rPr>
        <w:t>2H</w:t>
      </w:r>
      <w:r>
        <w:rPr>
          <w:sz w:val="24"/>
          <w:szCs w:val="24"/>
          <w:vertAlign w:val="subscript"/>
        </w:rPr>
        <w:t>3</w:t>
      </w:r>
      <w:r>
        <w:rPr>
          <w:sz w:val="24"/>
          <w:szCs w:val="24"/>
        </w:rPr>
        <w:t>PO</w:t>
      </w:r>
      <w:r>
        <w:rPr>
          <w:sz w:val="24"/>
          <w:szCs w:val="24"/>
          <w:vertAlign w:val="subscript"/>
        </w:rPr>
        <w:t>4</w:t>
      </w:r>
      <w:r>
        <w:rPr>
          <w:sz w:val="24"/>
          <w:szCs w:val="24"/>
        </w:rPr>
        <w:t>，依据此关系式计算；</w:t>
      </w:r>
    </w:p>
    <w:p>
      <w:pPr>
        <w:pStyle w:val="Normal"/>
        <w:spacing w:lineRule="auto" w:line="360"/>
        <w:ind w:left="312" w:hanging="312"/>
        <w:rPr/>
      </w:pPr>
      <w:r>
        <w:rPr>
          <w:sz w:val="24"/>
          <w:szCs w:val="24"/>
        </w:rPr>
        <w:t>（</w:t>
      </w:r>
      <w:r>
        <w:rPr>
          <w:sz w:val="24"/>
          <w:szCs w:val="24"/>
        </w:rPr>
        <w:t>3</w:t>
      </w:r>
      <w:r>
        <w:rPr>
          <w:sz w:val="24"/>
          <w:szCs w:val="24"/>
        </w:rPr>
        <w:t>）将</w:t>
      </w:r>
      <w:r>
        <w:rPr>
          <w:sz w:val="24"/>
          <w:szCs w:val="24"/>
        </w:rPr>
        <w:t>SiO</w:t>
      </w:r>
      <w:r>
        <w:rPr>
          <w:sz w:val="24"/>
          <w:szCs w:val="24"/>
          <w:vertAlign w:val="subscript"/>
        </w:rPr>
        <w:t>2</w:t>
      </w:r>
      <w:r>
        <w:rPr>
          <w:sz w:val="24"/>
          <w:szCs w:val="24"/>
        </w:rPr>
        <w:t>、过量焦炭与磷灰石混合，高温除了反应生成白磷之外，得到的难溶性固体是</w:t>
      </w:r>
      <w:r>
        <w:rPr>
          <w:sz w:val="24"/>
          <w:szCs w:val="24"/>
        </w:rPr>
        <w:t>CaSiO</w:t>
      </w:r>
      <w:r>
        <w:rPr>
          <w:sz w:val="24"/>
          <w:szCs w:val="24"/>
          <w:vertAlign w:val="subscript"/>
        </w:rPr>
        <w:t>3</w:t>
      </w:r>
      <w:r>
        <w:rPr>
          <w:sz w:val="24"/>
          <w:szCs w:val="24"/>
        </w:rPr>
        <w:t>；根据冷却塔</w:t>
      </w:r>
      <w:r>
        <w:rPr>
          <w:sz w:val="24"/>
          <w:szCs w:val="24"/>
        </w:rPr>
        <w:t>1</w:t>
      </w:r>
      <w:r>
        <w:rPr>
          <w:sz w:val="24"/>
          <w:szCs w:val="24"/>
        </w:rPr>
        <w:t>、</w:t>
      </w:r>
      <w:r>
        <w:rPr>
          <w:sz w:val="24"/>
          <w:szCs w:val="24"/>
        </w:rPr>
        <w:t>2</w:t>
      </w:r>
      <w:r>
        <w:rPr>
          <w:sz w:val="24"/>
          <w:szCs w:val="24"/>
        </w:rPr>
        <w:t>的温度与白磷的熔点比较分析白磷的状态；</w:t>
      </w:r>
    </w:p>
    <w:p>
      <w:pPr>
        <w:pStyle w:val="Normal"/>
        <w:spacing w:lineRule="auto" w:line="360"/>
        <w:ind w:left="312" w:hanging="312"/>
        <w:rPr/>
      </w:pPr>
      <w:r>
        <w:rPr>
          <w:sz w:val="24"/>
          <w:szCs w:val="24"/>
        </w:rPr>
        <w:t>（</w:t>
      </w:r>
      <w:r>
        <w:rPr>
          <w:sz w:val="24"/>
          <w:szCs w:val="24"/>
        </w:rPr>
        <w:t>4</w:t>
      </w:r>
      <w:r>
        <w:rPr>
          <w:sz w:val="24"/>
          <w:szCs w:val="24"/>
        </w:rPr>
        <w:t>）二氧化硅和</w:t>
      </w:r>
      <w:r>
        <w:rPr>
          <w:sz w:val="24"/>
          <w:szCs w:val="24"/>
        </w:rPr>
        <w:t>HF</w:t>
      </w:r>
      <w:r>
        <w:rPr>
          <w:sz w:val="24"/>
          <w:szCs w:val="24"/>
        </w:rPr>
        <w:t>反应生成四氟化硅气体，过量的焦炭不完全燃烧生成</w:t>
      </w:r>
      <w:r>
        <w:rPr>
          <w:sz w:val="24"/>
          <w:szCs w:val="24"/>
        </w:rPr>
        <w:t>CO</w:t>
      </w:r>
      <w:r>
        <w:rPr>
          <w:sz w:val="24"/>
          <w:szCs w:val="24"/>
        </w:rPr>
        <w:t>，因此在尾气中主要含有</w:t>
      </w:r>
      <w:r>
        <w:rPr>
          <w:sz w:val="24"/>
          <w:szCs w:val="24"/>
        </w:rPr>
        <w:t>SiF</w:t>
      </w:r>
      <w:r>
        <w:rPr>
          <w:sz w:val="24"/>
          <w:szCs w:val="24"/>
          <w:vertAlign w:val="subscript"/>
        </w:rPr>
        <w:t>4</w:t>
      </w:r>
      <w:r>
        <w:rPr>
          <w:sz w:val="24"/>
          <w:szCs w:val="24"/>
        </w:rPr>
        <w:t>、</w:t>
      </w:r>
      <w:r>
        <w:rPr>
          <w:sz w:val="24"/>
          <w:szCs w:val="24"/>
        </w:rPr>
        <w:t>CO</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等；将尾气通入纯碱溶液，</w:t>
      </w:r>
      <w:r>
        <w:rPr>
          <w:sz w:val="24"/>
          <w:szCs w:val="24"/>
        </w:rPr>
        <w:t>SiF</w:t>
      </w:r>
      <w:r>
        <w:rPr>
          <w:sz w:val="24"/>
          <w:szCs w:val="24"/>
          <w:vertAlign w:val="subscript"/>
        </w:rPr>
        <w:t>4</w:t>
      </w:r>
      <w:r>
        <w:rPr>
          <w:sz w:val="24"/>
          <w:szCs w:val="24"/>
        </w:rPr>
        <w:t>、</w:t>
      </w:r>
      <w:r>
        <w:rPr>
          <w:sz w:val="24"/>
          <w:szCs w:val="24"/>
        </w:rPr>
        <w:t>HF</w:t>
      </w:r>
      <w:r>
        <w:rPr>
          <w:sz w:val="24"/>
          <w:szCs w:val="24"/>
        </w:rPr>
        <w:t>、</w:t>
      </w:r>
      <w:r>
        <w:rPr>
          <w:sz w:val="24"/>
          <w:szCs w:val="24"/>
        </w:rPr>
        <w:t>H</w:t>
      </w:r>
      <w:r>
        <w:rPr>
          <w:sz w:val="24"/>
          <w:szCs w:val="24"/>
          <w:vertAlign w:val="subscript"/>
        </w:rPr>
        <w:t>2</w:t>
      </w:r>
      <w:r>
        <w:rPr>
          <w:sz w:val="24"/>
          <w:szCs w:val="24"/>
        </w:rPr>
        <w:t>S</w:t>
      </w:r>
      <w:r>
        <w:rPr>
          <w:sz w:val="24"/>
          <w:szCs w:val="24"/>
        </w:rPr>
        <w:t>与碳酸钠反应而除去，次氯酸具有强氧化性，可除掉强还原性的</w:t>
      </w:r>
      <w:r>
        <w:rPr>
          <w:sz w:val="24"/>
          <w:szCs w:val="24"/>
        </w:rPr>
        <w:t>PH</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）相比于湿法磷酸，热法磷酸工艺所得产品纯度大；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w:t>
      </w:r>
      <w:r>
        <w:rPr>
          <w:sz w:val="24"/>
          <w:szCs w:val="24"/>
        </w:rPr>
        <w:t>a</w:t>
      </w:r>
      <w:r>
        <w:rPr>
          <w:sz w:val="24"/>
          <w:szCs w:val="24"/>
        </w:rPr>
        <w:t>）可知生产含磷肥料，约占磷矿石使用量的比例为：</w:t>
      </w:r>
      <w:r>
        <w:rPr>
          <w:sz w:val="24"/>
          <w:szCs w:val="24"/>
        </w:rPr>
        <w:t>4%</w:t>
      </w:r>
      <w:r>
        <w:rPr>
          <w:rFonts w:eastAsia="宋体" w:cs="宋体" w:ascii="宋体" w:hAnsi="宋体"/>
          <w:sz w:val="24"/>
          <w:szCs w:val="24"/>
        </w:rPr>
        <w:t>+</w:t>
      </w:r>
      <w:r>
        <w:rPr>
          <w:sz w:val="24"/>
          <w:szCs w:val="24"/>
        </w:rPr>
        <w:t>96%</w:t>
      </w:r>
      <w:r>
        <w:rPr>
          <w:rFonts w:eastAsia="宋体" w:cs="宋体" w:ascii="宋体" w:hAnsi="宋体"/>
          <w:sz w:val="24"/>
          <w:szCs w:val="24"/>
        </w:rPr>
        <w:t>×</w:t>
      </w:r>
      <w:r>
        <w:rPr>
          <w:sz w:val="24"/>
          <w:szCs w:val="24"/>
        </w:rPr>
        <w:t>85%</w:t>
      </w:r>
      <w:r>
        <w:rPr>
          <w:rFonts w:eastAsia="宋体" w:cs="宋体" w:ascii="宋体" w:hAnsi="宋体"/>
          <w:sz w:val="24"/>
          <w:szCs w:val="24"/>
        </w:rPr>
        <w:t>×</w:t>
      </w:r>
      <w:r>
        <w:rPr>
          <w:sz w:val="24"/>
          <w:szCs w:val="24"/>
        </w:rPr>
        <w:t>80%=69%</w:t>
      </w:r>
      <w:r>
        <w:rPr>
          <w:sz w:val="24"/>
          <w:szCs w:val="24"/>
        </w:rPr>
        <w:t>，</w:t>
      </w:r>
    </w:p>
    <w:p>
      <w:pPr>
        <w:pStyle w:val="Normal"/>
        <w:spacing w:lineRule="auto" w:line="360"/>
        <w:ind w:left="312" w:hanging="312"/>
        <w:rPr>
          <w:sz w:val="24"/>
          <w:szCs w:val="24"/>
        </w:rPr>
      </w:pPr>
      <w:r>
        <w:rPr>
          <w:sz w:val="24"/>
          <w:szCs w:val="24"/>
        </w:rPr>
        <w:t>故答案为：</w:t>
      </w:r>
      <w:r>
        <w:rPr>
          <w:sz w:val="24"/>
          <w:szCs w:val="24"/>
        </w:rPr>
        <w:t>69</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）以磷矿石为原料，用过量的硫酸溶解</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可制得磷酸，根据质量守恒定律可得反应的化学方程式为</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5H</w:t>
      </w:r>
      <w:r>
        <w:rPr>
          <w:sz w:val="24"/>
          <w:szCs w:val="24"/>
          <w:vertAlign w:val="subscript"/>
        </w:rPr>
        <w:t>2</w:t>
      </w:r>
      <w:r>
        <w:rPr>
          <w:sz w:val="24"/>
          <w:szCs w:val="24"/>
        </w:rPr>
        <w:t>SO</w:t>
      </w:r>
      <w:r>
        <w:rPr>
          <w:sz w:val="24"/>
          <w:szCs w:val="24"/>
          <w:vertAlign w:val="subscript"/>
        </w:rPr>
        <w:t>4</w:t>
      </w:r>
      <w:r>
        <w:rPr>
          <w:sz w:val="24"/>
          <w:szCs w:val="24"/>
        </w:rPr>
        <w:t>=3H</w:t>
      </w:r>
      <w:r>
        <w:rPr>
          <w:sz w:val="24"/>
          <w:szCs w:val="24"/>
          <w:vertAlign w:val="subscript"/>
        </w:rPr>
        <w:t>3</w:t>
      </w:r>
      <w:r>
        <w:rPr>
          <w:sz w:val="24"/>
          <w:szCs w:val="24"/>
        </w:rPr>
        <w:t>PO</w:t>
      </w:r>
      <w:r>
        <w:rPr>
          <w:sz w:val="24"/>
          <w:szCs w:val="24"/>
          <w:vertAlign w:val="subscript"/>
        </w:rPr>
        <w:t>4</w:t>
      </w:r>
      <w:r>
        <w:rPr>
          <w:rFonts w:eastAsia="宋体" w:cs="宋体" w:ascii="宋体" w:hAnsi="宋体"/>
          <w:sz w:val="24"/>
          <w:szCs w:val="24"/>
        </w:rPr>
        <w:t>+</w:t>
      </w:r>
      <w:r>
        <w:rPr>
          <w:sz w:val="24"/>
          <w:szCs w:val="24"/>
        </w:rPr>
        <w:t>5CaSO</w:t>
      </w:r>
      <w:r>
        <w:rPr>
          <w:sz w:val="24"/>
          <w:szCs w:val="24"/>
          <w:vertAlign w:val="subscript"/>
        </w:rPr>
        <w:t>4</w:t>
      </w:r>
      <w:r>
        <w:rPr>
          <w:rFonts w:eastAsia="宋体" w:cs="宋体" w:ascii="宋体" w:hAnsi="宋体"/>
          <w:sz w:val="24"/>
          <w:szCs w:val="24"/>
        </w:rPr>
        <w:t>+</w:t>
      </w:r>
      <w:r>
        <w:rPr>
          <w:sz w:val="24"/>
          <w:szCs w:val="24"/>
        </w:rPr>
        <w:t>HF↑</w:t>
      </w:r>
      <w:r>
        <w:rPr>
          <w:sz w:val="24"/>
          <w:szCs w:val="24"/>
        </w:rPr>
        <w:t>；</w:t>
      </w:r>
    </w:p>
    <w:p>
      <w:pPr>
        <w:pStyle w:val="Normal"/>
        <w:spacing w:lineRule="auto" w:line="360"/>
        <w:ind w:left="312" w:hanging="312"/>
        <w:rPr/>
      </w:pPr>
      <w:r>
        <w:rPr>
          <w:sz w:val="24"/>
          <w:szCs w:val="24"/>
        </w:rPr>
        <w:t>根据</w:t>
      </w:r>
      <w:r>
        <w:rPr>
          <w:sz w:val="24"/>
          <w:szCs w:val="24"/>
        </w:rPr>
        <w:t>P</w:t>
      </w:r>
      <w:r>
        <w:rPr>
          <w:sz w:val="24"/>
          <w:szCs w:val="24"/>
        </w:rPr>
        <w:t>元素守恒可得关系式</w:t>
      </w:r>
      <w:r>
        <w:rPr>
          <w:sz w:val="24"/>
          <w:szCs w:val="24"/>
        </w:rPr>
        <w:t>P</w:t>
      </w:r>
      <w:r>
        <w:rPr>
          <w:sz w:val="24"/>
          <w:szCs w:val="24"/>
          <w:vertAlign w:val="subscript"/>
        </w:rPr>
        <w:t>2</w:t>
      </w:r>
      <w:r>
        <w:rPr>
          <w:sz w:val="24"/>
          <w:szCs w:val="24"/>
        </w:rPr>
        <w:t>O</w:t>
      </w:r>
      <w:r>
        <w:rPr>
          <w:sz w:val="24"/>
          <w:szCs w:val="24"/>
          <w:vertAlign w:val="subscript"/>
        </w:rPr>
        <w:t>5</w:t>
      </w:r>
      <w:r>
        <w:rPr>
          <w:rFonts w:ascii="宋体" w:hAnsi="宋体" w:cs="宋体"/>
          <w:sz w:val="24"/>
          <w:szCs w:val="24"/>
        </w:rPr>
        <w:t>～</w:t>
      </w:r>
      <w:r>
        <w:rPr>
          <w:sz w:val="24"/>
          <w:szCs w:val="24"/>
        </w:rPr>
        <w:t>2H</w:t>
      </w:r>
      <w:r>
        <w:rPr>
          <w:sz w:val="24"/>
          <w:szCs w:val="24"/>
          <w:vertAlign w:val="subscript"/>
        </w:rPr>
        <w:t>3</w:t>
      </w:r>
      <w:r>
        <w:rPr>
          <w:sz w:val="24"/>
          <w:szCs w:val="24"/>
        </w:rPr>
        <w:t>PO</w:t>
      </w:r>
      <w:r>
        <w:rPr>
          <w:sz w:val="24"/>
          <w:szCs w:val="24"/>
          <w:vertAlign w:val="subscript"/>
        </w:rPr>
        <w:t>4</w:t>
      </w:r>
      <w:r>
        <w:rPr>
          <w:sz w:val="24"/>
          <w:szCs w:val="24"/>
        </w:rPr>
        <w:t>，</w:t>
      </w:r>
      <w:r>
        <w:rPr>
          <w:sz w:val="24"/>
          <w:szCs w:val="24"/>
        </w:rPr>
        <w:t>142</w:t>
      </w:r>
      <w:r>
        <w:rPr>
          <w:sz w:val="24"/>
          <w:szCs w:val="24"/>
        </w:rPr>
        <w:t>份</w:t>
      </w:r>
      <w:r>
        <w:rPr>
          <w:sz w:val="24"/>
          <w:szCs w:val="24"/>
        </w:rPr>
        <w:t>P</w:t>
      </w:r>
      <w:r>
        <w:rPr>
          <w:sz w:val="24"/>
          <w:szCs w:val="24"/>
          <w:vertAlign w:val="subscript"/>
        </w:rPr>
        <w:t>2</w:t>
      </w:r>
      <w:r>
        <w:rPr>
          <w:sz w:val="24"/>
          <w:szCs w:val="24"/>
        </w:rPr>
        <w:t>O</w:t>
      </w:r>
      <w:r>
        <w:rPr>
          <w:sz w:val="24"/>
          <w:szCs w:val="24"/>
          <w:vertAlign w:val="subscript"/>
        </w:rPr>
        <w:t>5</w:t>
      </w:r>
      <w:r>
        <w:rPr>
          <w:sz w:val="24"/>
          <w:szCs w:val="24"/>
        </w:rPr>
        <w:t>可制取</w:t>
      </w:r>
      <w:r>
        <w:rPr>
          <w:sz w:val="24"/>
          <w:szCs w:val="24"/>
        </w:rPr>
        <w:t>196</w:t>
      </w:r>
      <w:r>
        <w:rPr>
          <w:sz w:val="24"/>
          <w:szCs w:val="24"/>
        </w:rPr>
        <w:t>份磷酸，</w:t>
      </w:r>
      <w:r>
        <w:rPr>
          <w:sz w:val="24"/>
          <w:szCs w:val="24"/>
        </w:rPr>
        <w:t>1t</w:t>
      </w:r>
      <w:r>
        <w:rPr>
          <w:sz w:val="24"/>
          <w:szCs w:val="24"/>
        </w:rPr>
        <w:t>折合含有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约</w:t>
      </w:r>
      <w:r>
        <w:rPr>
          <w:sz w:val="24"/>
          <w:szCs w:val="24"/>
        </w:rPr>
        <w:t>30%</w:t>
      </w:r>
      <w:r>
        <w:rPr>
          <w:sz w:val="24"/>
          <w:szCs w:val="24"/>
        </w:rPr>
        <w:t>的磷灰石，含有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的质量为</w:t>
      </w:r>
      <w:r>
        <w:rPr>
          <w:sz w:val="24"/>
          <w:szCs w:val="24"/>
        </w:rPr>
        <w:t>0.3t</w:t>
      </w:r>
      <w:r>
        <w:rPr>
          <w:sz w:val="24"/>
          <w:szCs w:val="24"/>
        </w:rPr>
        <w:t>，所以可制得到</w:t>
      </w:r>
      <w:r>
        <w:rPr>
          <w:sz w:val="24"/>
          <w:szCs w:val="24"/>
        </w:rPr>
        <w:t>85%</w:t>
      </w:r>
      <w:r>
        <w:rPr>
          <w:sz w:val="24"/>
          <w:szCs w:val="24"/>
        </w:rPr>
        <w:t>的商品磷酸的质量为</w:t>
      </w:r>
      <w:r>
        <w:rPr>
          <w:sz w:val="24"/>
          <w:szCs w:val="24"/>
        </w:rPr>
        <w:drawing>
          <wp:inline distT="0" distB="0" distL="0" distR="0">
            <wp:extent cx="732155" cy="333375"/>
            <wp:effectExtent l="0" t="0" r="0" b="0"/>
            <wp:docPr id="5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
                    <pic:cNvPicPr>
                      <a:picLocks noChangeAspect="1" noChangeArrowheads="1"/>
                    </pic:cNvPicPr>
                  </pic:nvPicPr>
                  <pic:blipFill>
                    <a:blip r:embed="rId53"/>
                    <a:srcRect l="-154" t="-338" r="-154" b="-338"/>
                    <a:stretch>
                      <a:fillRect/>
                    </a:stretch>
                  </pic:blipFill>
                  <pic:spPr bwMode="auto">
                    <a:xfrm>
                      <a:off x="0" y="0"/>
                      <a:ext cx="732155" cy="333375"/>
                    </a:xfrm>
                    <a:prstGeom prst="rect">
                      <a:avLst/>
                    </a:prstGeom>
                  </pic:spPr>
                </pic:pic>
              </a:graphicData>
            </a:graphic>
          </wp:inline>
        </w:drawing>
      </w:r>
      <w:r>
        <w:rPr>
          <w:sz w:val="24"/>
          <w:szCs w:val="24"/>
        </w:rPr>
        <w:t>=0.49t</w:t>
      </w:r>
      <w:r>
        <w:rPr>
          <w:sz w:val="24"/>
          <w:szCs w:val="24"/>
        </w:rPr>
        <w:t>，</w:t>
      </w:r>
    </w:p>
    <w:p>
      <w:pPr>
        <w:pStyle w:val="Normal"/>
        <w:spacing w:lineRule="auto" w:line="360"/>
        <w:ind w:left="312" w:hanging="312"/>
        <w:rPr/>
      </w:pPr>
      <w:r>
        <w:rPr>
          <w:sz w:val="24"/>
          <w:szCs w:val="24"/>
        </w:rPr>
        <w:t>故答案为：</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5H</w:t>
      </w:r>
      <w:r>
        <w:rPr>
          <w:sz w:val="24"/>
          <w:szCs w:val="24"/>
          <w:vertAlign w:val="subscript"/>
        </w:rPr>
        <w:t>2</w:t>
      </w:r>
      <w:r>
        <w:rPr>
          <w:sz w:val="24"/>
          <w:szCs w:val="24"/>
        </w:rPr>
        <w:t>SO</w:t>
      </w:r>
      <w:r>
        <w:rPr>
          <w:sz w:val="24"/>
          <w:szCs w:val="24"/>
          <w:vertAlign w:val="subscript"/>
        </w:rPr>
        <w:t>4</w:t>
      </w:r>
      <w:r>
        <w:rPr>
          <w:sz w:val="24"/>
          <w:szCs w:val="24"/>
        </w:rPr>
        <w:t>=3H</w:t>
      </w:r>
      <w:r>
        <w:rPr>
          <w:sz w:val="24"/>
          <w:szCs w:val="24"/>
          <w:vertAlign w:val="subscript"/>
        </w:rPr>
        <w:t>3</w:t>
      </w:r>
      <w:r>
        <w:rPr>
          <w:sz w:val="24"/>
          <w:szCs w:val="24"/>
        </w:rPr>
        <w:t>PO</w:t>
      </w:r>
      <w:r>
        <w:rPr>
          <w:sz w:val="24"/>
          <w:szCs w:val="24"/>
          <w:vertAlign w:val="subscript"/>
        </w:rPr>
        <w:t>4</w:t>
      </w:r>
      <w:r>
        <w:rPr>
          <w:rFonts w:eastAsia="宋体" w:cs="宋体" w:ascii="宋体" w:hAnsi="宋体"/>
          <w:sz w:val="24"/>
          <w:szCs w:val="24"/>
        </w:rPr>
        <w:t>+</w:t>
      </w:r>
      <w:r>
        <w:rPr>
          <w:sz w:val="24"/>
          <w:szCs w:val="24"/>
        </w:rPr>
        <w:t>5CaSO</w:t>
      </w:r>
      <w:r>
        <w:rPr>
          <w:sz w:val="24"/>
          <w:szCs w:val="24"/>
          <w:vertAlign w:val="subscript"/>
        </w:rPr>
        <w:t>4</w:t>
      </w:r>
      <w:r>
        <w:rPr>
          <w:rFonts w:eastAsia="宋体" w:cs="宋体" w:ascii="宋体" w:hAnsi="宋体"/>
          <w:sz w:val="24"/>
          <w:szCs w:val="24"/>
        </w:rPr>
        <w:t>+</w:t>
      </w:r>
      <w:r>
        <w:rPr>
          <w:sz w:val="24"/>
          <w:szCs w:val="24"/>
        </w:rPr>
        <w:t>HF↑</w:t>
      </w:r>
      <w:r>
        <w:rPr>
          <w:sz w:val="24"/>
          <w:szCs w:val="24"/>
        </w:rPr>
        <w:t>；</w:t>
      </w:r>
      <w:r>
        <w:rPr>
          <w:sz w:val="24"/>
          <w:szCs w:val="24"/>
        </w:rPr>
        <w:t>0.49</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w:t>
      </w:r>
      <w:r>
        <w:rPr>
          <w:sz w:val="24"/>
          <w:szCs w:val="24"/>
        </w:rPr>
        <w:t>SiO</w:t>
      </w:r>
      <w:r>
        <w:rPr>
          <w:sz w:val="24"/>
          <w:szCs w:val="24"/>
          <w:vertAlign w:val="subscript"/>
        </w:rPr>
        <w:t>2</w:t>
      </w:r>
      <w:r>
        <w:rPr>
          <w:sz w:val="24"/>
          <w:szCs w:val="24"/>
        </w:rPr>
        <w:t>、过量焦炭与磷灰石混合，高温除了反应生成白磷之外，得到的难溶性固体是</w:t>
      </w:r>
      <w:r>
        <w:rPr>
          <w:sz w:val="24"/>
          <w:szCs w:val="24"/>
        </w:rPr>
        <w:t>CaSiO</w:t>
      </w:r>
      <w:r>
        <w:rPr>
          <w:sz w:val="24"/>
          <w:szCs w:val="24"/>
          <w:vertAlign w:val="subscript"/>
        </w:rPr>
        <w:t>3</w:t>
      </w:r>
      <w:r>
        <w:rPr>
          <w:sz w:val="24"/>
          <w:szCs w:val="24"/>
        </w:rPr>
        <w:t>；冷却塔</w:t>
      </w:r>
      <w:r>
        <w:rPr>
          <w:sz w:val="24"/>
          <w:szCs w:val="24"/>
        </w:rPr>
        <w:t>1</w:t>
      </w:r>
      <w:r>
        <w:rPr>
          <w:sz w:val="24"/>
          <w:szCs w:val="24"/>
        </w:rPr>
        <w:t>的温度是</w:t>
      </w:r>
      <w:r>
        <w:rPr>
          <w:sz w:val="24"/>
          <w:szCs w:val="24"/>
        </w:rPr>
        <w:t>70℃</w:t>
      </w:r>
      <w:r>
        <w:rPr>
          <w:sz w:val="24"/>
          <w:szCs w:val="24"/>
        </w:rPr>
        <w:t>，</w:t>
      </w:r>
      <w:r>
        <w:rPr>
          <w:sz w:val="24"/>
          <w:szCs w:val="24"/>
        </w:rPr>
        <w:t>280.5℃</w:t>
      </w:r>
      <w:r>
        <w:rPr>
          <w:rFonts w:ascii="宋体" w:hAnsi="宋体" w:cs="宋体"/>
          <w:sz w:val="24"/>
          <w:szCs w:val="24"/>
        </w:rPr>
        <w:t>＞</w:t>
      </w:r>
      <w:r>
        <w:rPr>
          <w:sz w:val="24"/>
          <w:szCs w:val="24"/>
        </w:rPr>
        <w:t>t</w:t>
      </w:r>
      <w:r>
        <w:rPr>
          <w:rFonts w:ascii="宋体" w:hAnsi="宋体" w:cs="宋体"/>
          <w:sz w:val="24"/>
          <w:szCs w:val="24"/>
        </w:rPr>
        <w:t>＞</w:t>
      </w:r>
      <w:r>
        <w:rPr>
          <w:sz w:val="24"/>
          <w:szCs w:val="24"/>
        </w:rPr>
        <w:t>44℃</w:t>
      </w:r>
      <w:r>
        <w:rPr>
          <w:sz w:val="24"/>
          <w:szCs w:val="24"/>
        </w:rPr>
        <w:t>，所以此时主要的沉积物是液态白磷；冷却塔</w:t>
      </w:r>
      <w:r>
        <w:rPr>
          <w:sz w:val="24"/>
          <w:szCs w:val="24"/>
        </w:rPr>
        <w:t>2</w:t>
      </w:r>
      <w:r>
        <w:rPr>
          <w:sz w:val="24"/>
          <w:szCs w:val="24"/>
        </w:rPr>
        <w:t>的温度是</w:t>
      </w:r>
      <w:r>
        <w:rPr>
          <w:sz w:val="24"/>
          <w:szCs w:val="24"/>
        </w:rPr>
        <w:t>18℃</w:t>
      </w:r>
      <w:r>
        <w:rPr>
          <w:sz w:val="24"/>
          <w:szCs w:val="24"/>
        </w:rPr>
        <w:t>，低于白磷的熔点，故此时的主要沉积物是固体白磷，</w:t>
      </w:r>
    </w:p>
    <w:p>
      <w:pPr>
        <w:pStyle w:val="Normal"/>
        <w:spacing w:lineRule="auto" w:line="360"/>
        <w:ind w:left="312" w:hanging="312"/>
        <w:rPr/>
      </w:pPr>
      <w:r>
        <w:rPr>
          <w:sz w:val="24"/>
          <w:szCs w:val="24"/>
        </w:rPr>
        <w:t>故答案为：</w:t>
      </w:r>
      <w:r>
        <w:rPr>
          <w:sz w:val="24"/>
          <w:szCs w:val="24"/>
        </w:rPr>
        <w:t>CaSiO</w:t>
      </w:r>
      <w:r>
        <w:rPr>
          <w:sz w:val="24"/>
          <w:szCs w:val="24"/>
          <w:vertAlign w:val="subscript"/>
        </w:rPr>
        <w:t>3</w:t>
      </w:r>
      <w:r>
        <w:rPr>
          <w:sz w:val="24"/>
          <w:szCs w:val="24"/>
        </w:rPr>
        <w:t>；液态白磷；固态白磷；</w:t>
      </w:r>
    </w:p>
    <w:p>
      <w:pPr>
        <w:pStyle w:val="Normal"/>
        <w:spacing w:lineRule="auto" w:line="360"/>
        <w:ind w:left="312" w:hanging="312"/>
        <w:rPr/>
      </w:pPr>
      <w:r>
        <w:rPr>
          <w:sz w:val="24"/>
          <w:szCs w:val="24"/>
        </w:rPr>
        <w:t>（</w:t>
      </w:r>
      <w:r>
        <w:rPr>
          <w:sz w:val="24"/>
          <w:szCs w:val="24"/>
        </w:rPr>
        <w:t>4</w:t>
      </w:r>
      <w:r>
        <w:rPr>
          <w:sz w:val="24"/>
          <w:szCs w:val="24"/>
        </w:rPr>
        <w:t>）二氧化硅和</w:t>
      </w:r>
      <w:r>
        <w:rPr>
          <w:sz w:val="24"/>
          <w:szCs w:val="24"/>
        </w:rPr>
        <w:t>HF</w:t>
      </w:r>
      <w:r>
        <w:rPr>
          <w:sz w:val="24"/>
          <w:szCs w:val="24"/>
        </w:rPr>
        <w:t>反应生成四氟化硅气体，过量的焦炭不完全燃烧生成</w:t>
      </w:r>
      <w:r>
        <w:rPr>
          <w:sz w:val="24"/>
          <w:szCs w:val="24"/>
        </w:rPr>
        <w:t>CO</w:t>
      </w:r>
      <w:r>
        <w:rPr>
          <w:sz w:val="24"/>
          <w:szCs w:val="24"/>
        </w:rPr>
        <w:t>，因此在尾气中主要含有</w:t>
      </w:r>
      <w:r>
        <w:rPr>
          <w:sz w:val="24"/>
          <w:szCs w:val="24"/>
        </w:rPr>
        <w:t>SiF</w:t>
      </w:r>
      <w:r>
        <w:rPr>
          <w:sz w:val="24"/>
          <w:szCs w:val="24"/>
          <w:vertAlign w:val="subscript"/>
        </w:rPr>
        <w:t>4</w:t>
      </w:r>
      <w:r>
        <w:rPr>
          <w:sz w:val="24"/>
          <w:szCs w:val="24"/>
        </w:rPr>
        <w:t>、</w:t>
      </w:r>
      <w:r>
        <w:rPr>
          <w:sz w:val="24"/>
          <w:szCs w:val="24"/>
        </w:rPr>
        <w:t>CO</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等；将尾气通入纯碱溶液，</w:t>
      </w:r>
      <w:r>
        <w:rPr>
          <w:sz w:val="24"/>
          <w:szCs w:val="24"/>
        </w:rPr>
        <w:t>SiF</w:t>
      </w:r>
      <w:r>
        <w:rPr>
          <w:sz w:val="24"/>
          <w:szCs w:val="24"/>
          <w:vertAlign w:val="subscript"/>
        </w:rPr>
        <w:t>4</w:t>
      </w:r>
      <w:r>
        <w:rPr>
          <w:sz w:val="24"/>
          <w:szCs w:val="24"/>
        </w:rPr>
        <w:t>、</w:t>
      </w:r>
      <w:r>
        <w:rPr>
          <w:sz w:val="24"/>
          <w:szCs w:val="24"/>
        </w:rPr>
        <w:t>HF</w:t>
      </w:r>
      <w:r>
        <w:rPr>
          <w:sz w:val="24"/>
          <w:szCs w:val="24"/>
        </w:rPr>
        <w:t>、</w:t>
      </w:r>
      <w:r>
        <w:rPr>
          <w:sz w:val="24"/>
          <w:szCs w:val="24"/>
        </w:rPr>
        <w:t>H</w:t>
      </w:r>
      <w:r>
        <w:rPr>
          <w:sz w:val="24"/>
          <w:szCs w:val="24"/>
          <w:vertAlign w:val="subscript"/>
        </w:rPr>
        <w:t>2</w:t>
      </w:r>
      <w:r>
        <w:rPr>
          <w:sz w:val="24"/>
          <w:szCs w:val="24"/>
        </w:rPr>
        <w:t>S</w:t>
      </w:r>
      <w:r>
        <w:rPr>
          <w:sz w:val="24"/>
          <w:szCs w:val="24"/>
        </w:rPr>
        <w:t>与碳酸钠反应而除去，次氯酸具有强氧化性，可除掉强还原性的</w:t>
      </w:r>
      <w:r>
        <w:rPr>
          <w:sz w:val="24"/>
          <w:szCs w:val="24"/>
        </w:rPr>
        <w:t>PH</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SiF</w:t>
      </w:r>
      <w:r>
        <w:rPr>
          <w:sz w:val="24"/>
          <w:szCs w:val="24"/>
          <w:vertAlign w:val="subscript"/>
        </w:rPr>
        <w:t>4</w:t>
      </w:r>
      <w:r>
        <w:rPr>
          <w:sz w:val="24"/>
          <w:szCs w:val="24"/>
        </w:rPr>
        <w:t>、</w:t>
      </w:r>
      <w:r>
        <w:rPr>
          <w:sz w:val="24"/>
          <w:szCs w:val="24"/>
        </w:rPr>
        <w:t>CO</w:t>
      </w:r>
      <w:r>
        <w:rPr>
          <w:sz w:val="24"/>
          <w:szCs w:val="24"/>
        </w:rPr>
        <w:t>；</w:t>
      </w:r>
      <w:r>
        <w:rPr>
          <w:sz w:val="24"/>
          <w:szCs w:val="24"/>
        </w:rPr>
        <w:t>SiF</w:t>
      </w:r>
      <w:r>
        <w:rPr>
          <w:sz w:val="24"/>
          <w:szCs w:val="24"/>
          <w:vertAlign w:val="subscript"/>
        </w:rPr>
        <w:t>4</w:t>
      </w:r>
      <w:r>
        <w:rPr>
          <w:sz w:val="24"/>
          <w:szCs w:val="24"/>
        </w:rPr>
        <w:t>、</w:t>
      </w:r>
      <w:r>
        <w:rPr>
          <w:sz w:val="24"/>
          <w:szCs w:val="24"/>
        </w:rPr>
        <w:t>H</w:t>
      </w:r>
      <w:r>
        <w:rPr>
          <w:sz w:val="24"/>
          <w:szCs w:val="24"/>
          <w:vertAlign w:val="subscript"/>
        </w:rPr>
        <w:t>2</w:t>
      </w:r>
      <w:r>
        <w:rPr>
          <w:sz w:val="24"/>
          <w:szCs w:val="24"/>
        </w:rPr>
        <w:t>S</w:t>
      </w:r>
      <w:r>
        <w:rPr>
          <w:sz w:val="24"/>
          <w:szCs w:val="24"/>
        </w:rPr>
        <w:t>、</w:t>
      </w:r>
      <w:r>
        <w:rPr>
          <w:sz w:val="24"/>
          <w:szCs w:val="24"/>
        </w:rPr>
        <w:t>HF</w:t>
      </w:r>
      <w:r>
        <w:rPr>
          <w:sz w:val="24"/>
          <w:szCs w:val="24"/>
        </w:rPr>
        <w:t>；</w:t>
      </w:r>
      <w:r>
        <w:rPr>
          <w:sz w:val="24"/>
          <w:szCs w:val="24"/>
        </w:rPr>
        <w:t>PH</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）相比于湿法磷酸，热法磷酸工艺复杂，能耗高，但是所得产品纯度大，杂质少，因此逐渐被采用，</w:t>
      </w:r>
    </w:p>
    <w:p>
      <w:pPr>
        <w:pStyle w:val="Normal"/>
        <w:spacing w:lineRule="auto" w:line="360"/>
        <w:ind w:left="312" w:hanging="312"/>
        <w:rPr>
          <w:sz w:val="24"/>
          <w:szCs w:val="24"/>
        </w:rPr>
      </w:pPr>
      <w:r>
        <w:rPr>
          <w:sz w:val="24"/>
          <w:szCs w:val="24"/>
        </w:rPr>
        <w:t>故答案为：产品纯度高．</w:t>
      </w:r>
    </w:p>
    <w:p>
      <w:pPr>
        <w:pStyle w:val="Normal"/>
        <w:spacing w:lineRule="auto" w:line="360"/>
        <w:ind w:left="312" w:hanging="312"/>
        <w:rPr/>
      </w:pPr>
      <w:r>
        <w:rPr>
          <w:color w:val="0000FF"/>
          <w:sz w:val="24"/>
          <w:szCs w:val="24"/>
        </w:rPr>
        <w:t>【点评】</w:t>
      </w:r>
      <w:r>
        <w:rPr>
          <w:sz w:val="24"/>
          <w:szCs w:val="24"/>
        </w:rPr>
        <w:t>本题考查了化工生产流程图，涉及磷矿石的主要用途、反应原理和有关计算，该题是高考中的常见题型，题目难度中等，侧重对学生分析问题、解答问题能力的培养．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sz w:val="24"/>
          <w:szCs w:val="24"/>
        </w:rPr>
      </w:pPr>
      <w:r>
        <w:rPr>
          <w:sz w:val="24"/>
          <w:szCs w:val="24"/>
        </w:rPr>
        <w:t>12</w:t>
      </w:r>
      <w:r>
        <w:rPr>
          <w:sz w:val="24"/>
          <w:szCs w:val="24"/>
        </w:rPr>
        <w:t>．早期发现的一种天然二十面体准晶颗粒由</w:t>
      </w:r>
      <w:r>
        <w:rPr>
          <w:sz w:val="24"/>
          <w:szCs w:val="24"/>
        </w:rPr>
        <w:t>Al</w:t>
      </w:r>
      <w:r>
        <w:rPr>
          <w:sz w:val="24"/>
          <w:szCs w:val="24"/>
        </w:rPr>
        <w:t>、</w:t>
      </w:r>
      <w:r>
        <w:rPr>
          <w:sz w:val="24"/>
          <w:szCs w:val="24"/>
        </w:rPr>
        <w:t>Cu</w:t>
      </w:r>
      <w:r>
        <w:rPr>
          <w:sz w:val="24"/>
          <w:szCs w:val="24"/>
        </w:rPr>
        <w:t>、</w:t>
      </w:r>
      <w:r>
        <w:rPr>
          <w:sz w:val="24"/>
          <w:szCs w:val="24"/>
        </w:rPr>
        <w:t>Fe</w:t>
      </w:r>
      <w:r>
        <w:rPr>
          <w:sz w:val="24"/>
          <w:szCs w:val="24"/>
        </w:rPr>
        <w:t>三种金属元素组成，回答下列问题：</w:t>
      </w:r>
    </w:p>
    <w:p>
      <w:pPr>
        <w:pStyle w:val="Normal"/>
        <w:spacing w:lineRule="auto" w:line="360"/>
        <w:ind w:left="312" w:hanging="312"/>
        <w:rPr/>
      </w:pPr>
      <w:r>
        <w:rPr>
          <w:sz w:val="24"/>
          <w:szCs w:val="24"/>
        </w:rPr>
        <w:t>（</w:t>
      </w:r>
      <w:r>
        <w:rPr>
          <w:sz w:val="24"/>
          <w:szCs w:val="24"/>
        </w:rPr>
        <w:t>1</w:t>
      </w:r>
      <w:r>
        <w:rPr>
          <w:sz w:val="24"/>
          <w:szCs w:val="24"/>
        </w:rPr>
        <w:t>）准晶是一种无平移周期序，但有严格准周期位置序的独特晶体，可通过</w:t>
      </w:r>
      <w:r>
        <w:rPr>
          <w:sz w:val="24"/>
          <w:szCs w:val="24"/>
          <w:u w:val="single"/>
        </w:rPr>
        <w:t>　</w:t>
      </w:r>
      <w:r>
        <w:rPr>
          <w:sz w:val="24"/>
          <w:szCs w:val="24"/>
          <w:u w:val="single"/>
        </w:rPr>
        <w:t>X</w:t>
      </w:r>
      <w:r>
        <w:rPr>
          <w:sz w:val="24"/>
          <w:szCs w:val="24"/>
          <w:u w:val="single"/>
        </w:rPr>
        <w:t>射线衍射　</w:t>
      </w:r>
      <w:r>
        <w:rPr>
          <w:sz w:val="24"/>
          <w:szCs w:val="24"/>
        </w:rPr>
        <w:t>方法区分晶体、准晶体和非晶体．</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Fe</w:t>
      </w:r>
      <w:r>
        <w:rPr>
          <w:sz w:val="24"/>
          <w:szCs w:val="24"/>
        </w:rPr>
        <w:t>原子有</w:t>
      </w:r>
      <w:r>
        <w:rPr>
          <w:sz w:val="24"/>
          <w:szCs w:val="24"/>
          <w:u w:val="single"/>
        </w:rPr>
        <w:t>　</w:t>
      </w:r>
      <w:r>
        <w:rPr>
          <w:sz w:val="24"/>
          <w:szCs w:val="24"/>
          <w:u w:val="single"/>
        </w:rPr>
        <w:t>4</w:t>
      </w:r>
      <w:r>
        <w:rPr>
          <w:sz w:val="24"/>
          <w:szCs w:val="24"/>
          <w:u w:val="single"/>
        </w:rPr>
        <w:t>　</w:t>
      </w:r>
      <w:r>
        <w:rPr>
          <w:sz w:val="24"/>
          <w:szCs w:val="24"/>
        </w:rPr>
        <w:t>个未成对电子，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的电子排布式为</w:t>
      </w:r>
      <w:r>
        <w:rPr>
          <w:sz w:val="24"/>
          <w:szCs w:val="24"/>
          <w:u w:val="single"/>
        </w:rPr>
        <w:t>　</w:t>
      </w:r>
      <w:r>
        <w:rPr>
          <w:sz w:val="24"/>
          <w:szCs w:val="24"/>
          <w:u w:val="single"/>
        </w:rPr>
        <w:t>1s</w:t>
      </w:r>
      <w:r>
        <w:rPr>
          <w:sz w:val="24"/>
          <w:szCs w:val="24"/>
          <w:u w:val="single"/>
          <w:vertAlign w:val="superscript"/>
        </w:rPr>
        <w:t>2</w:t>
      </w:r>
      <w:r>
        <w:rPr>
          <w:sz w:val="24"/>
          <w:szCs w:val="24"/>
          <w:u w:val="single"/>
        </w:rPr>
        <w:t>2s</w:t>
      </w:r>
      <w:r>
        <w:rPr>
          <w:sz w:val="24"/>
          <w:szCs w:val="24"/>
          <w:u w:val="single"/>
          <w:vertAlign w:val="superscript"/>
        </w:rPr>
        <w:t>2</w:t>
      </w:r>
      <w:r>
        <w:rPr>
          <w:sz w:val="24"/>
          <w:szCs w:val="24"/>
          <w:u w:val="single"/>
        </w:rPr>
        <w:t>2p</w:t>
      </w:r>
      <w:r>
        <w:rPr>
          <w:sz w:val="24"/>
          <w:szCs w:val="24"/>
          <w:u w:val="single"/>
          <w:vertAlign w:val="superscript"/>
        </w:rPr>
        <w:t>6</w:t>
      </w:r>
      <w:r>
        <w:rPr>
          <w:sz w:val="24"/>
          <w:szCs w:val="24"/>
          <w:u w:val="single"/>
        </w:rPr>
        <w:t>3s</w:t>
      </w:r>
      <w:r>
        <w:rPr>
          <w:sz w:val="24"/>
          <w:szCs w:val="24"/>
          <w:u w:val="single"/>
          <w:vertAlign w:val="superscript"/>
        </w:rPr>
        <w:t>2</w:t>
      </w:r>
      <w:r>
        <w:rPr>
          <w:sz w:val="24"/>
          <w:szCs w:val="24"/>
          <w:u w:val="single"/>
        </w:rPr>
        <w:t>3p</w:t>
      </w:r>
      <w:r>
        <w:rPr>
          <w:sz w:val="24"/>
          <w:szCs w:val="24"/>
          <w:u w:val="single"/>
          <w:vertAlign w:val="superscript"/>
        </w:rPr>
        <w:t>6</w:t>
      </w:r>
      <w:r>
        <w:rPr>
          <w:sz w:val="24"/>
          <w:szCs w:val="24"/>
          <w:u w:val="single"/>
        </w:rPr>
        <w:t>3d</w:t>
      </w:r>
      <w:r>
        <w:rPr>
          <w:sz w:val="24"/>
          <w:szCs w:val="24"/>
          <w:u w:val="single"/>
          <w:vertAlign w:val="superscript"/>
        </w:rPr>
        <w:t>5</w:t>
      </w:r>
      <w:r>
        <w:rPr>
          <w:sz w:val="24"/>
          <w:szCs w:val="24"/>
          <w:u w:val="single"/>
        </w:rPr>
        <w:t>　</w:t>
      </w:r>
      <w:r>
        <w:rPr>
          <w:sz w:val="24"/>
          <w:szCs w:val="24"/>
        </w:rPr>
        <w:t>，可用硫氰化钾检验</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，形成的配合物的颜色为</w:t>
      </w:r>
      <w:r>
        <w:rPr>
          <w:sz w:val="24"/>
          <w:szCs w:val="24"/>
          <w:u w:val="single"/>
        </w:rPr>
        <w:t>　血红色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）新制备的</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可将乙醛（</w:t>
      </w:r>
      <w:r>
        <w:rPr>
          <w:sz w:val="24"/>
          <w:szCs w:val="24"/>
        </w:rPr>
        <w:t>CH</w:t>
      </w:r>
      <w:r>
        <w:rPr>
          <w:sz w:val="24"/>
          <w:szCs w:val="24"/>
          <w:vertAlign w:val="subscript"/>
        </w:rPr>
        <w:t>3</w:t>
      </w:r>
      <w:r>
        <w:rPr>
          <w:sz w:val="24"/>
          <w:szCs w:val="24"/>
        </w:rPr>
        <w:t>CHO</w:t>
      </w:r>
      <w:r>
        <w:rPr>
          <w:sz w:val="24"/>
          <w:szCs w:val="24"/>
        </w:rPr>
        <w:t>）氧化成乙酸，而自身还原成</w:t>
      </w:r>
      <w:r>
        <w:rPr>
          <w:sz w:val="24"/>
          <w:szCs w:val="24"/>
        </w:rPr>
        <w:t>Cu</w:t>
      </w:r>
      <w:r>
        <w:rPr>
          <w:sz w:val="24"/>
          <w:szCs w:val="24"/>
          <w:vertAlign w:val="subscript"/>
        </w:rPr>
        <w:t>2</w:t>
      </w:r>
      <w:r>
        <w:rPr>
          <w:sz w:val="24"/>
          <w:szCs w:val="24"/>
        </w:rPr>
        <w:t>O</w:t>
      </w:r>
      <w:r>
        <w:rPr>
          <w:sz w:val="24"/>
          <w:szCs w:val="24"/>
        </w:rPr>
        <w:t>，乙醛中碳原子的杂化轨道类型为</w:t>
      </w:r>
      <w:r>
        <w:rPr>
          <w:sz w:val="24"/>
          <w:szCs w:val="24"/>
          <w:u w:val="single"/>
        </w:rPr>
        <w:t>　</w:t>
      </w:r>
      <w:r>
        <w:rPr>
          <w:sz w:val="24"/>
          <w:szCs w:val="24"/>
          <w:u w:val="single"/>
        </w:rPr>
        <w:t>sp</w:t>
      </w:r>
      <w:r>
        <w:rPr>
          <w:sz w:val="24"/>
          <w:szCs w:val="24"/>
          <w:u w:val="single"/>
          <w:vertAlign w:val="superscript"/>
        </w:rPr>
        <w:t>3</w:t>
      </w:r>
      <w:r>
        <w:rPr>
          <w:sz w:val="24"/>
          <w:szCs w:val="24"/>
          <w:u w:val="single"/>
        </w:rPr>
        <w:t>、</w:t>
      </w:r>
      <w:r>
        <w:rPr>
          <w:sz w:val="24"/>
          <w:szCs w:val="24"/>
          <w:u w:val="single"/>
        </w:rPr>
        <w:t>sp</w:t>
      </w:r>
      <w:r>
        <w:rPr>
          <w:sz w:val="24"/>
          <w:szCs w:val="24"/>
          <w:u w:val="single"/>
          <w:vertAlign w:val="superscript"/>
        </w:rPr>
        <w:t>2</w:t>
      </w:r>
      <w:r>
        <w:rPr>
          <w:sz w:val="24"/>
          <w:szCs w:val="24"/>
          <w:u w:val="single"/>
        </w:rPr>
        <w:t>　</w:t>
      </w:r>
      <w:r>
        <w:rPr>
          <w:sz w:val="24"/>
          <w:szCs w:val="24"/>
        </w:rPr>
        <w:t>；</w:t>
      </w:r>
      <w:r>
        <w:rPr>
          <w:sz w:val="24"/>
          <w:szCs w:val="24"/>
        </w:rPr>
        <w:t>1mol</w:t>
      </w:r>
      <w:r>
        <w:rPr>
          <w:sz w:val="24"/>
          <w:szCs w:val="24"/>
        </w:rPr>
        <w:t>乙醛分子中含有的</w:t>
      </w:r>
      <w:r>
        <w:rPr>
          <w:sz w:val="24"/>
          <w:szCs w:val="24"/>
        </w:rPr>
        <w:t>σ</w:t>
      </w:r>
      <w:r>
        <w:rPr>
          <w:sz w:val="24"/>
          <w:szCs w:val="24"/>
        </w:rPr>
        <w:t>键的数目为</w:t>
      </w:r>
      <w:r>
        <w:rPr>
          <w:sz w:val="24"/>
          <w:szCs w:val="24"/>
          <w:u w:val="single"/>
        </w:rPr>
        <w:t>　</w:t>
      </w:r>
      <w:r>
        <w:rPr>
          <w:sz w:val="24"/>
          <w:szCs w:val="24"/>
          <w:u w:val="single"/>
        </w:rPr>
        <w:t>6N</w:t>
      </w:r>
      <w:r>
        <w:rPr>
          <w:sz w:val="24"/>
          <w:szCs w:val="24"/>
          <w:u w:val="single"/>
          <w:vertAlign w:val="subscript"/>
        </w:rPr>
        <w:t>A</w:t>
      </w:r>
      <w:r>
        <w:rPr>
          <w:sz w:val="24"/>
          <w:szCs w:val="24"/>
          <w:u w:val="single"/>
        </w:rPr>
        <w:t>　</w:t>
      </w:r>
      <w:r>
        <w:rPr>
          <w:sz w:val="24"/>
          <w:szCs w:val="24"/>
        </w:rPr>
        <w:t>，乙酸的沸点明显高于乙醛，其主要原因是</w:t>
      </w:r>
      <w:r>
        <w:rPr>
          <w:sz w:val="24"/>
          <w:szCs w:val="24"/>
          <w:u w:val="single"/>
        </w:rPr>
        <w:t>　乙酸存在分子间氢键　</w:t>
      </w:r>
      <w:r>
        <w:rPr>
          <w:sz w:val="24"/>
          <w:szCs w:val="24"/>
        </w:rPr>
        <w:t>．</w:t>
      </w:r>
      <w:r>
        <w:rPr>
          <w:sz w:val="24"/>
          <w:szCs w:val="24"/>
        </w:rPr>
        <w:t>Cu</w:t>
      </w:r>
      <w:r>
        <w:rPr>
          <w:sz w:val="24"/>
          <w:szCs w:val="24"/>
          <w:vertAlign w:val="subscript"/>
        </w:rPr>
        <w:t>2</w:t>
      </w:r>
      <w:r>
        <w:rPr>
          <w:sz w:val="24"/>
          <w:szCs w:val="24"/>
        </w:rPr>
        <w:t>O</w:t>
      </w:r>
      <w:r>
        <w:rPr>
          <w:sz w:val="24"/>
          <w:szCs w:val="24"/>
        </w:rPr>
        <w:t>为半导体材料，在其立方晶胞内部有</w:t>
      </w:r>
      <w:r>
        <w:rPr>
          <w:sz w:val="24"/>
          <w:szCs w:val="24"/>
        </w:rPr>
        <w:t>4</w:t>
      </w:r>
      <w:r>
        <w:rPr>
          <w:sz w:val="24"/>
          <w:szCs w:val="24"/>
        </w:rPr>
        <w:t>个氧原子，其余氧原子位于面心和顶点，则该晶胞中有</w:t>
      </w:r>
      <w:r>
        <w:rPr>
          <w:sz w:val="24"/>
          <w:szCs w:val="24"/>
          <w:u w:val="single"/>
        </w:rPr>
        <w:t>　</w:t>
      </w:r>
      <w:r>
        <w:rPr>
          <w:sz w:val="24"/>
          <w:szCs w:val="24"/>
          <w:u w:val="single"/>
        </w:rPr>
        <w:t>16</w:t>
      </w:r>
      <w:r>
        <w:rPr>
          <w:sz w:val="24"/>
          <w:szCs w:val="24"/>
          <w:u w:val="single"/>
        </w:rPr>
        <w:t>　</w:t>
      </w:r>
      <w:r>
        <w:rPr>
          <w:sz w:val="24"/>
          <w:szCs w:val="24"/>
        </w:rPr>
        <w:t>个铜原子．</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Al</w:t>
      </w:r>
      <w:r>
        <w:rPr>
          <w:sz w:val="24"/>
          <w:szCs w:val="24"/>
        </w:rPr>
        <w:t>单质为面心立方晶体，其晶胞参数</w:t>
      </w:r>
      <w:r>
        <w:rPr>
          <w:sz w:val="24"/>
          <w:szCs w:val="24"/>
        </w:rPr>
        <w:t>a=0.405nm</w:t>
      </w:r>
      <w:r>
        <w:rPr>
          <w:sz w:val="24"/>
          <w:szCs w:val="24"/>
        </w:rPr>
        <w:t>，晶胞中铝原子的配位数为</w:t>
      </w:r>
      <w:r>
        <w:rPr>
          <w:sz w:val="24"/>
          <w:szCs w:val="24"/>
          <w:u w:val="single"/>
        </w:rPr>
        <w:t>　</w:t>
      </w:r>
      <w:r>
        <w:rPr>
          <w:sz w:val="24"/>
          <w:szCs w:val="24"/>
          <w:u w:val="single"/>
        </w:rPr>
        <w:t>12</w:t>
      </w:r>
      <w:r>
        <w:rPr>
          <w:sz w:val="24"/>
          <w:szCs w:val="24"/>
          <w:u w:val="single"/>
        </w:rPr>
        <w:t>　</w:t>
      </w:r>
      <w:r>
        <w:rPr>
          <w:sz w:val="24"/>
          <w:szCs w:val="24"/>
        </w:rPr>
        <w:t>，列式表示</w:t>
      </w:r>
      <w:r>
        <w:rPr>
          <w:sz w:val="24"/>
          <w:szCs w:val="24"/>
        </w:rPr>
        <w:t>Al</w:t>
      </w:r>
      <w:r>
        <w:rPr>
          <w:sz w:val="24"/>
          <w:szCs w:val="24"/>
        </w:rPr>
        <w:t>单质的密度</w:t>
      </w:r>
      <w:r>
        <w:rPr>
          <w:sz w:val="24"/>
          <w:szCs w:val="24"/>
          <w:u w:val="single"/>
        </w:rPr>
        <w:t>　</w:t>
      </w:r>
      <w:r>
        <w:rPr>
          <w:sz w:val="24"/>
          <w:szCs w:val="24"/>
          <w:u w:val="single"/>
        </w:rPr>
        <w:drawing>
          <wp:inline distT="0" distB="0" distL="0" distR="0">
            <wp:extent cx="2085340" cy="389255"/>
            <wp:effectExtent l="0" t="0" r="0" b="0"/>
            <wp:docPr id="5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descr=""/>
                    <pic:cNvPicPr>
                      <a:picLocks noChangeAspect="1" noChangeArrowheads="1"/>
                    </pic:cNvPicPr>
                  </pic:nvPicPr>
                  <pic:blipFill>
                    <a:blip r:embed="rId54"/>
                    <a:srcRect l="-54" t="-288" r="-54" b="-288"/>
                    <a:stretch>
                      <a:fillRect/>
                    </a:stretch>
                  </pic:blipFill>
                  <pic:spPr bwMode="auto">
                    <a:xfrm>
                      <a:off x="0" y="0"/>
                      <a:ext cx="2085340" cy="389255"/>
                    </a:xfrm>
                    <a:prstGeom prst="rect">
                      <a:avLst/>
                    </a:prstGeom>
                  </pic:spPr>
                </pic:pic>
              </a:graphicData>
            </a:graphic>
          </wp:inline>
        </w:drawing>
      </w:r>
      <w:r>
        <w:rPr>
          <w:sz w:val="24"/>
          <w:szCs w:val="24"/>
          <w:u w:val="single"/>
        </w:rPr>
        <w:t>　</w:t>
      </w:r>
      <w:r>
        <w:rPr>
          <w:sz w:val="24"/>
          <w:szCs w:val="24"/>
        </w:rPr>
        <w:t>g•cm</w:t>
      </w:r>
      <w:r>
        <w:rPr>
          <w:sz w:val="24"/>
          <w:szCs w:val="24"/>
          <w:vertAlign w:val="superscript"/>
        </w:rPr>
        <w:t>﹣3</w:t>
      </w:r>
      <w:r>
        <w:rPr>
          <w:sz w:val="24"/>
          <w:szCs w:val="24"/>
        </w:rPr>
        <w:t>（不必计算出结果）．</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86</w:t>
      </w:r>
      <w:r>
        <w:rPr>
          <w:sz w:val="24"/>
          <w:szCs w:val="24"/>
        </w:rPr>
        <w:t>：原子核外电子排布；</w:t>
      </w:r>
      <w:r>
        <w:rPr>
          <w:sz w:val="24"/>
          <w:szCs w:val="24"/>
        </w:rPr>
        <w:t>96</w:t>
      </w:r>
      <w:r>
        <w:rPr>
          <w:sz w:val="24"/>
          <w:szCs w:val="24"/>
        </w:rPr>
        <w:t>：共价键的形成及共价键的主要类型；</w:t>
      </w:r>
      <w:r>
        <w:rPr>
          <w:sz w:val="24"/>
          <w:szCs w:val="24"/>
        </w:rPr>
        <w:t>99</w:t>
      </w:r>
      <w:r>
        <w:rPr>
          <w:sz w:val="24"/>
          <w:szCs w:val="24"/>
        </w:rPr>
        <w:t>：配合物的成键情况；</w:t>
      </w:r>
      <w:r>
        <w:rPr>
          <w:sz w:val="24"/>
          <w:szCs w:val="24"/>
        </w:rPr>
        <w:t>9I</w:t>
      </w:r>
      <w:r>
        <w:rPr>
          <w:sz w:val="24"/>
          <w:szCs w:val="24"/>
        </w:rPr>
        <w:t>：晶胞的计算；</w:t>
      </w:r>
      <w:r>
        <w:rPr>
          <w:sz w:val="24"/>
          <w:szCs w:val="24"/>
        </w:rPr>
        <w:t>A6</w:t>
      </w:r>
      <w:r>
        <w:rPr>
          <w:sz w:val="24"/>
          <w:szCs w:val="24"/>
        </w:rPr>
        <w:t>：不同晶体的结构微粒及微粒间作用力的区别．</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）晶体对</w:t>
      </w:r>
      <w:r>
        <w:rPr>
          <w:sz w:val="24"/>
          <w:szCs w:val="24"/>
        </w:rPr>
        <w:t>X</w:t>
      </w:r>
      <w:r>
        <w:rPr>
          <w:sz w:val="24"/>
          <w:szCs w:val="24"/>
        </w:rPr>
        <w:t>射线发生衍射，非晶体不发生衍射，准晶体介于二者之间；</w:t>
      </w:r>
    </w:p>
    <w:p>
      <w:pPr>
        <w:pStyle w:val="Normal"/>
        <w:spacing w:lineRule="auto" w:line="360"/>
        <w:ind w:left="312" w:hanging="312"/>
        <w:rPr>
          <w:sz w:val="24"/>
          <w:szCs w:val="24"/>
        </w:rPr>
      </w:pPr>
      <w:r>
        <w:rPr>
          <w:sz w:val="24"/>
          <w:szCs w:val="24"/>
        </w:rPr>
        <w:t>（</w:t>
      </w:r>
      <w:r>
        <w:rPr>
          <w:sz w:val="24"/>
          <w:szCs w:val="24"/>
        </w:rPr>
        <w:t>2</w:t>
      </w:r>
      <w:r>
        <w:rPr>
          <w:sz w:val="24"/>
          <w:szCs w:val="24"/>
        </w:rPr>
        <w:t>）根据</w:t>
      </w:r>
      <w:r>
        <w:rPr>
          <w:sz w:val="24"/>
          <w:szCs w:val="24"/>
        </w:rPr>
        <w:t>Fe</w:t>
      </w:r>
      <w:r>
        <w:rPr>
          <w:sz w:val="24"/>
          <w:szCs w:val="24"/>
        </w:rPr>
        <w:t>原子的核外电子排布式确定未成对电子数，失去电子变为铁离子时，先失去</w:t>
      </w:r>
      <w:r>
        <w:rPr>
          <w:sz w:val="24"/>
          <w:szCs w:val="24"/>
        </w:rPr>
        <w:t>4s</w:t>
      </w:r>
      <w:r>
        <w:rPr>
          <w:sz w:val="24"/>
          <w:szCs w:val="24"/>
        </w:rPr>
        <w:t>上的电子后失去</w:t>
      </w:r>
      <w:r>
        <w:rPr>
          <w:sz w:val="24"/>
          <w:szCs w:val="24"/>
        </w:rPr>
        <w:t>3d</w:t>
      </w:r>
      <w:r>
        <w:rPr>
          <w:sz w:val="24"/>
          <w:szCs w:val="24"/>
        </w:rPr>
        <w:t>上的电子，硫氰化铁为血红色；</w:t>
      </w:r>
    </w:p>
    <w:p>
      <w:pPr>
        <w:pStyle w:val="Normal"/>
        <w:spacing w:lineRule="auto" w:line="360"/>
        <w:ind w:left="312" w:hanging="312"/>
        <w:rPr/>
      </w:pPr>
      <w:r>
        <w:rPr>
          <w:sz w:val="24"/>
          <w:szCs w:val="24"/>
        </w:rPr>
        <w:t>（</w:t>
      </w:r>
      <w:r>
        <w:rPr>
          <w:sz w:val="24"/>
          <w:szCs w:val="24"/>
        </w:rPr>
        <w:t>3</w:t>
      </w:r>
      <w:r>
        <w:rPr>
          <w:sz w:val="24"/>
          <w:szCs w:val="24"/>
        </w:rPr>
        <w:t>）乙醛中甲基上的</w:t>
      </w:r>
      <w:r>
        <w:rPr>
          <w:sz w:val="24"/>
          <w:szCs w:val="24"/>
        </w:rPr>
        <w:t>C</w:t>
      </w:r>
      <w:r>
        <w:rPr>
          <w:sz w:val="24"/>
          <w:szCs w:val="24"/>
        </w:rPr>
        <w:t>采取</w:t>
      </w:r>
      <w:r>
        <w:rPr>
          <w:sz w:val="24"/>
          <w:szCs w:val="24"/>
        </w:rPr>
        <w:t>sp</w:t>
      </w:r>
      <w:r>
        <w:rPr>
          <w:sz w:val="24"/>
          <w:szCs w:val="24"/>
          <w:vertAlign w:val="superscript"/>
        </w:rPr>
        <w:t>3</w:t>
      </w:r>
      <w:r>
        <w:rPr>
          <w:sz w:val="24"/>
          <w:szCs w:val="24"/>
        </w:rPr>
        <w:t>杂化类型，醛基中的</w:t>
      </w:r>
      <w:r>
        <w:rPr>
          <w:sz w:val="24"/>
          <w:szCs w:val="24"/>
        </w:rPr>
        <w:t>C</w:t>
      </w:r>
      <w:r>
        <w:rPr>
          <w:sz w:val="24"/>
          <w:szCs w:val="24"/>
        </w:rPr>
        <w:t>采取</w:t>
      </w:r>
      <w:r>
        <w:rPr>
          <w:sz w:val="24"/>
          <w:szCs w:val="24"/>
        </w:rPr>
        <w:t>sp</w:t>
      </w:r>
      <w:r>
        <w:rPr>
          <w:sz w:val="24"/>
          <w:szCs w:val="24"/>
          <w:vertAlign w:val="superscript"/>
        </w:rPr>
        <w:t>2</w:t>
      </w:r>
      <w:r>
        <w:rPr>
          <w:sz w:val="24"/>
          <w:szCs w:val="24"/>
        </w:rPr>
        <w:t>杂化类型；</w:t>
      </w:r>
      <w:r>
        <w:rPr>
          <w:sz w:val="24"/>
          <w:szCs w:val="24"/>
        </w:rPr>
        <w:t>1</w:t>
      </w:r>
      <w:r>
        <w:rPr>
          <w:sz w:val="24"/>
          <w:szCs w:val="24"/>
        </w:rPr>
        <w:t>个乙醛分子含有</w:t>
      </w:r>
      <w:r>
        <w:rPr>
          <w:sz w:val="24"/>
          <w:szCs w:val="24"/>
        </w:rPr>
        <w:t>6</w:t>
      </w:r>
      <w:r>
        <w:rPr>
          <w:sz w:val="24"/>
          <w:szCs w:val="24"/>
        </w:rPr>
        <w:t>个</w:t>
      </w:r>
      <w:r>
        <w:rPr>
          <w:sz w:val="24"/>
          <w:szCs w:val="24"/>
        </w:rPr>
        <w:t>σ</w:t>
      </w:r>
      <w:r>
        <w:rPr>
          <w:sz w:val="24"/>
          <w:szCs w:val="24"/>
        </w:rPr>
        <w:t>键和一个</w:t>
      </w:r>
      <w:r>
        <w:rPr>
          <w:sz w:val="24"/>
          <w:szCs w:val="24"/>
        </w:rPr>
        <w:t>π</w:t>
      </w:r>
      <w:r>
        <w:rPr>
          <w:sz w:val="24"/>
          <w:szCs w:val="24"/>
        </w:rPr>
        <w:t>键；乙酸分子间可形成氢键导致沸点较高；根据</w:t>
      </w:r>
      <w:r>
        <w:rPr>
          <w:sz w:val="24"/>
          <w:szCs w:val="24"/>
        </w:rPr>
        <w:t>O</w:t>
      </w:r>
      <w:r>
        <w:rPr>
          <w:sz w:val="24"/>
          <w:szCs w:val="24"/>
        </w:rPr>
        <w:t>数目和</w:t>
      </w:r>
      <w:r>
        <w:rPr>
          <w:sz w:val="24"/>
          <w:szCs w:val="24"/>
        </w:rPr>
        <w:t>Cu</w:t>
      </w:r>
      <w:r>
        <w:rPr>
          <w:sz w:val="24"/>
          <w:szCs w:val="24"/>
          <w:vertAlign w:val="subscript"/>
        </w:rPr>
        <w:t>2</w:t>
      </w:r>
      <w:r>
        <w:rPr>
          <w:sz w:val="24"/>
          <w:szCs w:val="24"/>
        </w:rPr>
        <w:t>O</w:t>
      </w:r>
      <w:r>
        <w:rPr>
          <w:sz w:val="24"/>
          <w:szCs w:val="24"/>
        </w:rPr>
        <w:t>中</w:t>
      </w:r>
      <w:r>
        <w:rPr>
          <w:sz w:val="24"/>
          <w:szCs w:val="24"/>
        </w:rPr>
        <w:t>Cu</w:t>
      </w:r>
      <w:r>
        <w:rPr>
          <w:sz w:val="24"/>
          <w:szCs w:val="24"/>
        </w:rPr>
        <w:t>和</w:t>
      </w:r>
      <w:r>
        <w:rPr>
          <w:sz w:val="24"/>
          <w:szCs w:val="24"/>
        </w:rPr>
        <w:t>O</w:t>
      </w:r>
      <w:r>
        <w:rPr>
          <w:sz w:val="24"/>
          <w:szCs w:val="24"/>
        </w:rPr>
        <w:t>的比例计算晶胞中</w:t>
      </w:r>
      <w:r>
        <w:rPr>
          <w:sz w:val="24"/>
          <w:szCs w:val="24"/>
        </w:rPr>
        <w:t>Cu</w:t>
      </w:r>
      <w:r>
        <w:rPr>
          <w:sz w:val="24"/>
          <w:szCs w:val="24"/>
        </w:rPr>
        <w:t>原子的数目；</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Al</w:t>
      </w:r>
      <w:r>
        <w:rPr>
          <w:sz w:val="24"/>
          <w:szCs w:val="24"/>
        </w:rPr>
        <w:t>晶体的一个晶胞中与它距离相等且最近的</w:t>
      </w:r>
      <w:r>
        <w:rPr>
          <w:sz w:val="24"/>
          <w:szCs w:val="24"/>
        </w:rPr>
        <w:t>Al</w:t>
      </w:r>
      <w:r>
        <w:rPr>
          <w:sz w:val="24"/>
          <w:szCs w:val="24"/>
        </w:rPr>
        <w:t>原子在通过这个顶点的三个面心上，面心占</w:t>
      </w:r>
      <w:r>
        <w:rPr>
          <w:sz w:val="24"/>
          <w:szCs w:val="24"/>
        </w:rPr>
        <w:drawing>
          <wp:inline distT="0" distB="0" distL="0" distR="0">
            <wp:extent cx="123190" cy="333375"/>
            <wp:effectExtent l="0" t="0" r="0" b="0"/>
            <wp:docPr id="5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sz w:val="24"/>
          <w:szCs w:val="24"/>
        </w:rPr>
        <w:t>，通过一个顶点可形成</w:t>
      </w:r>
      <w:r>
        <w:rPr>
          <w:sz w:val="24"/>
          <w:szCs w:val="24"/>
        </w:rPr>
        <w:t>8</w:t>
      </w:r>
      <w:r>
        <w:rPr>
          <w:sz w:val="24"/>
          <w:szCs w:val="24"/>
        </w:rPr>
        <w:t>个晶胞．</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）从外观无法区分三者，但用</w:t>
      </w:r>
      <w:r>
        <w:rPr>
          <w:sz w:val="24"/>
          <w:szCs w:val="24"/>
        </w:rPr>
        <w:t>X</w:t>
      </w:r>
      <w:r>
        <w:rPr>
          <w:sz w:val="24"/>
          <w:szCs w:val="24"/>
        </w:rPr>
        <w:t>光照射挥发现：晶体对</w:t>
      </w:r>
      <w:r>
        <w:rPr>
          <w:sz w:val="24"/>
          <w:szCs w:val="24"/>
        </w:rPr>
        <w:t>X</w:t>
      </w:r>
      <w:r>
        <w:rPr>
          <w:sz w:val="24"/>
          <w:szCs w:val="24"/>
        </w:rPr>
        <w:t>射线发生衍射，非晶体不发生衍射，准晶体介于二者之间，因此通过有无衍射现象即可确定，</w:t>
      </w:r>
    </w:p>
    <w:p>
      <w:pPr>
        <w:pStyle w:val="Normal"/>
        <w:spacing w:lineRule="auto" w:line="360"/>
        <w:ind w:left="312" w:hanging="312"/>
        <w:rPr>
          <w:sz w:val="24"/>
          <w:szCs w:val="24"/>
        </w:rPr>
      </w:pPr>
      <w:r>
        <w:rPr>
          <w:sz w:val="24"/>
          <w:szCs w:val="24"/>
        </w:rPr>
        <w:t>故答案为：</w:t>
      </w:r>
      <w:r>
        <w:rPr>
          <w:sz w:val="24"/>
          <w:szCs w:val="24"/>
        </w:rPr>
        <w:t>X</w:t>
      </w:r>
      <w:r>
        <w:rPr>
          <w:sz w:val="24"/>
          <w:szCs w:val="24"/>
        </w:rPr>
        <w:t>射线衍射；</w:t>
      </w:r>
    </w:p>
    <w:p>
      <w:pPr>
        <w:pStyle w:val="Normal"/>
        <w:spacing w:lineRule="auto" w:line="360"/>
        <w:ind w:left="312" w:hanging="312"/>
        <w:rPr/>
      </w:pPr>
      <w:r>
        <w:rPr>
          <w:sz w:val="24"/>
          <w:szCs w:val="24"/>
        </w:rPr>
        <w:t>（</w:t>
      </w:r>
      <w:r>
        <w:rPr>
          <w:sz w:val="24"/>
          <w:szCs w:val="24"/>
        </w:rPr>
        <w:t>2</w:t>
      </w:r>
      <w:r>
        <w:rPr>
          <w:sz w:val="24"/>
          <w:szCs w:val="24"/>
        </w:rPr>
        <w:t>）</w:t>
      </w:r>
      <w:r>
        <w:rPr>
          <w:sz w:val="24"/>
          <w:szCs w:val="24"/>
        </w:rPr>
        <w:t>26</w:t>
      </w:r>
      <w:r>
        <w:rPr>
          <w:sz w:val="24"/>
          <w:szCs w:val="24"/>
        </w:rPr>
        <w:t>号元素</w:t>
      </w:r>
      <w:r>
        <w:rPr>
          <w:sz w:val="24"/>
          <w:szCs w:val="24"/>
        </w:rPr>
        <w:t>Fe</w:t>
      </w:r>
      <w:r>
        <w:rPr>
          <w:sz w:val="24"/>
          <w:szCs w:val="24"/>
        </w:rPr>
        <w:t>基态原子核外电子排布式为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6</w:t>
      </w:r>
      <w:r>
        <w:rPr>
          <w:sz w:val="24"/>
          <w:szCs w:val="24"/>
        </w:rPr>
        <w:t>4s</w:t>
      </w:r>
      <w:r>
        <w:rPr>
          <w:sz w:val="24"/>
          <w:szCs w:val="24"/>
          <w:vertAlign w:val="superscript"/>
        </w:rPr>
        <w:t>2</w:t>
      </w:r>
      <w:r>
        <w:rPr>
          <w:sz w:val="24"/>
          <w:szCs w:val="24"/>
        </w:rPr>
        <w:t>，可知在</w:t>
      </w:r>
      <w:r>
        <w:rPr>
          <w:sz w:val="24"/>
          <w:szCs w:val="24"/>
        </w:rPr>
        <w:t>3d</w:t>
      </w:r>
      <w:r>
        <w:rPr>
          <w:sz w:val="24"/>
          <w:szCs w:val="24"/>
        </w:rPr>
        <w:t>上存在</w:t>
      </w:r>
      <w:r>
        <w:rPr>
          <w:sz w:val="24"/>
          <w:szCs w:val="24"/>
        </w:rPr>
        <w:t>4</w:t>
      </w:r>
      <w:r>
        <w:rPr>
          <w:sz w:val="24"/>
          <w:szCs w:val="24"/>
        </w:rPr>
        <w:t>个未成对电子，失去电子变为铁离子时，先失去</w:t>
      </w:r>
      <w:r>
        <w:rPr>
          <w:sz w:val="24"/>
          <w:szCs w:val="24"/>
        </w:rPr>
        <w:t>4s</w:t>
      </w:r>
      <w:r>
        <w:rPr>
          <w:sz w:val="24"/>
          <w:szCs w:val="24"/>
        </w:rPr>
        <w:t>上的</w:t>
      </w:r>
      <w:r>
        <w:rPr>
          <w:sz w:val="24"/>
          <w:szCs w:val="24"/>
        </w:rPr>
        <w:t>2</w:t>
      </w:r>
      <w:r>
        <w:rPr>
          <w:sz w:val="24"/>
          <w:szCs w:val="24"/>
        </w:rPr>
        <w:t>个电子后失去</w:t>
      </w:r>
      <w:r>
        <w:rPr>
          <w:sz w:val="24"/>
          <w:szCs w:val="24"/>
        </w:rPr>
        <w:t>3d</w:t>
      </w:r>
      <w:r>
        <w:rPr>
          <w:sz w:val="24"/>
          <w:szCs w:val="24"/>
        </w:rPr>
        <w:t>上的</w:t>
      </w:r>
      <w:r>
        <w:rPr>
          <w:sz w:val="24"/>
          <w:szCs w:val="24"/>
        </w:rPr>
        <w:t>1</w:t>
      </w:r>
      <w:r>
        <w:rPr>
          <w:sz w:val="24"/>
          <w:szCs w:val="24"/>
        </w:rPr>
        <w:t>个电子，因此</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5</w:t>
      </w:r>
      <w:r>
        <w:rPr>
          <w:sz w:val="24"/>
          <w:szCs w:val="24"/>
        </w:rPr>
        <w:t>，硫氰化铁为血红色，</w:t>
      </w:r>
    </w:p>
    <w:p>
      <w:pPr>
        <w:pStyle w:val="Normal"/>
        <w:spacing w:lineRule="auto" w:line="360"/>
        <w:ind w:left="312" w:hanging="312"/>
        <w:rPr/>
      </w:pPr>
      <w:r>
        <w:rPr>
          <w:sz w:val="24"/>
          <w:szCs w:val="24"/>
        </w:rPr>
        <w:t>故答案为：</w:t>
      </w:r>
      <w:r>
        <w:rPr>
          <w:sz w:val="24"/>
          <w:szCs w:val="24"/>
        </w:rPr>
        <w:t>4</w:t>
      </w:r>
      <w:r>
        <w:rPr>
          <w:sz w:val="24"/>
          <w:szCs w:val="24"/>
        </w:rPr>
        <w:t>；</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5</w:t>
      </w:r>
      <w:r>
        <w:rPr>
          <w:sz w:val="24"/>
          <w:szCs w:val="24"/>
        </w:rPr>
        <w:t>；血红色；</w:t>
      </w:r>
    </w:p>
    <w:p>
      <w:pPr>
        <w:pStyle w:val="Normal"/>
        <w:spacing w:lineRule="auto" w:line="360"/>
        <w:ind w:left="312" w:hanging="312"/>
        <w:rPr/>
      </w:pPr>
      <w:r>
        <w:rPr>
          <w:sz w:val="24"/>
          <w:szCs w:val="24"/>
        </w:rPr>
        <w:t>（</w:t>
      </w:r>
      <w:r>
        <w:rPr>
          <w:sz w:val="24"/>
          <w:szCs w:val="24"/>
        </w:rPr>
        <w:t>3</w:t>
      </w:r>
      <w:r>
        <w:rPr>
          <w:sz w:val="24"/>
          <w:szCs w:val="24"/>
        </w:rPr>
        <w:t>）乙醛中甲基上的</w:t>
      </w:r>
      <w:r>
        <w:rPr>
          <w:sz w:val="24"/>
          <w:szCs w:val="24"/>
        </w:rPr>
        <w:t>C</w:t>
      </w:r>
      <w:r>
        <w:rPr>
          <w:sz w:val="24"/>
          <w:szCs w:val="24"/>
        </w:rPr>
        <w:t>形成</w:t>
      </w:r>
      <w:r>
        <w:rPr>
          <w:sz w:val="24"/>
          <w:szCs w:val="24"/>
        </w:rPr>
        <w:t>4</w:t>
      </w:r>
      <w:r>
        <w:rPr>
          <w:sz w:val="24"/>
          <w:szCs w:val="24"/>
        </w:rPr>
        <w:t>条</w:t>
      </w:r>
      <w:r>
        <w:rPr>
          <w:sz w:val="24"/>
          <w:szCs w:val="24"/>
        </w:rPr>
        <w:t>σ</w:t>
      </w:r>
      <w:r>
        <w:rPr>
          <w:sz w:val="24"/>
          <w:szCs w:val="24"/>
        </w:rPr>
        <w:t>键，无孤电子对，因此采取</w:t>
      </w:r>
      <w:r>
        <w:rPr>
          <w:sz w:val="24"/>
          <w:szCs w:val="24"/>
        </w:rPr>
        <w:t>sp</w:t>
      </w:r>
      <w:r>
        <w:rPr>
          <w:sz w:val="24"/>
          <w:szCs w:val="24"/>
          <w:vertAlign w:val="superscript"/>
        </w:rPr>
        <w:t>3</w:t>
      </w:r>
      <w:r>
        <w:rPr>
          <w:sz w:val="24"/>
          <w:szCs w:val="24"/>
        </w:rPr>
        <w:t>杂化类型，醛基中的</w:t>
      </w:r>
      <w:r>
        <w:rPr>
          <w:sz w:val="24"/>
          <w:szCs w:val="24"/>
        </w:rPr>
        <w:t>C</w:t>
      </w:r>
      <w:r>
        <w:rPr>
          <w:sz w:val="24"/>
          <w:szCs w:val="24"/>
        </w:rPr>
        <w:t>形成</w:t>
      </w:r>
      <w:r>
        <w:rPr>
          <w:sz w:val="24"/>
          <w:szCs w:val="24"/>
        </w:rPr>
        <w:t>3</w:t>
      </w:r>
      <w:r>
        <w:rPr>
          <w:sz w:val="24"/>
          <w:szCs w:val="24"/>
        </w:rPr>
        <w:t>条</w:t>
      </w:r>
      <w:r>
        <w:rPr>
          <w:sz w:val="24"/>
          <w:szCs w:val="24"/>
        </w:rPr>
        <w:t>σ</w:t>
      </w:r>
      <w:r>
        <w:rPr>
          <w:sz w:val="24"/>
          <w:szCs w:val="24"/>
        </w:rPr>
        <w:t>键和</w:t>
      </w:r>
      <w:r>
        <w:rPr>
          <w:sz w:val="24"/>
          <w:szCs w:val="24"/>
        </w:rPr>
        <w:t>1</w:t>
      </w:r>
      <w:r>
        <w:rPr>
          <w:sz w:val="24"/>
          <w:szCs w:val="24"/>
        </w:rPr>
        <w:t>条</w:t>
      </w:r>
      <w:r>
        <w:rPr>
          <w:sz w:val="24"/>
          <w:szCs w:val="24"/>
        </w:rPr>
        <w:t>π</w:t>
      </w:r>
      <w:r>
        <w:rPr>
          <w:sz w:val="24"/>
          <w:szCs w:val="24"/>
        </w:rPr>
        <w:t>键，无孤电子对，采取</w:t>
      </w:r>
      <w:r>
        <w:rPr>
          <w:sz w:val="24"/>
          <w:szCs w:val="24"/>
        </w:rPr>
        <w:t>sp</w:t>
      </w:r>
      <w:r>
        <w:rPr>
          <w:sz w:val="24"/>
          <w:szCs w:val="24"/>
          <w:vertAlign w:val="superscript"/>
        </w:rPr>
        <w:t>2</w:t>
      </w:r>
      <w:r>
        <w:rPr>
          <w:sz w:val="24"/>
          <w:szCs w:val="24"/>
        </w:rPr>
        <w:t>杂化类型；</w:t>
      </w:r>
      <w:r>
        <w:rPr>
          <w:sz w:val="24"/>
          <w:szCs w:val="24"/>
        </w:rPr>
        <w:t>1</w:t>
      </w:r>
      <w:r>
        <w:rPr>
          <w:sz w:val="24"/>
          <w:szCs w:val="24"/>
        </w:rPr>
        <w:t>个乙醛分子含有</w:t>
      </w:r>
      <w:r>
        <w:rPr>
          <w:sz w:val="24"/>
          <w:szCs w:val="24"/>
        </w:rPr>
        <w:t>6</w:t>
      </w:r>
      <w:r>
        <w:rPr>
          <w:sz w:val="24"/>
          <w:szCs w:val="24"/>
        </w:rPr>
        <w:t>个</w:t>
      </w:r>
      <w:r>
        <w:rPr>
          <w:sz w:val="24"/>
          <w:szCs w:val="24"/>
        </w:rPr>
        <w:t>σ</w:t>
      </w:r>
      <w:r>
        <w:rPr>
          <w:sz w:val="24"/>
          <w:szCs w:val="24"/>
        </w:rPr>
        <w:t>键和一个</w:t>
      </w:r>
      <w:r>
        <w:rPr>
          <w:sz w:val="24"/>
          <w:szCs w:val="24"/>
        </w:rPr>
        <w:t>π</w:t>
      </w:r>
      <w:r>
        <w:rPr>
          <w:sz w:val="24"/>
          <w:szCs w:val="24"/>
        </w:rPr>
        <w:t>键，则</w:t>
      </w:r>
      <w:r>
        <w:rPr>
          <w:sz w:val="24"/>
          <w:szCs w:val="24"/>
        </w:rPr>
        <w:t>1mol</w:t>
      </w:r>
      <w:r>
        <w:rPr>
          <w:sz w:val="24"/>
          <w:szCs w:val="24"/>
        </w:rPr>
        <w:t>乙醛含有</w:t>
      </w:r>
      <w:r>
        <w:rPr>
          <w:sz w:val="24"/>
          <w:szCs w:val="24"/>
        </w:rPr>
        <w:t>6molσ</w:t>
      </w:r>
      <w:r>
        <w:rPr>
          <w:sz w:val="24"/>
          <w:szCs w:val="24"/>
        </w:rPr>
        <w:t>键，即</w:t>
      </w:r>
      <w:r>
        <w:rPr>
          <w:sz w:val="24"/>
          <w:szCs w:val="24"/>
        </w:rPr>
        <w:t>6N</w:t>
      </w:r>
      <w:r>
        <w:rPr>
          <w:sz w:val="24"/>
          <w:szCs w:val="24"/>
          <w:vertAlign w:val="subscript"/>
        </w:rPr>
        <w:t>A</w:t>
      </w:r>
      <w:r>
        <w:rPr>
          <w:sz w:val="24"/>
          <w:szCs w:val="24"/>
        </w:rPr>
        <w:t>个</w:t>
      </w:r>
      <w:r>
        <w:rPr>
          <w:sz w:val="24"/>
          <w:szCs w:val="24"/>
        </w:rPr>
        <w:t>σ</w:t>
      </w:r>
      <w:r>
        <w:rPr>
          <w:sz w:val="24"/>
          <w:szCs w:val="24"/>
        </w:rPr>
        <w:t>键；乙酸分子间可形成氢键，乙醛不能形成氢键，所以乙酸的沸点高于乙醛；该晶胞中</w:t>
      </w:r>
      <w:r>
        <w:rPr>
          <w:sz w:val="24"/>
          <w:szCs w:val="24"/>
        </w:rPr>
        <w:t>O</w:t>
      </w:r>
      <w:r>
        <w:rPr>
          <w:sz w:val="24"/>
          <w:szCs w:val="24"/>
        </w:rPr>
        <w:t>原子数为</w:t>
      </w:r>
      <w:r>
        <w:rPr>
          <w:sz w:val="24"/>
          <w:szCs w:val="24"/>
        </w:rPr>
        <w:t>4</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5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8</w:t>
      </w:r>
      <w:r>
        <w:rPr>
          <w:rFonts w:eastAsia="宋体" w:cs="宋体" w:ascii="宋体" w:hAnsi="宋体"/>
          <w:sz w:val="24"/>
          <w:szCs w:val="24"/>
        </w:rPr>
        <w:t>×</w:t>
      </w:r>
      <w:r>
        <w:rPr>
          <w:sz w:val="24"/>
          <w:szCs w:val="24"/>
        </w:rPr>
        <w:drawing>
          <wp:inline distT="0" distB="0" distL="0" distR="0">
            <wp:extent cx="123190" cy="333375"/>
            <wp:effectExtent l="0" t="0" r="0" b="0"/>
            <wp:docPr id="5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=8</w:t>
      </w:r>
      <w:r>
        <w:rPr>
          <w:sz w:val="24"/>
          <w:szCs w:val="24"/>
        </w:rPr>
        <w:t>，由</w:t>
      </w:r>
      <w:r>
        <w:rPr>
          <w:sz w:val="24"/>
          <w:szCs w:val="24"/>
        </w:rPr>
        <w:t>Cu</w:t>
      </w:r>
      <w:r>
        <w:rPr>
          <w:sz w:val="24"/>
          <w:szCs w:val="24"/>
          <w:vertAlign w:val="subscript"/>
        </w:rPr>
        <w:t>2</w:t>
      </w:r>
      <w:r>
        <w:rPr>
          <w:sz w:val="24"/>
          <w:szCs w:val="24"/>
        </w:rPr>
        <w:t>O</w:t>
      </w:r>
      <w:r>
        <w:rPr>
          <w:sz w:val="24"/>
          <w:szCs w:val="24"/>
        </w:rPr>
        <w:t>中</w:t>
      </w:r>
      <w:r>
        <w:rPr>
          <w:sz w:val="24"/>
          <w:szCs w:val="24"/>
        </w:rPr>
        <w:t>Cu</w:t>
      </w:r>
      <w:r>
        <w:rPr>
          <w:sz w:val="24"/>
          <w:szCs w:val="24"/>
        </w:rPr>
        <w:t>和</w:t>
      </w:r>
      <w:r>
        <w:rPr>
          <w:sz w:val="24"/>
          <w:szCs w:val="24"/>
        </w:rPr>
        <w:t>O</w:t>
      </w:r>
      <w:r>
        <w:rPr>
          <w:sz w:val="24"/>
          <w:szCs w:val="24"/>
        </w:rPr>
        <w:t>的比例可知该晶胞中铜原子数为</w:t>
      </w:r>
      <w:r>
        <w:rPr>
          <w:sz w:val="24"/>
          <w:szCs w:val="24"/>
        </w:rPr>
        <w:t>O</w:t>
      </w:r>
      <w:r>
        <w:rPr>
          <w:sz w:val="24"/>
          <w:szCs w:val="24"/>
        </w:rPr>
        <w:t>原子数的</w:t>
      </w:r>
      <w:r>
        <w:rPr>
          <w:sz w:val="24"/>
          <w:szCs w:val="24"/>
        </w:rPr>
        <w:t>2</w:t>
      </w:r>
      <w:r>
        <w:rPr>
          <w:sz w:val="24"/>
          <w:szCs w:val="24"/>
        </w:rPr>
        <w:t>倍，即为</w:t>
      </w:r>
      <w:r>
        <w:rPr>
          <w:sz w:val="24"/>
          <w:szCs w:val="24"/>
        </w:rPr>
        <w:t>16</w:t>
      </w:r>
      <w:r>
        <w:rPr>
          <w:sz w:val="24"/>
          <w:szCs w:val="24"/>
        </w:rPr>
        <w:t>个；</w:t>
      </w:r>
    </w:p>
    <w:p>
      <w:pPr>
        <w:pStyle w:val="Normal"/>
        <w:spacing w:lineRule="auto" w:line="360"/>
        <w:ind w:left="312" w:hanging="312"/>
        <w:rPr/>
      </w:pPr>
      <w:r>
        <w:rPr>
          <w:sz w:val="24"/>
          <w:szCs w:val="24"/>
        </w:rPr>
        <w:t>故答案为：</w:t>
      </w:r>
      <w:r>
        <w:rPr>
          <w:sz w:val="24"/>
          <w:szCs w:val="24"/>
        </w:rPr>
        <w:t>sp</w:t>
      </w:r>
      <w:r>
        <w:rPr>
          <w:sz w:val="24"/>
          <w:szCs w:val="24"/>
          <w:vertAlign w:val="superscript"/>
        </w:rPr>
        <w:t>3</w:t>
      </w:r>
      <w:r>
        <w:rPr>
          <w:sz w:val="24"/>
          <w:szCs w:val="24"/>
        </w:rPr>
        <w:t>、</w:t>
      </w:r>
      <w:r>
        <w:rPr>
          <w:sz w:val="24"/>
          <w:szCs w:val="24"/>
        </w:rPr>
        <w:t>sp</w:t>
      </w:r>
      <w:r>
        <w:rPr>
          <w:sz w:val="24"/>
          <w:szCs w:val="24"/>
          <w:vertAlign w:val="superscript"/>
        </w:rPr>
        <w:t>2</w:t>
      </w:r>
      <w:r>
        <w:rPr>
          <w:sz w:val="24"/>
          <w:szCs w:val="24"/>
        </w:rPr>
        <w:t>；</w:t>
      </w:r>
      <w:r>
        <w:rPr>
          <w:sz w:val="24"/>
          <w:szCs w:val="24"/>
        </w:rPr>
        <w:t>6N</w:t>
      </w:r>
      <w:r>
        <w:rPr>
          <w:sz w:val="24"/>
          <w:szCs w:val="24"/>
          <w:vertAlign w:val="subscript"/>
        </w:rPr>
        <w:t>A</w:t>
      </w:r>
      <w:r>
        <w:rPr>
          <w:sz w:val="24"/>
          <w:szCs w:val="24"/>
        </w:rPr>
        <w:t>；乙酸存在分子间氢键；</w:t>
      </w:r>
      <w:r>
        <w:rPr>
          <w:sz w:val="24"/>
          <w:szCs w:val="24"/>
        </w:rPr>
        <w:t>16</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Al</w:t>
      </w:r>
      <w:r>
        <w:rPr>
          <w:sz w:val="24"/>
          <w:szCs w:val="24"/>
        </w:rPr>
        <w:t>晶体的一个晶胞中与它距离相等且最近的</w:t>
      </w:r>
      <w:r>
        <w:rPr>
          <w:sz w:val="24"/>
          <w:szCs w:val="24"/>
        </w:rPr>
        <w:t>Al</w:t>
      </w:r>
      <w:r>
        <w:rPr>
          <w:sz w:val="24"/>
          <w:szCs w:val="24"/>
        </w:rPr>
        <w:t>原子在通过这个顶点的三个面心上，面心占</w:t>
      </w:r>
      <w:r>
        <w:rPr>
          <w:sz w:val="24"/>
          <w:szCs w:val="24"/>
        </w:rPr>
        <w:drawing>
          <wp:inline distT="0" distB="0" distL="0" distR="0">
            <wp:extent cx="123190" cy="333375"/>
            <wp:effectExtent l="0" t="0" r="0" b="0"/>
            <wp:docPr id="5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r>
        <w:rPr>
          <w:sz w:val="24"/>
          <w:szCs w:val="24"/>
        </w:rPr>
        <w:t>，通过一个顶点可形成</w:t>
      </w:r>
      <w:r>
        <w:rPr>
          <w:sz w:val="24"/>
          <w:szCs w:val="24"/>
        </w:rPr>
        <w:t>8</w:t>
      </w:r>
      <w:r>
        <w:rPr>
          <w:sz w:val="24"/>
          <w:szCs w:val="24"/>
        </w:rPr>
        <w:t>个晶胞，因此该晶胞中铝原子的配位数为</w:t>
      </w:r>
      <w:r>
        <w:rPr>
          <w:sz w:val="24"/>
          <w:szCs w:val="24"/>
        </w:rPr>
        <w:t>8</w:t>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drawing>
          <wp:inline distT="0" distB="0" distL="0" distR="0">
            <wp:extent cx="123190" cy="333375"/>
            <wp:effectExtent l="0" t="0" r="0" b="0"/>
            <wp:docPr id="5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=12</w:t>
      </w:r>
      <w:r>
        <w:rPr>
          <w:sz w:val="24"/>
          <w:szCs w:val="24"/>
        </w:rPr>
        <w:t>；一个晶胞中</w:t>
      </w:r>
      <w:r>
        <w:rPr>
          <w:sz w:val="24"/>
          <w:szCs w:val="24"/>
        </w:rPr>
        <w:t>Al</w:t>
      </w:r>
      <w:r>
        <w:rPr>
          <w:sz w:val="24"/>
          <w:szCs w:val="24"/>
        </w:rPr>
        <w:t>原子数为</w:t>
      </w:r>
      <w:r>
        <w:rPr>
          <w:sz w:val="24"/>
          <w:szCs w:val="24"/>
        </w:rPr>
        <w:t>8</w:t>
      </w:r>
      <w:r>
        <w:rPr>
          <w:rFonts w:eastAsia="宋体" w:cs="宋体" w:ascii="宋体" w:hAnsi="宋体"/>
          <w:sz w:val="24"/>
          <w:szCs w:val="24"/>
        </w:rPr>
        <w:t>×</w:t>
      </w:r>
      <w:r>
        <w:rPr>
          <w:sz w:val="24"/>
          <w:szCs w:val="24"/>
        </w:rPr>
        <w:drawing>
          <wp:inline distT="0" distB="0" distL="0" distR="0">
            <wp:extent cx="123190" cy="333375"/>
            <wp:effectExtent l="0" t="0" r="0" b="0"/>
            <wp:docPr id="5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sz w:val="24"/>
          <w:szCs w:val="24"/>
        </w:rPr>
        <w:drawing>
          <wp:inline distT="0" distB="0" distL="0" distR="0">
            <wp:extent cx="447040" cy="333375"/>
            <wp:effectExtent l="0" t="0" r="0" b="0"/>
            <wp:docPr id="6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descr=""/>
                    <pic:cNvPicPr>
                      <a:picLocks noChangeAspect="1" noChangeArrowheads="1"/>
                    </pic:cNvPicPr>
                  </pic:nvPicPr>
                  <pic:blipFill>
                    <a:blip r:embed="rId61"/>
                    <a:srcRect l="-252" t="-338" r="-252" b="-338"/>
                    <a:stretch>
                      <a:fillRect/>
                    </a:stretch>
                  </pic:blipFill>
                  <pic:spPr bwMode="auto">
                    <a:xfrm>
                      <a:off x="0" y="0"/>
                      <a:ext cx="447040" cy="333375"/>
                    </a:xfrm>
                    <a:prstGeom prst="rect">
                      <a:avLst/>
                    </a:prstGeom>
                  </pic:spPr>
                </pic:pic>
              </a:graphicData>
            </a:graphic>
          </wp:inline>
        </w:drawing>
      </w:r>
      <w:r>
        <w:rPr>
          <w:sz w:val="24"/>
          <w:szCs w:val="24"/>
        </w:rPr>
        <w:t>=4</w:t>
      </w:r>
      <w:r>
        <w:rPr>
          <w:sz w:val="24"/>
          <w:szCs w:val="24"/>
        </w:rPr>
        <w:t>，因此</w:t>
      </w:r>
      <w:r>
        <w:rPr>
          <w:sz w:val="24"/>
          <w:szCs w:val="24"/>
        </w:rPr>
        <w:t>Al</w:t>
      </w:r>
      <w:r>
        <w:rPr>
          <w:sz w:val="24"/>
          <w:szCs w:val="24"/>
        </w:rPr>
        <w:t>的密度</w:t>
      </w:r>
      <w:r>
        <w:rPr>
          <w:sz w:val="24"/>
          <w:szCs w:val="24"/>
        </w:rPr>
        <w:t>ρ=</w:t>
      </w:r>
      <w:r>
        <w:rPr>
          <w:sz w:val="24"/>
          <w:szCs w:val="24"/>
        </w:rPr>
        <w:drawing>
          <wp:inline distT="0" distB="0" distL="0" distR="0">
            <wp:extent cx="123190" cy="333375"/>
            <wp:effectExtent l="0" t="0" r="0" b="0"/>
            <wp:docPr id="6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1" descr=""/>
                    <pic:cNvPicPr>
                      <a:picLocks noChangeAspect="1" noChangeArrowheads="1"/>
                    </pic:cNvPicPr>
                  </pic:nvPicPr>
                  <pic:blipFill>
                    <a:blip r:embed="rId6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647190" cy="447040"/>
            <wp:effectExtent l="0" t="0" r="0" b="0"/>
            <wp:docPr id="6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descr=""/>
                    <pic:cNvPicPr>
                      <a:picLocks noChangeAspect="1" noChangeArrowheads="1"/>
                    </pic:cNvPicPr>
                  </pic:nvPicPr>
                  <pic:blipFill>
                    <a:blip r:embed="rId63"/>
                    <a:srcRect l="-68" t="-252" r="-68" b="-252"/>
                    <a:stretch>
                      <a:fillRect/>
                    </a:stretch>
                  </pic:blipFill>
                  <pic:spPr bwMode="auto">
                    <a:xfrm>
                      <a:off x="0" y="0"/>
                      <a:ext cx="1647190" cy="447040"/>
                    </a:xfrm>
                    <a:prstGeom prst="rect">
                      <a:avLst/>
                    </a:prstGeom>
                  </pic:spPr>
                </pic:pic>
              </a:graphicData>
            </a:graphic>
          </wp:inline>
        </w:drawing>
      </w:r>
      <w:r>
        <w:rPr>
          <w:sz w:val="24"/>
          <w:szCs w:val="24"/>
        </w:rPr>
        <w:t>=</w:t>
      </w:r>
      <w:r>
        <w:rPr>
          <w:sz w:val="24"/>
          <w:szCs w:val="24"/>
        </w:rPr>
        <w:drawing>
          <wp:inline distT="0" distB="0" distL="0" distR="0">
            <wp:extent cx="2085340" cy="389255"/>
            <wp:effectExtent l="0" t="0" r="0" b="0"/>
            <wp:docPr id="6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
                    <pic:cNvPicPr>
                      <a:picLocks noChangeAspect="1" noChangeArrowheads="1"/>
                    </pic:cNvPicPr>
                  </pic:nvPicPr>
                  <pic:blipFill>
                    <a:blip r:embed="rId64"/>
                    <a:srcRect l="-54" t="-288" r="-54" b="-288"/>
                    <a:stretch>
                      <a:fillRect/>
                    </a:stretch>
                  </pic:blipFill>
                  <pic:spPr bwMode="auto">
                    <a:xfrm>
                      <a:off x="0" y="0"/>
                      <a:ext cx="2085340" cy="389255"/>
                    </a:xfrm>
                    <a:prstGeom prst="rect">
                      <a:avLst/>
                    </a:prstGeom>
                  </pic:spPr>
                </pic:pic>
              </a:graphicData>
            </a:graphic>
          </wp:inline>
        </w:drawing>
      </w:r>
      <w:r>
        <w:rPr>
          <w:sz w:val="24"/>
          <w:szCs w:val="24"/>
        </w:rPr>
        <w:t>g•cm</w:t>
      </w:r>
      <w:r>
        <w:rPr>
          <w:sz w:val="24"/>
          <w:szCs w:val="24"/>
          <w:vertAlign w:val="superscript"/>
        </w:rPr>
        <w:t>﹣3</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085340" cy="389255"/>
            <wp:effectExtent l="0" t="0" r="0" b="0"/>
            <wp:docPr id="6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descr=""/>
                    <pic:cNvPicPr>
                      <a:picLocks noChangeAspect="1" noChangeArrowheads="1"/>
                    </pic:cNvPicPr>
                  </pic:nvPicPr>
                  <pic:blipFill>
                    <a:blip r:embed="rId65"/>
                    <a:srcRect l="-54" t="-288" r="-54" b="-288"/>
                    <a:stretch>
                      <a:fillRect/>
                    </a:stretch>
                  </pic:blipFill>
                  <pic:spPr bwMode="auto">
                    <a:xfrm>
                      <a:off x="0" y="0"/>
                      <a:ext cx="2085340" cy="3892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本题考查了晶体的性质、原子核外电子排布规律、共价键类型、氢键、杂化类型、晶胞配位数及密度的计算，综合性非常强，为历年高考选作常考题型，难度中等，其中晶胞配位数以及密度的计算是本题的难点．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sz w:val="24"/>
          <w:szCs w:val="24"/>
        </w:rPr>
      </w:pPr>
      <w:r>
        <w:rPr>
          <w:sz w:val="24"/>
          <w:szCs w:val="24"/>
        </w:rPr>
        <w:t>13</w:t>
      </w:r>
      <w:r>
        <w:rPr>
          <w:sz w:val="24"/>
          <w:szCs w:val="24"/>
        </w:rPr>
        <w:t>．席夫碱类化合物</w:t>
      </w:r>
      <w:r>
        <w:rPr>
          <w:sz w:val="24"/>
          <w:szCs w:val="24"/>
        </w:rPr>
        <w:t>G</w:t>
      </w:r>
      <w:r>
        <w:rPr>
          <w:sz w:val="24"/>
          <w:szCs w:val="24"/>
        </w:rPr>
        <w:t>在催化、药物、新材料等方面有广泛应用。合成</w:t>
      </w:r>
      <w:r>
        <w:rPr>
          <w:sz w:val="24"/>
          <w:szCs w:val="24"/>
        </w:rPr>
        <w:t>G</w:t>
      </w:r>
      <w:r>
        <w:rPr>
          <w:sz w:val="24"/>
          <w:szCs w:val="24"/>
        </w:rPr>
        <w:t>的一种路线如下：</w:t>
      </w:r>
    </w:p>
    <w:p>
      <w:pPr>
        <w:pStyle w:val="Normal"/>
        <w:spacing w:lineRule="auto" w:line="360"/>
        <w:ind w:left="273" w:hanging="312"/>
        <w:rPr>
          <w:sz w:val="24"/>
          <w:szCs w:val="24"/>
        </w:rPr>
      </w:pPr>
      <w:r>
        <w:rPr>
          <w:sz w:val="24"/>
          <w:szCs w:val="24"/>
        </w:rPr>
        <w:drawing>
          <wp:inline distT="0" distB="0" distL="0" distR="0">
            <wp:extent cx="3963035" cy="1000125"/>
            <wp:effectExtent l="0" t="0" r="0" b="0"/>
            <wp:docPr id="6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9" descr=""/>
                    <pic:cNvPicPr>
                      <a:picLocks noChangeAspect="1" noChangeArrowheads="1"/>
                    </pic:cNvPicPr>
                  </pic:nvPicPr>
                  <pic:blipFill>
                    <a:blip r:embed="rId66"/>
                    <a:srcRect l="-9" t="-36" r="-9" b="-36"/>
                    <a:stretch>
                      <a:fillRect/>
                    </a:stretch>
                  </pic:blipFill>
                  <pic:spPr bwMode="auto">
                    <a:xfrm>
                      <a:off x="0" y="0"/>
                      <a:ext cx="3963035" cy="100012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drawing>
          <wp:inline distT="0" distB="0" distL="0" distR="0">
            <wp:extent cx="3248660" cy="494665"/>
            <wp:effectExtent l="0" t="0" r="0" b="0"/>
            <wp:docPr id="6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0" descr=""/>
                    <pic:cNvPicPr>
                      <a:picLocks noChangeAspect="1" noChangeArrowheads="1"/>
                    </pic:cNvPicPr>
                  </pic:nvPicPr>
                  <pic:blipFill>
                    <a:blip r:embed="rId67"/>
                    <a:srcRect l="-11" t="-73" r="-11" b="-73"/>
                    <a:stretch>
                      <a:fillRect/>
                    </a:stretch>
                  </pic:blipFill>
                  <pic:spPr bwMode="auto">
                    <a:xfrm>
                      <a:off x="0" y="0"/>
                      <a:ext cx="3248660" cy="49466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1molB</w:t>
      </w:r>
      <w:r>
        <w:rPr>
          <w:sz w:val="24"/>
          <w:szCs w:val="24"/>
        </w:rPr>
        <w:t>经上述反应可生成</w:t>
      </w:r>
      <w:r>
        <w:rPr>
          <w:sz w:val="24"/>
          <w:szCs w:val="24"/>
        </w:rPr>
        <w:t>2molC</w:t>
      </w:r>
      <w:r>
        <w:rPr>
          <w:sz w:val="24"/>
          <w:szCs w:val="24"/>
        </w:rPr>
        <w:t>，且</w:t>
      </w:r>
      <w:r>
        <w:rPr>
          <w:sz w:val="24"/>
          <w:szCs w:val="24"/>
        </w:rPr>
        <w:t>C</w:t>
      </w:r>
      <w:r>
        <w:rPr>
          <w:sz w:val="24"/>
          <w:szCs w:val="24"/>
        </w:rPr>
        <w:t>不能发生银镜反应。</w:t>
      </w:r>
    </w:p>
    <w:p>
      <w:pPr>
        <w:pStyle w:val="Normal"/>
        <w:spacing w:lineRule="auto" w:line="360"/>
        <w:ind w:left="312" w:hanging="312"/>
        <w:rPr/>
      </w:pPr>
      <w:r>
        <w:rPr>
          <w:rFonts w:eastAsia="宋体" w:cs="宋体" w:ascii="宋体" w:hAnsi="宋体"/>
          <w:sz w:val="24"/>
          <w:szCs w:val="24"/>
        </w:rPr>
        <w:t>③</w:t>
      </w:r>
      <w:r>
        <w:rPr>
          <w:sz w:val="24"/>
          <w:szCs w:val="24"/>
        </w:rPr>
        <w:t>D</w:t>
      </w:r>
      <w:r>
        <w:rPr>
          <w:sz w:val="24"/>
          <w:szCs w:val="24"/>
        </w:rPr>
        <w:t>属于单取代芳香烃，其相对分子质量为</w:t>
      </w:r>
      <w:r>
        <w:rPr>
          <w:sz w:val="24"/>
          <w:szCs w:val="24"/>
        </w:rPr>
        <w:t>106</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核磁共振氢谱显示</w:t>
      </w:r>
      <w:r>
        <w:rPr>
          <w:sz w:val="24"/>
          <w:szCs w:val="24"/>
        </w:rPr>
        <w:t>F</w:t>
      </w:r>
      <w:r>
        <w:rPr>
          <w:sz w:val="24"/>
          <w:szCs w:val="24"/>
        </w:rPr>
        <w:t>苯环上有两种化学环境的氢。</w:t>
      </w:r>
    </w:p>
    <w:p>
      <w:pPr>
        <w:pStyle w:val="Normal"/>
        <w:spacing w:lineRule="auto" w:line="360"/>
        <w:ind w:left="312" w:hanging="312"/>
        <w:rPr/>
      </w:pPr>
      <w:r>
        <w:rPr>
          <w:rFonts w:eastAsia="宋体" w:cs="宋体" w:ascii="宋体" w:hAnsi="宋体"/>
          <w:sz w:val="24"/>
          <w:szCs w:val="24"/>
        </w:rPr>
        <w:t>⑤</w:t>
      </w:r>
      <w:r>
        <w:rPr>
          <w:sz w:val="24"/>
          <w:szCs w:val="24"/>
        </w:rPr>
        <w:drawing>
          <wp:inline distT="0" distB="0" distL="0" distR="0">
            <wp:extent cx="2658110" cy="513715"/>
            <wp:effectExtent l="0" t="0" r="0" b="0"/>
            <wp:docPr id="6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1" descr=""/>
                    <pic:cNvPicPr>
                      <a:picLocks noChangeAspect="1" noChangeArrowheads="1"/>
                    </pic:cNvPicPr>
                  </pic:nvPicPr>
                  <pic:blipFill>
                    <a:blip r:embed="rId68"/>
                    <a:srcRect l="-14" t="-70" r="-14" b="-70"/>
                    <a:stretch>
                      <a:fillRect/>
                    </a:stretch>
                  </pic:blipFill>
                  <pic:spPr bwMode="auto">
                    <a:xfrm>
                      <a:off x="0" y="0"/>
                      <a:ext cx="2658110" cy="51371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A</w:t>
      </w:r>
      <w:r>
        <w:rPr>
          <w:sz w:val="24"/>
          <w:szCs w:val="24"/>
        </w:rPr>
        <w:t>生成</w:t>
      </w:r>
      <w:r>
        <w:rPr>
          <w:sz w:val="24"/>
          <w:szCs w:val="24"/>
        </w:rPr>
        <w:t>B</w:t>
      </w:r>
      <w:r>
        <w:rPr>
          <w:sz w:val="24"/>
          <w:szCs w:val="24"/>
        </w:rPr>
        <w:t>的化学方程式为</w:t>
      </w:r>
      <w:r>
        <w:rPr>
          <w:sz w:val="24"/>
          <w:szCs w:val="24"/>
          <w:u w:val="single"/>
        </w:rPr>
        <w:t>　（</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CH﹣CCl</w:t>
      </w:r>
      <w:r>
        <w:rPr>
          <w:sz w:val="24"/>
          <w:szCs w:val="24"/>
          <w:u w:val="single"/>
        </w:rPr>
        <w:t>（</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NaOH</w:t>
      </w:r>
      <w:r>
        <w:rPr>
          <w:sz w:val="24"/>
          <w:szCs w:val="24"/>
          <w:u w:val="single"/>
        </w:rPr>
        <w:drawing>
          <wp:inline distT="0" distB="0" distL="0" distR="0">
            <wp:extent cx="381000" cy="295910"/>
            <wp:effectExtent l="0" t="0" r="0" b="0"/>
            <wp:docPr id="6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descr=""/>
                    <pic:cNvPicPr>
                      <a:picLocks noChangeAspect="1" noChangeArrowheads="1"/>
                    </pic:cNvPicPr>
                  </pic:nvPicPr>
                  <pic:blipFill>
                    <a:blip r:embed="rId69"/>
                    <a:srcRect l="-296" t="-382" r="-296" b="-382"/>
                    <a:stretch>
                      <a:fillRect/>
                    </a:stretch>
                  </pic:blipFill>
                  <pic:spPr bwMode="auto">
                    <a:xfrm>
                      <a:off x="0" y="0"/>
                      <a:ext cx="381000" cy="295910"/>
                    </a:xfrm>
                    <a:prstGeom prst="rect">
                      <a:avLst/>
                    </a:prstGeom>
                  </pic:spPr>
                </pic:pic>
              </a:graphicData>
            </a:graphic>
          </wp:inline>
        </w:drawing>
      </w:r>
      <w:r>
        <w:rPr>
          <w:sz w:val="24"/>
          <w:szCs w:val="24"/>
          <w:u w:val="single"/>
        </w:rPr>
        <w:t>（</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C=C</w:t>
      </w:r>
      <w:r>
        <w:rPr>
          <w:sz w:val="24"/>
          <w:szCs w:val="24"/>
          <w:u w:val="single"/>
        </w:rPr>
        <w:t>（</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NaCl</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，反应类型为</w:t>
      </w:r>
      <w:r>
        <w:rPr>
          <w:sz w:val="24"/>
          <w:szCs w:val="24"/>
          <w:u w:val="single"/>
        </w:rPr>
        <w:t>　消去反应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E</w:t>
      </w:r>
      <w:r>
        <w:rPr>
          <w:sz w:val="24"/>
          <w:szCs w:val="24"/>
        </w:rPr>
        <w:t>的化学名称是</w:t>
      </w:r>
      <w:r>
        <w:rPr>
          <w:sz w:val="24"/>
          <w:szCs w:val="24"/>
          <w:u w:val="single"/>
        </w:rPr>
        <w:t>　对硝基乙苯　</w:t>
      </w:r>
      <w:r>
        <w:rPr>
          <w:sz w:val="24"/>
          <w:szCs w:val="24"/>
        </w:rPr>
        <w:t>，由</w:t>
      </w:r>
      <w:r>
        <w:rPr>
          <w:sz w:val="24"/>
          <w:szCs w:val="24"/>
        </w:rPr>
        <w:t>D</w:t>
      </w:r>
      <w:r>
        <w:rPr>
          <w:sz w:val="24"/>
          <w:szCs w:val="24"/>
        </w:rPr>
        <w:t>生成</w:t>
      </w:r>
      <w:r>
        <w:rPr>
          <w:sz w:val="24"/>
          <w:szCs w:val="24"/>
        </w:rPr>
        <w:t>E</w:t>
      </w:r>
      <w:r>
        <w:rPr>
          <w:sz w:val="24"/>
          <w:szCs w:val="24"/>
        </w:rPr>
        <w:t>的化学方程式为</w:t>
      </w:r>
      <w:r>
        <w:rPr>
          <w:sz w:val="24"/>
          <w:szCs w:val="24"/>
          <w:u w:val="single"/>
        </w:rPr>
        <w:t>　</w:t>
      </w:r>
      <w:r>
        <w:rPr>
          <w:sz w:val="24"/>
          <w:szCs w:val="24"/>
          <w:u w:val="single"/>
        </w:rPr>
        <w:drawing>
          <wp:inline distT="0" distB="0" distL="0" distR="0">
            <wp:extent cx="923925" cy="266065"/>
            <wp:effectExtent l="0" t="0" r="0" b="0"/>
            <wp:docPr id="6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2" descr=""/>
                    <pic:cNvPicPr>
                      <a:picLocks noChangeAspect="1" noChangeArrowheads="1"/>
                    </pic:cNvPicPr>
                  </pic:nvPicPr>
                  <pic:blipFill>
                    <a:blip r:embed="rId70"/>
                    <a:srcRect l="-39" t="-135" r="-39" b="-135"/>
                    <a:stretch>
                      <a:fillRect/>
                    </a:stretch>
                  </pic:blipFill>
                  <pic:spPr bwMode="auto">
                    <a:xfrm>
                      <a:off x="0" y="0"/>
                      <a:ext cx="923925" cy="266065"/>
                    </a:xfrm>
                    <a:prstGeom prst="rect">
                      <a:avLst/>
                    </a:prstGeom>
                  </pic:spPr>
                </pic:pic>
              </a:graphicData>
            </a:graphic>
          </wp:inline>
        </w:drawing>
      </w:r>
      <w:r>
        <w:rPr>
          <w:rFonts w:eastAsia="宋体" w:cs="宋体" w:ascii="宋体" w:hAnsi="宋体"/>
          <w:sz w:val="24"/>
          <w:szCs w:val="24"/>
          <w:u w:val="single"/>
        </w:rPr>
        <w:t>+</w:t>
      </w:r>
      <w:r>
        <w:rPr>
          <w:sz w:val="24"/>
          <w:szCs w:val="24"/>
          <w:u w:val="single"/>
        </w:rPr>
        <w:t>HO﹣NO</w:t>
      </w:r>
      <w:r>
        <w:rPr>
          <w:sz w:val="24"/>
          <w:szCs w:val="24"/>
          <w:u w:val="single"/>
          <w:vertAlign w:val="subscript"/>
        </w:rPr>
        <w:t>2</w:t>
      </w:r>
      <w:r>
        <w:rPr>
          <w:sz w:val="24"/>
          <w:szCs w:val="24"/>
          <w:u w:val="single"/>
        </w:rPr>
        <w:drawing>
          <wp:inline distT="0" distB="0" distL="0" distR="0">
            <wp:extent cx="504190" cy="295910"/>
            <wp:effectExtent l="0" t="0" r="0" b="0"/>
            <wp:docPr id="7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0" descr=""/>
                    <pic:cNvPicPr>
                      <a:picLocks noChangeAspect="1" noChangeArrowheads="1"/>
                    </pic:cNvPicPr>
                  </pic:nvPicPr>
                  <pic:blipFill>
                    <a:blip r:embed="rId71"/>
                    <a:srcRect l="-223" t="-382" r="-223" b="-382"/>
                    <a:stretch>
                      <a:fillRect/>
                    </a:stretch>
                  </pic:blipFill>
                  <pic:spPr bwMode="auto">
                    <a:xfrm>
                      <a:off x="0" y="0"/>
                      <a:ext cx="504190" cy="295910"/>
                    </a:xfrm>
                    <a:prstGeom prst="rect">
                      <a:avLst/>
                    </a:prstGeom>
                  </pic:spPr>
                </pic:pic>
              </a:graphicData>
            </a:graphic>
          </wp:inline>
        </w:drawing>
      </w:r>
      <w:r>
        <w:rPr>
          <w:sz w:val="24"/>
          <w:szCs w:val="24"/>
          <w:u w:val="single"/>
        </w:rPr>
        <w:drawing>
          <wp:inline distT="0" distB="0" distL="0" distR="0">
            <wp:extent cx="1257300" cy="275590"/>
            <wp:effectExtent l="0" t="0" r="0" b="0"/>
            <wp:docPr id="7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3" descr=""/>
                    <pic:cNvPicPr>
                      <a:picLocks noChangeAspect="1" noChangeArrowheads="1"/>
                    </pic:cNvPicPr>
                  </pic:nvPicPr>
                  <pic:blipFill>
                    <a:blip r:embed="rId72"/>
                    <a:srcRect l="-29" t="-130" r="-29" b="-130"/>
                    <a:stretch>
                      <a:fillRect/>
                    </a:stretch>
                  </pic:blipFill>
                  <pic:spPr bwMode="auto">
                    <a:xfrm>
                      <a:off x="0" y="0"/>
                      <a:ext cx="1257300" cy="275590"/>
                    </a:xfrm>
                    <a:prstGeom prst="rect">
                      <a:avLst/>
                    </a:prstGeom>
                  </pic:spPr>
                </pic:pic>
              </a:graphicData>
            </a:graphic>
          </wp:inline>
        </w:drawing>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G</w:t>
      </w:r>
      <w:r>
        <w:rPr>
          <w:sz w:val="24"/>
          <w:szCs w:val="24"/>
        </w:rPr>
        <w:t>的结构简式为</w:t>
      </w:r>
      <w:r>
        <w:rPr>
          <w:sz w:val="24"/>
          <w:szCs w:val="24"/>
          <w:u w:val="single"/>
        </w:rPr>
        <w:t>　</w:t>
      </w:r>
      <w:r>
        <w:rPr>
          <w:sz w:val="24"/>
          <w:szCs w:val="24"/>
          <w:u w:val="single"/>
        </w:rPr>
        <w:drawing>
          <wp:inline distT="0" distB="0" distL="0" distR="0">
            <wp:extent cx="1571625" cy="361315"/>
            <wp:effectExtent l="0" t="0" r="0" b="0"/>
            <wp:docPr id="7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4" descr=""/>
                    <pic:cNvPicPr>
                      <a:picLocks noChangeAspect="1" noChangeArrowheads="1"/>
                    </pic:cNvPicPr>
                  </pic:nvPicPr>
                  <pic:blipFill>
                    <a:blip r:embed="rId73"/>
                    <a:srcRect l="-23" t="-100" r="-23" b="-100"/>
                    <a:stretch>
                      <a:fillRect/>
                    </a:stretch>
                  </pic:blipFill>
                  <pic:spPr bwMode="auto">
                    <a:xfrm>
                      <a:off x="0" y="0"/>
                      <a:ext cx="1571625" cy="3613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w:t>
      </w:r>
      <w:r>
        <w:rPr>
          <w:sz w:val="24"/>
          <w:szCs w:val="24"/>
        </w:rPr>
        <w:t>的同分异构体中含有苯环的还有</w:t>
      </w:r>
      <w:r>
        <w:rPr>
          <w:sz w:val="24"/>
          <w:szCs w:val="24"/>
          <w:u w:val="single"/>
        </w:rPr>
        <w:t>　</w:t>
      </w:r>
      <w:r>
        <w:rPr>
          <w:sz w:val="24"/>
          <w:szCs w:val="24"/>
          <w:u w:val="single"/>
        </w:rPr>
        <w:t>19</w:t>
      </w:r>
      <w:r>
        <w:rPr>
          <w:sz w:val="24"/>
          <w:szCs w:val="24"/>
          <w:u w:val="single"/>
        </w:rPr>
        <w:t>　</w:t>
      </w:r>
      <w:r>
        <w:rPr>
          <w:sz w:val="24"/>
          <w:szCs w:val="24"/>
        </w:rPr>
        <w:t>种（不考虑立体异构），其中核磁共振氢谱中有</w:t>
      </w:r>
      <w:r>
        <w:rPr>
          <w:sz w:val="24"/>
          <w:szCs w:val="24"/>
        </w:rPr>
        <w:t>4</w:t>
      </w:r>
      <w:r>
        <w:rPr>
          <w:sz w:val="24"/>
          <w:szCs w:val="24"/>
        </w:rPr>
        <w:t>组峰，且面积比为</w:t>
      </w:r>
      <w:r>
        <w:rPr>
          <w:sz w:val="24"/>
          <w:szCs w:val="24"/>
        </w:rPr>
        <w:t>6</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sz w:val="24"/>
          <w:szCs w:val="24"/>
          <w:u w:val="single"/>
        </w:rPr>
        <w:drawing>
          <wp:inline distT="0" distB="0" distL="0" distR="0">
            <wp:extent cx="3286760" cy="580390"/>
            <wp:effectExtent l="0" t="0" r="0" b="0"/>
            <wp:docPr id="7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5" descr=""/>
                    <pic:cNvPicPr>
                      <a:picLocks noChangeAspect="1" noChangeArrowheads="1"/>
                    </pic:cNvPicPr>
                  </pic:nvPicPr>
                  <pic:blipFill>
                    <a:blip r:embed="rId74"/>
                    <a:srcRect l="-11" t="-62" r="-11" b="-62"/>
                    <a:stretch>
                      <a:fillRect/>
                    </a:stretch>
                  </pic:blipFill>
                  <pic:spPr bwMode="auto">
                    <a:xfrm>
                      <a:off x="0" y="0"/>
                      <a:ext cx="3286760" cy="580390"/>
                    </a:xfrm>
                    <a:prstGeom prst="rect">
                      <a:avLst/>
                    </a:prstGeom>
                  </pic:spPr>
                </pic:pic>
              </a:graphicData>
            </a:graphic>
          </wp:inline>
        </w:drawing>
      </w:r>
      <w:r>
        <w:rPr>
          <w:sz w:val="24"/>
          <w:szCs w:val="24"/>
          <w:u w:val="single"/>
        </w:rPr>
        <w:t>　</w:t>
      </w:r>
      <w:r>
        <w:rPr>
          <w:sz w:val="24"/>
          <w:szCs w:val="24"/>
        </w:rPr>
        <w:t>，（写出其中的一种的结构简式）。</w:t>
      </w:r>
    </w:p>
    <w:p>
      <w:pPr>
        <w:pStyle w:val="Normal"/>
        <w:spacing w:lineRule="auto" w:line="360"/>
        <w:ind w:left="312" w:hanging="312"/>
        <w:rPr>
          <w:sz w:val="24"/>
          <w:szCs w:val="24"/>
        </w:rPr>
      </w:pPr>
      <w:r>
        <w:rPr>
          <w:sz w:val="24"/>
          <w:szCs w:val="24"/>
        </w:rPr>
        <w:t>（</w:t>
      </w:r>
      <w:r>
        <w:rPr>
          <w:sz w:val="24"/>
          <w:szCs w:val="24"/>
        </w:rPr>
        <w:t>5</w:t>
      </w:r>
      <w:r>
        <w:rPr>
          <w:sz w:val="24"/>
          <w:szCs w:val="24"/>
        </w:rPr>
        <w:t>）由苯和化合物</w:t>
      </w:r>
      <w:r>
        <w:rPr>
          <w:sz w:val="24"/>
          <w:szCs w:val="24"/>
        </w:rPr>
        <w:t>C</w:t>
      </w:r>
      <w:r>
        <w:rPr>
          <w:sz w:val="24"/>
          <w:szCs w:val="24"/>
        </w:rPr>
        <w:t>经如下步骤可合成</w:t>
      </w:r>
      <w:r>
        <w:rPr>
          <w:sz w:val="24"/>
          <w:szCs w:val="24"/>
        </w:rPr>
        <w:t>N﹣</w:t>
      </w:r>
      <w:r>
        <w:rPr>
          <w:sz w:val="24"/>
          <w:szCs w:val="24"/>
        </w:rPr>
        <w:t>异丙基苯胺。</w:t>
      </w:r>
    </w:p>
    <w:p>
      <w:pPr>
        <w:pStyle w:val="Normal"/>
        <w:spacing w:lineRule="auto" w:line="360"/>
        <w:ind w:left="273" w:hanging="312"/>
        <w:rPr>
          <w:sz w:val="24"/>
          <w:szCs w:val="24"/>
        </w:rPr>
      </w:pPr>
      <w:r>
        <w:rPr>
          <w:sz w:val="24"/>
          <w:szCs w:val="24"/>
        </w:rPr>
        <w:drawing>
          <wp:inline distT="0" distB="0" distL="0" distR="0">
            <wp:extent cx="3782060" cy="342265"/>
            <wp:effectExtent l="0" t="0" r="0" b="0"/>
            <wp:docPr id="7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6" descr=""/>
                    <pic:cNvPicPr>
                      <a:picLocks noChangeAspect="1" noChangeArrowheads="1"/>
                    </pic:cNvPicPr>
                  </pic:nvPicPr>
                  <pic:blipFill>
                    <a:blip r:embed="rId75"/>
                    <a:srcRect l="-10" t="-105" r="-10" b="-105"/>
                    <a:stretch>
                      <a:fillRect/>
                    </a:stretch>
                  </pic:blipFill>
                  <pic:spPr bwMode="auto">
                    <a:xfrm>
                      <a:off x="0" y="0"/>
                      <a:ext cx="3782060" cy="342265"/>
                    </a:xfrm>
                    <a:prstGeom prst="rect">
                      <a:avLst/>
                    </a:prstGeom>
                  </pic:spPr>
                </pic:pic>
              </a:graphicData>
            </a:graphic>
          </wp:inline>
        </w:drawing>
      </w:r>
    </w:p>
    <w:p>
      <w:pPr>
        <w:pStyle w:val="Normal"/>
        <w:spacing w:lineRule="auto" w:line="360"/>
        <w:ind w:left="312" w:hanging="312"/>
        <w:rPr/>
      </w:pPr>
      <w:r>
        <w:rPr>
          <w:sz w:val="24"/>
          <w:szCs w:val="24"/>
        </w:rPr>
        <w:t>反应条件</w:t>
      </w:r>
      <w:r>
        <w:rPr>
          <w:sz w:val="24"/>
          <w:szCs w:val="24"/>
        </w:rPr>
        <w:t>1</w:t>
      </w:r>
      <w:r>
        <w:rPr>
          <w:sz w:val="24"/>
          <w:szCs w:val="24"/>
        </w:rPr>
        <w:t>所选择的试剂为</w:t>
      </w:r>
      <w:r>
        <w:rPr>
          <w:sz w:val="24"/>
          <w:szCs w:val="24"/>
          <w:u w:val="single"/>
        </w:rPr>
        <w:t>　浓硝酸、浓硫酸　</w:t>
      </w:r>
      <w:r>
        <w:rPr>
          <w:sz w:val="24"/>
          <w:szCs w:val="24"/>
        </w:rPr>
        <w:t>；反应条件</w:t>
      </w:r>
      <w:r>
        <w:rPr>
          <w:sz w:val="24"/>
          <w:szCs w:val="24"/>
        </w:rPr>
        <w:t>2</w:t>
      </w:r>
      <w:r>
        <w:rPr>
          <w:sz w:val="24"/>
          <w:szCs w:val="24"/>
        </w:rPr>
        <w:t>所选择的试剂为</w:t>
      </w:r>
      <w:r>
        <w:rPr>
          <w:sz w:val="24"/>
          <w:szCs w:val="24"/>
          <w:u w:val="single"/>
        </w:rPr>
        <w:t>　</w:t>
      </w:r>
      <w:r>
        <w:rPr>
          <w:sz w:val="24"/>
          <w:szCs w:val="24"/>
          <w:u w:val="single"/>
        </w:rPr>
        <w:t>Fe</w:t>
      </w:r>
      <w:r>
        <w:rPr>
          <w:sz w:val="24"/>
          <w:szCs w:val="24"/>
          <w:u w:val="single"/>
        </w:rPr>
        <w:t>粉</w:t>
      </w:r>
      <w:r>
        <w:rPr>
          <w:sz w:val="24"/>
          <w:szCs w:val="24"/>
          <w:u w:val="single"/>
        </w:rPr>
        <w:t>/</w:t>
      </w:r>
      <w:r>
        <w:rPr>
          <w:sz w:val="24"/>
          <w:szCs w:val="24"/>
          <w:u w:val="single"/>
        </w:rPr>
        <w:t>盐酸　</w:t>
      </w:r>
      <w:r>
        <w:rPr>
          <w:sz w:val="24"/>
          <w:szCs w:val="24"/>
        </w:rPr>
        <w:t>；</w:t>
      </w:r>
      <w:r>
        <w:rPr>
          <w:sz w:val="24"/>
          <w:szCs w:val="24"/>
        </w:rPr>
        <w:t>I</w:t>
      </w:r>
      <w:r>
        <w:rPr>
          <w:sz w:val="24"/>
          <w:szCs w:val="24"/>
        </w:rPr>
        <w:t>的结构简式为</w:t>
      </w:r>
      <w:r>
        <w:rPr>
          <w:sz w:val="24"/>
          <w:szCs w:val="24"/>
          <w:u w:val="single"/>
        </w:rPr>
        <w:t>　</w:t>
      </w:r>
      <w:r>
        <w:rPr>
          <w:sz w:val="24"/>
          <w:szCs w:val="24"/>
          <w:u w:val="single"/>
        </w:rPr>
        <w:drawing>
          <wp:inline distT="0" distB="0" distL="0" distR="0">
            <wp:extent cx="647700" cy="266065"/>
            <wp:effectExtent l="0" t="0" r="0" b="0"/>
            <wp:docPr id="7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7" descr=""/>
                    <pic:cNvPicPr>
                      <a:picLocks noChangeAspect="1" noChangeArrowheads="1"/>
                    </pic:cNvPicPr>
                  </pic:nvPicPr>
                  <pic:blipFill>
                    <a:blip r:embed="rId76"/>
                    <a:srcRect l="-56" t="-135" r="-56" b="-135"/>
                    <a:stretch>
                      <a:fillRect/>
                    </a:stretch>
                  </pic:blipFill>
                  <pic:spPr bwMode="auto">
                    <a:xfrm>
                      <a:off x="0" y="0"/>
                      <a:ext cx="647700" cy="2660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的分子式为</w:t>
      </w:r>
      <w:r>
        <w:rPr>
          <w:sz w:val="24"/>
          <w:szCs w:val="24"/>
        </w:rPr>
        <w:t>C</w:t>
      </w:r>
      <w:r>
        <w:rPr>
          <w:sz w:val="24"/>
          <w:szCs w:val="24"/>
          <w:vertAlign w:val="subscript"/>
        </w:rPr>
        <w:t>6</w:t>
      </w:r>
      <w:r>
        <w:rPr>
          <w:sz w:val="24"/>
          <w:szCs w:val="24"/>
        </w:rPr>
        <w:t>H</w:t>
      </w:r>
      <w:r>
        <w:rPr>
          <w:sz w:val="24"/>
          <w:szCs w:val="24"/>
          <w:vertAlign w:val="subscript"/>
        </w:rPr>
        <w:t>13</w:t>
      </w:r>
      <w:r>
        <w:rPr>
          <w:sz w:val="24"/>
          <w:szCs w:val="24"/>
        </w:rPr>
        <w:t>Cl</w:t>
      </w:r>
      <w:r>
        <w:rPr>
          <w:sz w:val="24"/>
          <w:szCs w:val="24"/>
        </w:rPr>
        <w:t>，为己烷的一氯代物，在氢氧化钠醇溶液、加热条件下发生消去反应得到</w:t>
      </w:r>
      <w:r>
        <w:rPr>
          <w:sz w:val="24"/>
          <w:szCs w:val="24"/>
        </w:rPr>
        <w:t>B</w:t>
      </w:r>
      <w:r>
        <w:rPr>
          <w:sz w:val="24"/>
          <w:szCs w:val="24"/>
        </w:rPr>
        <w:t>为烯烃，</w:t>
      </w:r>
      <w:r>
        <w:rPr>
          <w:sz w:val="24"/>
          <w:szCs w:val="24"/>
        </w:rPr>
        <w:t>1mol B</w:t>
      </w:r>
      <w:r>
        <w:rPr>
          <w:sz w:val="24"/>
          <w:szCs w:val="24"/>
        </w:rPr>
        <w:t>发生信息</w:t>
      </w:r>
      <w:r>
        <w:rPr>
          <w:rFonts w:ascii="宋体" w:hAnsi="宋体" w:cs="宋体"/>
          <w:sz w:val="24"/>
          <w:szCs w:val="24"/>
        </w:rPr>
        <w:t>①</w:t>
      </w:r>
      <w:r>
        <w:rPr>
          <w:sz w:val="24"/>
          <w:szCs w:val="24"/>
        </w:rPr>
        <w:t>中氧化反应生成</w:t>
      </w:r>
      <w:r>
        <w:rPr>
          <w:sz w:val="24"/>
          <w:szCs w:val="24"/>
        </w:rPr>
        <w:t>2mol C</w:t>
      </w:r>
      <w:r>
        <w:rPr>
          <w:sz w:val="24"/>
          <w:szCs w:val="24"/>
        </w:rPr>
        <w:t>，且</w:t>
      </w:r>
      <w:r>
        <w:rPr>
          <w:sz w:val="24"/>
          <w:szCs w:val="24"/>
        </w:rPr>
        <w:t>C</w:t>
      </w:r>
      <w:r>
        <w:rPr>
          <w:sz w:val="24"/>
          <w:szCs w:val="24"/>
        </w:rPr>
        <w:t>不能发生银镜反应，</w:t>
      </w:r>
      <w:r>
        <w:rPr>
          <w:sz w:val="24"/>
          <w:szCs w:val="24"/>
        </w:rPr>
        <w:t>B</w:t>
      </w:r>
      <w:r>
        <w:rPr>
          <w:sz w:val="24"/>
          <w:szCs w:val="24"/>
        </w:rPr>
        <w:t>为对称结构烯烃，且不饱和</w:t>
      </w:r>
      <w:r>
        <w:rPr>
          <w:sz w:val="24"/>
          <w:szCs w:val="24"/>
        </w:rPr>
        <w:t>C</w:t>
      </w:r>
      <w:r>
        <w:rPr>
          <w:sz w:val="24"/>
          <w:szCs w:val="24"/>
        </w:rPr>
        <w:t>原子没有</w:t>
      </w:r>
      <w:r>
        <w:rPr>
          <w:sz w:val="24"/>
          <w:szCs w:val="24"/>
        </w:rPr>
        <w:t>H</w:t>
      </w:r>
      <w:r>
        <w:rPr>
          <w:sz w:val="24"/>
          <w:szCs w:val="24"/>
        </w:rPr>
        <w:t>原子，故</w:t>
      </w:r>
      <w:r>
        <w:rPr>
          <w:sz w:val="24"/>
          <w:szCs w:val="24"/>
        </w:rPr>
        <w:t>B</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C</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C=O</w:t>
      </w:r>
      <w:r>
        <w:rPr>
          <w:sz w:val="24"/>
          <w:szCs w:val="24"/>
        </w:rPr>
        <w:t>，逆推可知</w:t>
      </w:r>
      <w:r>
        <w:rPr>
          <w:sz w:val="24"/>
          <w:szCs w:val="24"/>
        </w:rPr>
        <w:t>A</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D</w:t>
      </w:r>
      <w:r>
        <w:rPr>
          <w:sz w:val="24"/>
          <w:szCs w:val="24"/>
        </w:rPr>
        <w:t>属于单取代芳烃，其相对分子质量为</w:t>
      </w:r>
      <w:r>
        <w:rPr>
          <w:sz w:val="24"/>
          <w:szCs w:val="24"/>
        </w:rPr>
        <w:t>106</w:t>
      </w:r>
      <w:r>
        <w:rPr>
          <w:sz w:val="24"/>
          <w:szCs w:val="24"/>
        </w:rPr>
        <w:t>，</w:t>
      </w:r>
      <w:r>
        <w:rPr>
          <w:sz w:val="24"/>
          <w:szCs w:val="24"/>
        </w:rPr>
        <w:t>D</w:t>
      </w:r>
      <w:r>
        <w:rPr>
          <w:sz w:val="24"/>
          <w:szCs w:val="24"/>
        </w:rPr>
        <w:t>含有一个苯环，侧链式量</w:t>
      </w:r>
      <w:r>
        <w:rPr>
          <w:sz w:val="24"/>
          <w:szCs w:val="24"/>
        </w:rPr>
        <w:t>=106﹣77=29</w:t>
      </w:r>
      <w:r>
        <w:rPr>
          <w:sz w:val="24"/>
          <w:szCs w:val="24"/>
        </w:rPr>
        <w:t>，故侧链为﹣</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D</w:t>
      </w:r>
      <w:r>
        <w:rPr>
          <w:sz w:val="24"/>
          <w:szCs w:val="24"/>
        </w:rPr>
        <w:t>为</w:t>
      </w:r>
      <w:r>
        <w:rPr>
          <w:sz w:val="24"/>
          <w:szCs w:val="24"/>
        </w:rPr>
        <w:drawing>
          <wp:inline distT="0" distB="0" distL="0" distR="0">
            <wp:extent cx="923925" cy="266065"/>
            <wp:effectExtent l="0" t="0" r="0" b="0"/>
            <wp:docPr id="7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8" descr=""/>
                    <pic:cNvPicPr>
                      <a:picLocks noChangeAspect="1" noChangeArrowheads="1"/>
                    </pic:cNvPicPr>
                  </pic:nvPicPr>
                  <pic:blipFill>
                    <a:blip r:embed="rId77"/>
                    <a:srcRect l="-39" t="-135" r="-39" b="-135"/>
                    <a:stretch>
                      <a:fillRect/>
                    </a:stretch>
                  </pic:blipFill>
                  <pic:spPr bwMode="auto">
                    <a:xfrm>
                      <a:off x="0" y="0"/>
                      <a:ext cx="923925" cy="266065"/>
                    </a:xfrm>
                    <a:prstGeom prst="rect">
                      <a:avLst/>
                    </a:prstGeom>
                  </pic:spPr>
                </pic:pic>
              </a:graphicData>
            </a:graphic>
          </wp:inline>
        </w:drawing>
      </w:r>
      <w:r>
        <w:rPr>
          <w:sz w:val="24"/>
          <w:szCs w:val="24"/>
        </w:rPr>
        <w:t>，核磁共振氢谱显示</w:t>
      </w:r>
      <w:r>
        <w:rPr>
          <w:sz w:val="24"/>
          <w:szCs w:val="24"/>
        </w:rPr>
        <w:t>F</w:t>
      </w:r>
      <w:r>
        <w:rPr>
          <w:sz w:val="24"/>
          <w:szCs w:val="24"/>
        </w:rPr>
        <w:t>苯环上有两种化学环境的氢，故</w:t>
      </w:r>
      <w:r>
        <w:rPr>
          <w:sz w:val="24"/>
          <w:szCs w:val="24"/>
        </w:rPr>
        <w:t>D</w:t>
      </w:r>
      <w:r>
        <w:rPr>
          <w:sz w:val="24"/>
          <w:szCs w:val="24"/>
        </w:rPr>
        <w:t>发生乙基对位取代反应生成</w:t>
      </w:r>
      <w:r>
        <w:rPr>
          <w:sz w:val="24"/>
          <w:szCs w:val="24"/>
        </w:rPr>
        <w:t>E</w:t>
      </w:r>
      <w:r>
        <w:rPr>
          <w:sz w:val="24"/>
          <w:szCs w:val="24"/>
        </w:rPr>
        <w:t>为</w:t>
      </w:r>
      <w:r>
        <w:rPr>
          <w:sz w:val="24"/>
          <w:szCs w:val="24"/>
        </w:rPr>
        <w:drawing>
          <wp:inline distT="0" distB="0" distL="0" distR="0">
            <wp:extent cx="1257300" cy="275590"/>
            <wp:effectExtent l="0" t="0" r="0" b="0"/>
            <wp:docPr id="7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9" descr=""/>
                    <pic:cNvPicPr>
                      <a:picLocks noChangeAspect="1" noChangeArrowheads="1"/>
                    </pic:cNvPicPr>
                  </pic:nvPicPr>
                  <pic:blipFill>
                    <a:blip r:embed="rId78"/>
                    <a:srcRect l="-29" t="-130" r="-29" b="-130"/>
                    <a:stretch>
                      <a:fillRect/>
                    </a:stretch>
                  </pic:blipFill>
                  <pic:spPr bwMode="auto">
                    <a:xfrm>
                      <a:off x="0" y="0"/>
                      <a:ext cx="1257300" cy="275590"/>
                    </a:xfrm>
                    <a:prstGeom prst="rect">
                      <a:avLst/>
                    </a:prstGeom>
                  </pic:spPr>
                </pic:pic>
              </a:graphicData>
            </a:graphic>
          </wp:inline>
        </w:drawing>
      </w:r>
      <w:r>
        <w:rPr>
          <w:sz w:val="24"/>
          <w:szCs w:val="24"/>
        </w:rPr>
        <w:t>，由</w:t>
      </w:r>
      <w:r>
        <w:rPr>
          <w:sz w:val="24"/>
          <w:szCs w:val="24"/>
        </w:rPr>
        <w:t>F</w:t>
      </w:r>
      <w:r>
        <w:rPr>
          <w:sz w:val="24"/>
          <w:szCs w:val="24"/>
        </w:rPr>
        <w:t>的分子式可知，</w:t>
      </w:r>
      <w:r>
        <w:rPr>
          <w:sz w:val="24"/>
          <w:szCs w:val="24"/>
        </w:rPr>
        <w:t>E</w:t>
      </w:r>
      <w:r>
        <w:rPr>
          <w:sz w:val="24"/>
          <w:szCs w:val="24"/>
        </w:rPr>
        <w:t>中硝基被还原为﹣</w:t>
      </w:r>
      <w:r>
        <w:rPr>
          <w:sz w:val="24"/>
          <w:szCs w:val="24"/>
        </w:rPr>
        <w:t>NH</w:t>
      </w:r>
      <w:r>
        <w:rPr>
          <w:sz w:val="24"/>
          <w:szCs w:val="24"/>
          <w:vertAlign w:val="subscript"/>
        </w:rPr>
        <w:t>2</w:t>
      </w:r>
      <w:r>
        <w:rPr>
          <w:sz w:val="24"/>
          <w:szCs w:val="24"/>
        </w:rPr>
        <w:t>，则</w:t>
      </w:r>
      <w:r>
        <w:rPr>
          <w:sz w:val="24"/>
          <w:szCs w:val="24"/>
        </w:rPr>
        <w:t>F</w:t>
      </w:r>
      <w:r>
        <w:rPr>
          <w:sz w:val="24"/>
          <w:szCs w:val="24"/>
        </w:rPr>
        <w:t>为</w:t>
      </w:r>
      <w:r>
        <w:rPr>
          <w:sz w:val="24"/>
          <w:szCs w:val="24"/>
        </w:rPr>
        <w:drawing>
          <wp:inline distT="0" distB="0" distL="0" distR="0">
            <wp:extent cx="1295400" cy="275590"/>
            <wp:effectExtent l="0" t="0" r="0" b="0"/>
            <wp:docPr id="7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0" descr=""/>
                    <pic:cNvPicPr>
                      <a:picLocks noChangeAspect="1" noChangeArrowheads="1"/>
                    </pic:cNvPicPr>
                  </pic:nvPicPr>
                  <pic:blipFill>
                    <a:blip r:embed="rId79"/>
                    <a:srcRect l="-28" t="-130" r="-28" b="-130"/>
                    <a:stretch>
                      <a:fillRect/>
                    </a:stretch>
                  </pic:blipFill>
                  <pic:spPr bwMode="auto">
                    <a:xfrm>
                      <a:off x="0" y="0"/>
                      <a:ext cx="1295400" cy="275590"/>
                    </a:xfrm>
                    <a:prstGeom prst="rect">
                      <a:avLst/>
                    </a:prstGeom>
                  </pic:spPr>
                </pic:pic>
              </a:graphicData>
            </a:graphic>
          </wp:inline>
        </w:drawing>
      </w:r>
      <w:r>
        <w:rPr>
          <w:sz w:val="24"/>
          <w:szCs w:val="24"/>
        </w:rPr>
        <w:t>，</w:t>
      </w:r>
      <w:r>
        <w:rPr>
          <w:sz w:val="24"/>
          <w:szCs w:val="24"/>
        </w:rPr>
        <w:t>C</w:t>
      </w:r>
      <w:r>
        <w:rPr>
          <w:sz w:val="24"/>
          <w:szCs w:val="24"/>
        </w:rPr>
        <w:t>与</w:t>
      </w:r>
      <w:r>
        <w:rPr>
          <w:sz w:val="24"/>
          <w:szCs w:val="24"/>
        </w:rPr>
        <w:t>F</w:t>
      </w:r>
      <w:r>
        <w:rPr>
          <w:sz w:val="24"/>
          <w:szCs w:val="24"/>
        </w:rPr>
        <w:t>发生信息</w:t>
      </w:r>
      <w:r>
        <w:rPr>
          <w:rFonts w:ascii="宋体" w:hAnsi="宋体" w:cs="宋体"/>
          <w:sz w:val="24"/>
          <w:szCs w:val="24"/>
        </w:rPr>
        <w:t>⑤</w:t>
      </w:r>
      <w:r>
        <w:rPr>
          <w:sz w:val="24"/>
          <w:szCs w:val="24"/>
        </w:rPr>
        <w:t>中反应，分子间脱去</w:t>
      </w:r>
      <w:r>
        <w:rPr>
          <w:sz w:val="24"/>
          <w:szCs w:val="24"/>
        </w:rPr>
        <w:t>1</w:t>
      </w:r>
      <w:r>
        <w:rPr>
          <w:sz w:val="24"/>
          <w:szCs w:val="24"/>
        </w:rPr>
        <w:t>分子水形成</w:t>
      </w:r>
      <w:r>
        <w:rPr>
          <w:sz w:val="24"/>
          <w:szCs w:val="24"/>
        </w:rPr>
        <w:t>N=C</w:t>
      </w:r>
      <w:r>
        <w:rPr>
          <w:sz w:val="24"/>
          <w:szCs w:val="24"/>
        </w:rPr>
        <w:t>双键得到</w:t>
      </w:r>
      <w:r>
        <w:rPr>
          <w:sz w:val="24"/>
          <w:szCs w:val="24"/>
        </w:rPr>
        <w:t>G</w:t>
      </w:r>
      <w:r>
        <w:rPr>
          <w:sz w:val="24"/>
          <w:szCs w:val="24"/>
        </w:rPr>
        <w:t>，则</w:t>
      </w:r>
      <w:r>
        <w:rPr>
          <w:sz w:val="24"/>
          <w:szCs w:val="24"/>
        </w:rPr>
        <w:t>G</w:t>
      </w:r>
      <w:r>
        <w:rPr>
          <w:sz w:val="24"/>
          <w:szCs w:val="24"/>
        </w:rPr>
        <w:t>为</w:t>
      </w:r>
      <w:r>
        <w:rPr>
          <w:sz w:val="24"/>
          <w:szCs w:val="24"/>
        </w:rPr>
        <w:drawing>
          <wp:inline distT="0" distB="0" distL="0" distR="0">
            <wp:extent cx="1571625" cy="361315"/>
            <wp:effectExtent l="0" t="0" r="0" b="0"/>
            <wp:docPr id="7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1" descr=""/>
                    <pic:cNvPicPr>
                      <a:picLocks noChangeAspect="1" noChangeArrowheads="1"/>
                    </pic:cNvPicPr>
                  </pic:nvPicPr>
                  <pic:blipFill>
                    <a:blip r:embed="rId80"/>
                    <a:srcRect l="-23" t="-100" r="-23" b="-100"/>
                    <a:stretch>
                      <a:fillRect/>
                    </a:stretch>
                  </pic:blipFill>
                  <pic:spPr bwMode="auto">
                    <a:xfrm>
                      <a:off x="0" y="0"/>
                      <a:ext cx="1571625" cy="361315"/>
                    </a:xfrm>
                    <a:prstGeom prst="rect">
                      <a:avLst/>
                    </a:prstGeom>
                  </pic:spPr>
                </pic:pic>
              </a:graphicData>
            </a:graphic>
          </wp:inline>
        </w:drawing>
      </w:r>
      <w:r>
        <w:rPr>
          <w:sz w:val="24"/>
          <w:szCs w:val="24"/>
        </w:rPr>
        <w:t>，据此解答。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的分子式为</w:t>
      </w:r>
      <w:r>
        <w:rPr>
          <w:sz w:val="24"/>
          <w:szCs w:val="24"/>
        </w:rPr>
        <w:t>C</w:t>
      </w:r>
      <w:r>
        <w:rPr>
          <w:sz w:val="24"/>
          <w:szCs w:val="24"/>
          <w:vertAlign w:val="subscript"/>
        </w:rPr>
        <w:t>6</w:t>
      </w:r>
      <w:r>
        <w:rPr>
          <w:sz w:val="24"/>
          <w:szCs w:val="24"/>
        </w:rPr>
        <w:t>H</w:t>
      </w:r>
      <w:r>
        <w:rPr>
          <w:sz w:val="24"/>
          <w:szCs w:val="24"/>
          <w:vertAlign w:val="subscript"/>
        </w:rPr>
        <w:t>13</w:t>
      </w:r>
      <w:r>
        <w:rPr>
          <w:sz w:val="24"/>
          <w:szCs w:val="24"/>
        </w:rPr>
        <w:t>Cl</w:t>
      </w:r>
      <w:r>
        <w:rPr>
          <w:sz w:val="24"/>
          <w:szCs w:val="24"/>
        </w:rPr>
        <w:t>，为己烷的一氯代物，在氢氧化钠醇溶液、加热条件下发生消去反应得到</w:t>
      </w:r>
      <w:r>
        <w:rPr>
          <w:sz w:val="24"/>
          <w:szCs w:val="24"/>
        </w:rPr>
        <w:t>B</w:t>
      </w:r>
      <w:r>
        <w:rPr>
          <w:sz w:val="24"/>
          <w:szCs w:val="24"/>
        </w:rPr>
        <w:t>为烯烃，</w:t>
      </w:r>
      <w:r>
        <w:rPr>
          <w:sz w:val="24"/>
          <w:szCs w:val="24"/>
        </w:rPr>
        <w:t>1mol B</w:t>
      </w:r>
      <w:r>
        <w:rPr>
          <w:sz w:val="24"/>
          <w:szCs w:val="24"/>
        </w:rPr>
        <w:t>发生信息</w:t>
      </w:r>
      <w:r>
        <w:rPr>
          <w:rFonts w:ascii="宋体" w:hAnsi="宋体" w:cs="宋体"/>
          <w:sz w:val="24"/>
          <w:szCs w:val="24"/>
        </w:rPr>
        <w:t>①</w:t>
      </w:r>
      <w:r>
        <w:rPr>
          <w:sz w:val="24"/>
          <w:szCs w:val="24"/>
        </w:rPr>
        <w:t>中氧化反应生成</w:t>
      </w:r>
      <w:r>
        <w:rPr>
          <w:sz w:val="24"/>
          <w:szCs w:val="24"/>
        </w:rPr>
        <w:t>2mol C</w:t>
      </w:r>
      <w:r>
        <w:rPr>
          <w:sz w:val="24"/>
          <w:szCs w:val="24"/>
        </w:rPr>
        <w:t>，且</w:t>
      </w:r>
      <w:r>
        <w:rPr>
          <w:sz w:val="24"/>
          <w:szCs w:val="24"/>
        </w:rPr>
        <w:t>C</w:t>
      </w:r>
      <w:r>
        <w:rPr>
          <w:sz w:val="24"/>
          <w:szCs w:val="24"/>
        </w:rPr>
        <w:t>不能发生银镜反应，</w:t>
      </w:r>
      <w:r>
        <w:rPr>
          <w:sz w:val="24"/>
          <w:szCs w:val="24"/>
        </w:rPr>
        <w:t>B</w:t>
      </w:r>
      <w:r>
        <w:rPr>
          <w:sz w:val="24"/>
          <w:szCs w:val="24"/>
        </w:rPr>
        <w:t>为对称结构烯烃，且不饱和</w:t>
      </w:r>
      <w:r>
        <w:rPr>
          <w:sz w:val="24"/>
          <w:szCs w:val="24"/>
        </w:rPr>
        <w:t>C</w:t>
      </w:r>
      <w:r>
        <w:rPr>
          <w:sz w:val="24"/>
          <w:szCs w:val="24"/>
        </w:rPr>
        <w:t>原子没有</w:t>
      </w:r>
      <w:r>
        <w:rPr>
          <w:sz w:val="24"/>
          <w:szCs w:val="24"/>
        </w:rPr>
        <w:t>H</w:t>
      </w:r>
      <w:r>
        <w:rPr>
          <w:sz w:val="24"/>
          <w:szCs w:val="24"/>
        </w:rPr>
        <w:t>原子，故</w:t>
      </w:r>
      <w:r>
        <w:rPr>
          <w:sz w:val="24"/>
          <w:szCs w:val="24"/>
        </w:rPr>
        <w:t>B</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C</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C=O</w:t>
      </w:r>
      <w:r>
        <w:rPr>
          <w:sz w:val="24"/>
          <w:szCs w:val="24"/>
        </w:rPr>
        <w:t>，逆推可知</w:t>
      </w:r>
      <w:r>
        <w:rPr>
          <w:sz w:val="24"/>
          <w:szCs w:val="24"/>
        </w:rPr>
        <w:t>A</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D</w:t>
      </w:r>
      <w:r>
        <w:rPr>
          <w:sz w:val="24"/>
          <w:szCs w:val="24"/>
        </w:rPr>
        <w:t>属于单取代芳烃，其相对分子质量为</w:t>
      </w:r>
      <w:r>
        <w:rPr>
          <w:sz w:val="24"/>
          <w:szCs w:val="24"/>
        </w:rPr>
        <w:t>106</w:t>
      </w:r>
      <w:r>
        <w:rPr>
          <w:sz w:val="24"/>
          <w:szCs w:val="24"/>
        </w:rPr>
        <w:t>，</w:t>
      </w:r>
      <w:r>
        <w:rPr>
          <w:sz w:val="24"/>
          <w:szCs w:val="24"/>
        </w:rPr>
        <w:t>D</w:t>
      </w:r>
      <w:r>
        <w:rPr>
          <w:sz w:val="24"/>
          <w:szCs w:val="24"/>
        </w:rPr>
        <w:t>含有一个苯环，侧链式量</w:t>
      </w:r>
      <w:r>
        <w:rPr>
          <w:sz w:val="24"/>
          <w:szCs w:val="24"/>
        </w:rPr>
        <w:t>=106﹣77=29</w:t>
      </w:r>
      <w:r>
        <w:rPr>
          <w:sz w:val="24"/>
          <w:szCs w:val="24"/>
        </w:rPr>
        <w:t>，故侧链为﹣</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D</w:t>
      </w:r>
      <w:r>
        <w:rPr>
          <w:sz w:val="24"/>
          <w:szCs w:val="24"/>
        </w:rPr>
        <w:t>为</w:t>
      </w:r>
      <w:r>
        <w:rPr>
          <w:sz w:val="24"/>
          <w:szCs w:val="24"/>
        </w:rPr>
        <w:drawing>
          <wp:inline distT="0" distB="0" distL="0" distR="0">
            <wp:extent cx="923925" cy="266065"/>
            <wp:effectExtent l="0" t="0" r="0" b="0"/>
            <wp:docPr id="8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2" descr=""/>
                    <pic:cNvPicPr>
                      <a:picLocks noChangeAspect="1" noChangeArrowheads="1"/>
                    </pic:cNvPicPr>
                  </pic:nvPicPr>
                  <pic:blipFill>
                    <a:blip r:embed="rId81"/>
                    <a:srcRect l="-39" t="-135" r="-39" b="-135"/>
                    <a:stretch>
                      <a:fillRect/>
                    </a:stretch>
                  </pic:blipFill>
                  <pic:spPr bwMode="auto">
                    <a:xfrm>
                      <a:off x="0" y="0"/>
                      <a:ext cx="923925" cy="266065"/>
                    </a:xfrm>
                    <a:prstGeom prst="rect">
                      <a:avLst/>
                    </a:prstGeom>
                  </pic:spPr>
                </pic:pic>
              </a:graphicData>
            </a:graphic>
          </wp:inline>
        </w:drawing>
      </w:r>
      <w:r>
        <w:rPr>
          <w:sz w:val="24"/>
          <w:szCs w:val="24"/>
        </w:rPr>
        <w:t>，核磁共振氢谱显示</w:t>
      </w:r>
      <w:r>
        <w:rPr>
          <w:sz w:val="24"/>
          <w:szCs w:val="24"/>
        </w:rPr>
        <w:t>F</w:t>
      </w:r>
      <w:r>
        <w:rPr>
          <w:sz w:val="24"/>
          <w:szCs w:val="24"/>
        </w:rPr>
        <w:t>苯环上有两种化学环境的氢，故</w:t>
      </w:r>
      <w:r>
        <w:rPr>
          <w:sz w:val="24"/>
          <w:szCs w:val="24"/>
        </w:rPr>
        <w:t>D</w:t>
      </w:r>
      <w:r>
        <w:rPr>
          <w:sz w:val="24"/>
          <w:szCs w:val="24"/>
        </w:rPr>
        <w:t>发生乙基对位取代反应生成</w:t>
      </w:r>
      <w:r>
        <w:rPr>
          <w:sz w:val="24"/>
          <w:szCs w:val="24"/>
        </w:rPr>
        <w:t>E</w:t>
      </w:r>
      <w:r>
        <w:rPr>
          <w:sz w:val="24"/>
          <w:szCs w:val="24"/>
        </w:rPr>
        <w:t>为</w:t>
      </w:r>
      <w:r>
        <w:rPr>
          <w:sz w:val="24"/>
          <w:szCs w:val="24"/>
        </w:rPr>
        <w:drawing>
          <wp:inline distT="0" distB="0" distL="0" distR="0">
            <wp:extent cx="1257300" cy="275590"/>
            <wp:effectExtent l="0" t="0" r="0" b="0"/>
            <wp:docPr id="8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3" descr=""/>
                    <pic:cNvPicPr>
                      <a:picLocks noChangeAspect="1" noChangeArrowheads="1"/>
                    </pic:cNvPicPr>
                  </pic:nvPicPr>
                  <pic:blipFill>
                    <a:blip r:embed="rId82"/>
                    <a:srcRect l="-29" t="-130" r="-29" b="-130"/>
                    <a:stretch>
                      <a:fillRect/>
                    </a:stretch>
                  </pic:blipFill>
                  <pic:spPr bwMode="auto">
                    <a:xfrm>
                      <a:off x="0" y="0"/>
                      <a:ext cx="1257300" cy="275590"/>
                    </a:xfrm>
                    <a:prstGeom prst="rect">
                      <a:avLst/>
                    </a:prstGeom>
                  </pic:spPr>
                </pic:pic>
              </a:graphicData>
            </a:graphic>
          </wp:inline>
        </w:drawing>
      </w:r>
      <w:r>
        <w:rPr>
          <w:sz w:val="24"/>
          <w:szCs w:val="24"/>
        </w:rPr>
        <w:t>，由</w:t>
      </w:r>
      <w:r>
        <w:rPr>
          <w:sz w:val="24"/>
          <w:szCs w:val="24"/>
        </w:rPr>
        <w:t>F</w:t>
      </w:r>
      <w:r>
        <w:rPr>
          <w:sz w:val="24"/>
          <w:szCs w:val="24"/>
        </w:rPr>
        <w:t>的分子式可知，</w:t>
      </w:r>
      <w:r>
        <w:rPr>
          <w:sz w:val="24"/>
          <w:szCs w:val="24"/>
        </w:rPr>
        <w:t>E</w:t>
      </w:r>
      <w:r>
        <w:rPr>
          <w:sz w:val="24"/>
          <w:szCs w:val="24"/>
        </w:rPr>
        <w:t>中硝基被还原为﹣</w:t>
      </w:r>
      <w:r>
        <w:rPr>
          <w:sz w:val="24"/>
          <w:szCs w:val="24"/>
        </w:rPr>
        <w:t>NH</w:t>
      </w:r>
      <w:r>
        <w:rPr>
          <w:sz w:val="24"/>
          <w:szCs w:val="24"/>
          <w:vertAlign w:val="subscript"/>
        </w:rPr>
        <w:t>2</w:t>
      </w:r>
      <w:r>
        <w:rPr>
          <w:sz w:val="24"/>
          <w:szCs w:val="24"/>
        </w:rPr>
        <w:t>，则</w:t>
      </w:r>
      <w:r>
        <w:rPr>
          <w:sz w:val="24"/>
          <w:szCs w:val="24"/>
        </w:rPr>
        <w:t>F</w:t>
      </w:r>
      <w:r>
        <w:rPr>
          <w:sz w:val="24"/>
          <w:szCs w:val="24"/>
        </w:rPr>
        <w:t>为</w:t>
      </w:r>
      <w:r>
        <w:rPr>
          <w:sz w:val="24"/>
          <w:szCs w:val="24"/>
        </w:rPr>
        <w:drawing>
          <wp:inline distT="0" distB="0" distL="0" distR="0">
            <wp:extent cx="1295400" cy="275590"/>
            <wp:effectExtent l="0" t="0" r="0" b="0"/>
            <wp:docPr id="8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4" descr=""/>
                    <pic:cNvPicPr>
                      <a:picLocks noChangeAspect="1" noChangeArrowheads="1"/>
                    </pic:cNvPicPr>
                  </pic:nvPicPr>
                  <pic:blipFill>
                    <a:blip r:embed="rId83"/>
                    <a:srcRect l="-28" t="-130" r="-28" b="-130"/>
                    <a:stretch>
                      <a:fillRect/>
                    </a:stretch>
                  </pic:blipFill>
                  <pic:spPr bwMode="auto">
                    <a:xfrm>
                      <a:off x="0" y="0"/>
                      <a:ext cx="1295400" cy="275590"/>
                    </a:xfrm>
                    <a:prstGeom prst="rect">
                      <a:avLst/>
                    </a:prstGeom>
                  </pic:spPr>
                </pic:pic>
              </a:graphicData>
            </a:graphic>
          </wp:inline>
        </w:drawing>
      </w:r>
      <w:r>
        <w:rPr>
          <w:sz w:val="24"/>
          <w:szCs w:val="24"/>
        </w:rPr>
        <w:t>，</w:t>
      </w:r>
      <w:r>
        <w:rPr>
          <w:sz w:val="24"/>
          <w:szCs w:val="24"/>
        </w:rPr>
        <w:t>C</w:t>
      </w:r>
      <w:r>
        <w:rPr>
          <w:sz w:val="24"/>
          <w:szCs w:val="24"/>
        </w:rPr>
        <w:t>与</w:t>
      </w:r>
      <w:r>
        <w:rPr>
          <w:sz w:val="24"/>
          <w:szCs w:val="24"/>
        </w:rPr>
        <w:t>F</w:t>
      </w:r>
      <w:r>
        <w:rPr>
          <w:sz w:val="24"/>
          <w:szCs w:val="24"/>
        </w:rPr>
        <w:t>发生信息</w:t>
      </w:r>
      <w:r>
        <w:rPr>
          <w:rFonts w:ascii="宋体" w:hAnsi="宋体" w:cs="宋体"/>
          <w:sz w:val="24"/>
          <w:szCs w:val="24"/>
        </w:rPr>
        <w:t>⑤</w:t>
      </w:r>
      <w:r>
        <w:rPr>
          <w:sz w:val="24"/>
          <w:szCs w:val="24"/>
        </w:rPr>
        <w:t>中反应，分子间脱去</w:t>
      </w:r>
      <w:r>
        <w:rPr>
          <w:sz w:val="24"/>
          <w:szCs w:val="24"/>
        </w:rPr>
        <w:t>1</w:t>
      </w:r>
      <w:r>
        <w:rPr>
          <w:sz w:val="24"/>
          <w:szCs w:val="24"/>
        </w:rPr>
        <w:t>分子水形成</w:t>
      </w:r>
      <w:r>
        <w:rPr>
          <w:sz w:val="24"/>
          <w:szCs w:val="24"/>
        </w:rPr>
        <w:t>N=C</w:t>
      </w:r>
      <w:r>
        <w:rPr>
          <w:sz w:val="24"/>
          <w:szCs w:val="24"/>
        </w:rPr>
        <w:t>双键得到</w:t>
      </w:r>
      <w:r>
        <w:rPr>
          <w:sz w:val="24"/>
          <w:szCs w:val="24"/>
        </w:rPr>
        <w:t>G</w:t>
      </w:r>
      <w:r>
        <w:rPr>
          <w:sz w:val="24"/>
          <w:szCs w:val="24"/>
        </w:rPr>
        <w:t>，则</w:t>
      </w:r>
      <w:r>
        <w:rPr>
          <w:sz w:val="24"/>
          <w:szCs w:val="24"/>
        </w:rPr>
        <w:t>G</w:t>
      </w:r>
      <w:r>
        <w:rPr>
          <w:sz w:val="24"/>
          <w:szCs w:val="24"/>
        </w:rPr>
        <w:t>为</w:t>
      </w:r>
      <w:r>
        <w:rPr>
          <w:sz w:val="24"/>
          <w:szCs w:val="24"/>
        </w:rPr>
        <w:drawing>
          <wp:inline distT="0" distB="0" distL="0" distR="0">
            <wp:extent cx="1571625" cy="361315"/>
            <wp:effectExtent l="0" t="0" r="0" b="0"/>
            <wp:docPr id="8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5" descr=""/>
                    <pic:cNvPicPr>
                      <a:picLocks noChangeAspect="1" noChangeArrowheads="1"/>
                    </pic:cNvPicPr>
                  </pic:nvPicPr>
                  <pic:blipFill>
                    <a:blip r:embed="rId84"/>
                    <a:srcRect l="-23" t="-100" r="-23" b="-100"/>
                    <a:stretch>
                      <a:fillRect/>
                    </a:stretch>
                  </pic:blipFill>
                  <pic:spPr bwMode="auto">
                    <a:xfrm>
                      <a:off x="0" y="0"/>
                      <a:ext cx="157162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A</w:t>
      </w:r>
      <w:r>
        <w:rPr>
          <w:sz w:val="24"/>
          <w:szCs w:val="24"/>
        </w:rPr>
        <w:t>生成</w:t>
      </w:r>
      <w:r>
        <w:rPr>
          <w:sz w:val="24"/>
          <w:szCs w:val="24"/>
        </w:rPr>
        <w:t>B</w:t>
      </w:r>
      <w:r>
        <w:rPr>
          <w:sz w:val="24"/>
          <w:szCs w:val="24"/>
        </w:rPr>
        <w:t>的化学方程式为：（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NaOH</w:t>
      </w:r>
      <w:r>
        <w:rPr>
          <w:sz w:val="24"/>
          <w:szCs w:val="24"/>
        </w:rPr>
        <w:drawing>
          <wp:inline distT="0" distB="0" distL="0" distR="0">
            <wp:extent cx="381000" cy="295910"/>
            <wp:effectExtent l="0" t="0" r="0" b="0"/>
            <wp:docPr id="8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4" descr=""/>
                    <pic:cNvPicPr>
                      <a:picLocks noChangeAspect="1" noChangeArrowheads="1"/>
                    </pic:cNvPicPr>
                  </pic:nvPicPr>
                  <pic:blipFill>
                    <a:blip r:embed="rId85"/>
                    <a:srcRect l="-296" t="-382" r="-296" b="-382"/>
                    <a:stretch>
                      <a:fillRect/>
                    </a:stretch>
                  </pic:blipFill>
                  <pic:spPr bwMode="auto">
                    <a:xfrm>
                      <a:off x="0" y="0"/>
                      <a:ext cx="381000" cy="295910"/>
                    </a:xfrm>
                    <a:prstGeom prst="rect">
                      <a:avLst/>
                    </a:prstGeom>
                  </pic:spPr>
                </pic:pic>
              </a:graphicData>
            </a:graphic>
          </wp:inline>
        </w:drawing>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，属于消去反应，</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NaOH</w:t>
      </w:r>
      <w:r>
        <w:rPr>
          <w:sz w:val="24"/>
          <w:szCs w:val="24"/>
        </w:rPr>
        <w:drawing>
          <wp:inline distT="0" distB="0" distL="0" distR="0">
            <wp:extent cx="381000" cy="295910"/>
            <wp:effectExtent l="0" t="0" r="0" b="0"/>
            <wp:docPr id="8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5" descr=""/>
                    <pic:cNvPicPr>
                      <a:picLocks noChangeAspect="1" noChangeArrowheads="1"/>
                    </pic:cNvPicPr>
                  </pic:nvPicPr>
                  <pic:blipFill>
                    <a:blip r:embed="rId86"/>
                    <a:srcRect l="-296" t="-382" r="-296" b="-382"/>
                    <a:stretch>
                      <a:fillRect/>
                    </a:stretch>
                  </pic:blipFill>
                  <pic:spPr bwMode="auto">
                    <a:xfrm>
                      <a:off x="0" y="0"/>
                      <a:ext cx="381000" cy="295910"/>
                    </a:xfrm>
                    <a:prstGeom prst="rect">
                      <a:avLst/>
                    </a:prstGeom>
                  </pic:spPr>
                </pic:pic>
              </a:graphicData>
            </a:graphic>
          </wp:inline>
        </w:drawing>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；消去反应；</w:t>
      </w:r>
    </w:p>
    <w:p>
      <w:pPr>
        <w:pStyle w:val="Normal"/>
        <w:spacing w:lineRule="auto" w:line="360"/>
        <w:ind w:left="312" w:hanging="312"/>
        <w:rPr/>
      </w:pPr>
      <w:r>
        <w:rPr>
          <w:sz w:val="24"/>
          <w:szCs w:val="24"/>
        </w:rPr>
        <w:t>（</w:t>
      </w:r>
      <w:r>
        <w:rPr>
          <w:sz w:val="24"/>
          <w:szCs w:val="24"/>
        </w:rPr>
        <w:t>2</w:t>
      </w:r>
      <w:r>
        <w:rPr>
          <w:sz w:val="24"/>
          <w:szCs w:val="24"/>
        </w:rPr>
        <w:t>）由上述分析可知，</w:t>
      </w:r>
      <w:r>
        <w:rPr>
          <w:sz w:val="24"/>
          <w:szCs w:val="24"/>
        </w:rPr>
        <w:t>E</w:t>
      </w:r>
      <w:r>
        <w:rPr>
          <w:sz w:val="24"/>
          <w:szCs w:val="24"/>
        </w:rPr>
        <w:t>为</w:t>
      </w:r>
      <w:r>
        <w:rPr>
          <w:sz w:val="24"/>
          <w:szCs w:val="24"/>
        </w:rPr>
        <w:drawing>
          <wp:inline distT="0" distB="0" distL="0" distR="0">
            <wp:extent cx="1257300" cy="275590"/>
            <wp:effectExtent l="0" t="0" r="0" b="0"/>
            <wp:docPr id="8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6" descr=""/>
                    <pic:cNvPicPr>
                      <a:picLocks noChangeAspect="1" noChangeArrowheads="1"/>
                    </pic:cNvPicPr>
                  </pic:nvPicPr>
                  <pic:blipFill>
                    <a:blip r:embed="rId87"/>
                    <a:srcRect l="-29" t="-130" r="-29" b="-130"/>
                    <a:stretch>
                      <a:fillRect/>
                    </a:stretch>
                  </pic:blipFill>
                  <pic:spPr bwMode="auto">
                    <a:xfrm>
                      <a:off x="0" y="0"/>
                      <a:ext cx="1257300" cy="275590"/>
                    </a:xfrm>
                    <a:prstGeom prst="rect">
                      <a:avLst/>
                    </a:prstGeom>
                  </pic:spPr>
                </pic:pic>
              </a:graphicData>
            </a:graphic>
          </wp:inline>
        </w:drawing>
      </w:r>
      <w:r>
        <w:rPr>
          <w:sz w:val="24"/>
          <w:szCs w:val="24"/>
        </w:rPr>
        <w:t>，化学名称是对硝基乙苯，由</w:t>
      </w:r>
      <w:r>
        <w:rPr>
          <w:sz w:val="24"/>
          <w:szCs w:val="24"/>
        </w:rPr>
        <w:t>D</w:t>
      </w:r>
      <w:r>
        <w:rPr>
          <w:sz w:val="24"/>
          <w:szCs w:val="24"/>
        </w:rPr>
        <w:t>生成</w:t>
      </w:r>
      <w:r>
        <w:rPr>
          <w:sz w:val="24"/>
          <w:szCs w:val="24"/>
        </w:rPr>
        <w:t>E</w:t>
      </w:r>
      <w:r>
        <w:rPr>
          <w:sz w:val="24"/>
          <w:szCs w:val="24"/>
        </w:rPr>
        <w:t>的化学方程式为：</w:t>
      </w:r>
      <w:r>
        <w:rPr>
          <w:sz w:val="24"/>
          <w:szCs w:val="24"/>
        </w:rPr>
        <w:drawing>
          <wp:inline distT="0" distB="0" distL="0" distR="0">
            <wp:extent cx="923925" cy="266065"/>
            <wp:effectExtent l="0" t="0" r="0" b="0"/>
            <wp:docPr id="8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7" descr=""/>
                    <pic:cNvPicPr>
                      <a:picLocks noChangeAspect="1" noChangeArrowheads="1"/>
                    </pic:cNvPicPr>
                  </pic:nvPicPr>
                  <pic:blipFill>
                    <a:blip r:embed="rId88"/>
                    <a:srcRect l="-39" t="-135" r="-39" b="-135"/>
                    <a:stretch>
                      <a:fillRect/>
                    </a:stretch>
                  </pic:blipFill>
                  <pic:spPr bwMode="auto">
                    <a:xfrm>
                      <a:off x="0" y="0"/>
                      <a:ext cx="923925" cy="266065"/>
                    </a:xfrm>
                    <a:prstGeom prst="rect">
                      <a:avLst/>
                    </a:prstGeom>
                  </pic:spPr>
                </pic:pic>
              </a:graphicData>
            </a:graphic>
          </wp:inline>
        </w:drawing>
      </w:r>
      <w:r>
        <w:rPr>
          <w:rFonts w:eastAsia="宋体" w:cs="宋体" w:ascii="宋体" w:hAnsi="宋体"/>
          <w:sz w:val="24"/>
          <w:szCs w:val="24"/>
        </w:rPr>
        <w:t>+</w:t>
      </w:r>
      <w:r>
        <w:rPr>
          <w:sz w:val="24"/>
          <w:szCs w:val="24"/>
        </w:rPr>
        <w:t>HO﹣NO</w:t>
      </w:r>
      <w:r>
        <w:rPr>
          <w:sz w:val="24"/>
          <w:szCs w:val="24"/>
          <w:vertAlign w:val="subscript"/>
        </w:rPr>
        <w:t>2</w:t>
      </w:r>
      <w:r>
        <w:rPr>
          <w:sz w:val="24"/>
          <w:szCs w:val="24"/>
        </w:rPr>
        <w:drawing>
          <wp:inline distT="0" distB="0" distL="0" distR="0">
            <wp:extent cx="504190" cy="295910"/>
            <wp:effectExtent l="0" t="0" r="0" b="0"/>
            <wp:docPr id="8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8" descr=""/>
                    <pic:cNvPicPr>
                      <a:picLocks noChangeAspect="1" noChangeArrowheads="1"/>
                    </pic:cNvPicPr>
                  </pic:nvPicPr>
                  <pic:blipFill>
                    <a:blip r:embed="rId89"/>
                    <a:srcRect l="-223" t="-382" r="-223" b="-382"/>
                    <a:stretch>
                      <a:fillRect/>
                    </a:stretch>
                  </pic:blipFill>
                  <pic:spPr bwMode="auto">
                    <a:xfrm>
                      <a:off x="0" y="0"/>
                      <a:ext cx="504190" cy="295910"/>
                    </a:xfrm>
                    <a:prstGeom prst="rect">
                      <a:avLst/>
                    </a:prstGeom>
                  </pic:spPr>
                </pic:pic>
              </a:graphicData>
            </a:graphic>
          </wp:inline>
        </w:drawing>
      </w:r>
      <w:r>
        <w:rPr>
          <w:sz w:val="24"/>
          <w:szCs w:val="24"/>
        </w:rPr>
        <w:drawing>
          <wp:inline distT="0" distB="0" distL="0" distR="0">
            <wp:extent cx="1257300" cy="275590"/>
            <wp:effectExtent l="0" t="0" r="0" b="0"/>
            <wp:docPr id="8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8" descr=""/>
                    <pic:cNvPicPr>
                      <a:picLocks noChangeAspect="1" noChangeArrowheads="1"/>
                    </pic:cNvPicPr>
                  </pic:nvPicPr>
                  <pic:blipFill>
                    <a:blip r:embed="rId90"/>
                    <a:srcRect l="-29" t="-130" r="-29" b="-130"/>
                    <a:stretch>
                      <a:fillRect/>
                    </a:stretch>
                  </pic:blipFill>
                  <pic:spPr bwMode="auto">
                    <a:xfrm>
                      <a:off x="0" y="0"/>
                      <a:ext cx="1257300" cy="27559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故答案为：对硝基乙苯；</w:t>
      </w:r>
      <w:r>
        <w:rPr>
          <w:sz w:val="24"/>
          <w:szCs w:val="24"/>
        </w:rPr>
        <w:drawing>
          <wp:inline distT="0" distB="0" distL="0" distR="0">
            <wp:extent cx="923925" cy="266065"/>
            <wp:effectExtent l="0" t="0" r="0" b="0"/>
            <wp:docPr id="9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9" descr=""/>
                    <pic:cNvPicPr>
                      <a:picLocks noChangeAspect="1" noChangeArrowheads="1"/>
                    </pic:cNvPicPr>
                  </pic:nvPicPr>
                  <pic:blipFill>
                    <a:blip r:embed="rId91"/>
                    <a:srcRect l="-39" t="-135" r="-39" b="-135"/>
                    <a:stretch>
                      <a:fillRect/>
                    </a:stretch>
                  </pic:blipFill>
                  <pic:spPr bwMode="auto">
                    <a:xfrm>
                      <a:off x="0" y="0"/>
                      <a:ext cx="923925" cy="266065"/>
                    </a:xfrm>
                    <a:prstGeom prst="rect">
                      <a:avLst/>
                    </a:prstGeom>
                  </pic:spPr>
                </pic:pic>
              </a:graphicData>
            </a:graphic>
          </wp:inline>
        </w:drawing>
      </w:r>
      <w:r>
        <w:rPr>
          <w:rFonts w:eastAsia="宋体" w:cs="宋体" w:ascii="宋体" w:hAnsi="宋体"/>
          <w:sz w:val="24"/>
          <w:szCs w:val="24"/>
        </w:rPr>
        <w:t>+</w:t>
      </w:r>
      <w:r>
        <w:rPr>
          <w:sz w:val="24"/>
          <w:szCs w:val="24"/>
        </w:rPr>
        <w:t>HO﹣NO</w:t>
      </w:r>
      <w:r>
        <w:rPr>
          <w:sz w:val="24"/>
          <w:szCs w:val="24"/>
          <w:vertAlign w:val="subscript"/>
        </w:rPr>
        <w:t>2</w:t>
      </w:r>
      <w:r>
        <w:rPr>
          <w:sz w:val="24"/>
          <w:szCs w:val="24"/>
        </w:rPr>
        <w:drawing>
          <wp:inline distT="0" distB="0" distL="0" distR="0">
            <wp:extent cx="504190" cy="295910"/>
            <wp:effectExtent l="0" t="0" r="0" b="0"/>
            <wp:docPr id="9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
                    <pic:cNvPicPr>
                      <a:picLocks noChangeAspect="1" noChangeArrowheads="1"/>
                    </pic:cNvPicPr>
                  </pic:nvPicPr>
                  <pic:blipFill>
                    <a:blip r:embed="rId92"/>
                    <a:srcRect l="-223" t="-382" r="-223" b="-382"/>
                    <a:stretch>
                      <a:fillRect/>
                    </a:stretch>
                  </pic:blipFill>
                  <pic:spPr bwMode="auto">
                    <a:xfrm>
                      <a:off x="0" y="0"/>
                      <a:ext cx="504190" cy="295910"/>
                    </a:xfrm>
                    <a:prstGeom prst="rect">
                      <a:avLst/>
                    </a:prstGeom>
                  </pic:spPr>
                </pic:pic>
              </a:graphicData>
            </a:graphic>
          </wp:inline>
        </w:drawing>
      </w:r>
      <w:r>
        <w:rPr>
          <w:sz w:val="24"/>
          <w:szCs w:val="24"/>
        </w:rPr>
        <w:drawing>
          <wp:inline distT="0" distB="0" distL="0" distR="0">
            <wp:extent cx="1257300" cy="275590"/>
            <wp:effectExtent l="0" t="0" r="0" b="0"/>
            <wp:docPr id="9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0" descr=""/>
                    <pic:cNvPicPr>
                      <a:picLocks noChangeAspect="1" noChangeArrowheads="1"/>
                    </pic:cNvPicPr>
                  </pic:nvPicPr>
                  <pic:blipFill>
                    <a:blip r:embed="rId93"/>
                    <a:srcRect l="-29" t="-130" r="-29" b="-130"/>
                    <a:stretch>
                      <a:fillRect/>
                    </a:stretch>
                  </pic:blipFill>
                  <pic:spPr bwMode="auto">
                    <a:xfrm>
                      <a:off x="0" y="0"/>
                      <a:ext cx="1257300" cy="27559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）由上述分析可知，</w:t>
      </w:r>
      <w:r>
        <w:rPr>
          <w:sz w:val="24"/>
          <w:szCs w:val="24"/>
        </w:rPr>
        <w:t>G</w:t>
      </w:r>
      <w:r>
        <w:rPr>
          <w:sz w:val="24"/>
          <w:szCs w:val="24"/>
        </w:rPr>
        <w:t>的结构简式为</w:t>
      </w:r>
      <w:r>
        <w:rPr>
          <w:sz w:val="24"/>
          <w:szCs w:val="24"/>
        </w:rPr>
        <w:drawing>
          <wp:inline distT="0" distB="0" distL="0" distR="0">
            <wp:extent cx="1571625" cy="361315"/>
            <wp:effectExtent l="0" t="0" r="0" b="0"/>
            <wp:docPr id="9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1" descr=""/>
                    <pic:cNvPicPr>
                      <a:picLocks noChangeAspect="1" noChangeArrowheads="1"/>
                    </pic:cNvPicPr>
                  </pic:nvPicPr>
                  <pic:blipFill>
                    <a:blip r:embed="rId94"/>
                    <a:srcRect l="-23" t="-100" r="-23" b="-100"/>
                    <a:stretch>
                      <a:fillRect/>
                    </a:stretch>
                  </pic:blipFill>
                  <pic:spPr bwMode="auto">
                    <a:xfrm>
                      <a:off x="0" y="0"/>
                      <a:ext cx="157162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571625" cy="361315"/>
            <wp:effectExtent l="0" t="0" r="0" b="0"/>
            <wp:docPr id="9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2" descr=""/>
                    <pic:cNvPicPr>
                      <a:picLocks noChangeAspect="1" noChangeArrowheads="1"/>
                    </pic:cNvPicPr>
                  </pic:nvPicPr>
                  <pic:blipFill>
                    <a:blip r:embed="rId95"/>
                    <a:srcRect l="-23" t="-100" r="-23" b="-100"/>
                    <a:stretch>
                      <a:fillRect/>
                    </a:stretch>
                  </pic:blipFill>
                  <pic:spPr bwMode="auto">
                    <a:xfrm>
                      <a:off x="0" y="0"/>
                      <a:ext cx="157162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w:t>
      </w:r>
      <w:r>
        <w:rPr>
          <w:sz w:val="24"/>
          <w:szCs w:val="24"/>
        </w:rPr>
        <w:t>为</w:t>
      </w:r>
      <w:r>
        <w:rPr>
          <w:sz w:val="24"/>
          <w:szCs w:val="24"/>
        </w:rPr>
        <w:drawing>
          <wp:inline distT="0" distB="0" distL="0" distR="0">
            <wp:extent cx="1295400" cy="275590"/>
            <wp:effectExtent l="0" t="0" r="0" b="0"/>
            <wp:docPr id="9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3" descr=""/>
                    <pic:cNvPicPr>
                      <a:picLocks noChangeAspect="1" noChangeArrowheads="1"/>
                    </pic:cNvPicPr>
                  </pic:nvPicPr>
                  <pic:blipFill>
                    <a:blip r:embed="rId96"/>
                    <a:srcRect l="-28" t="-130" r="-28" b="-130"/>
                    <a:stretch>
                      <a:fillRect/>
                    </a:stretch>
                  </pic:blipFill>
                  <pic:spPr bwMode="auto">
                    <a:xfrm>
                      <a:off x="0" y="0"/>
                      <a:ext cx="1295400" cy="275590"/>
                    </a:xfrm>
                    <a:prstGeom prst="rect">
                      <a:avLst/>
                    </a:prstGeom>
                  </pic:spPr>
                </pic:pic>
              </a:graphicData>
            </a:graphic>
          </wp:inline>
        </w:drawing>
      </w:r>
      <w:r>
        <w:rPr>
          <w:sz w:val="24"/>
          <w:szCs w:val="24"/>
        </w:rPr>
        <w:t>，含有苯环同分异构体中，</w:t>
      </w:r>
    </w:p>
    <w:p>
      <w:pPr>
        <w:pStyle w:val="Normal"/>
        <w:spacing w:lineRule="auto" w:line="360"/>
        <w:ind w:left="312" w:hanging="312"/>
        <w:rPr>
          <w:sz w:val="24"/>
          <w:szCs w:val="24"/>
        </w:rPr>
      </w:pPr>
      <w:r>
        <w:rPr>
          <w:sz w:val="24"/>
          <w:szCs w:val="24"/>
        </w:rPr>
        <w:t>若取代基为氨基、乙基，还有邻位、间位</w:t>
      </w:r>
      <w:r>
        <w:rPr>
          <w:sz w:val="24"/>
          <w:szCs w:val="24"/>
        </w:rPr>
        <w:t>2</w:t>
      </w:r>
      <w:r>
        <w:rPr>
          <w:sz w:val="24"/>
          <w:szCs w:val="24"/>
        </w:rPr>
        <w:t>种，</w:t>
      </w:r>
    </w:p>
    <w:p>
      <w:pPr>
        <w:pStyle w:val="Normal"/>
        <w:spacing w:lineRule="auto" w:line="360"/>
        <w:ind w:left="312" w:hanging="312"/>
        <w:rPr/>
      </w:pPr>
      <w:r>
        <w:rPr>
          <w:sz w:val="24"/>
          <w:szCs w:val="24"/>
        </w:rPr>
        <w:t>若只有一个取代基，可以为﹣</w:t>
      </w:r>
      <w:r>
        <w:rPr>
          <w:sz w:val="24"/>
          <w:szCs w:val="24"/>
        </w:rPr>
        <w:t>CH</w:t>
      </w:r>
      <w:r>
        <w:rPr>
          <w:sz w:val="24"/>
          <w:szCs w:val="24"/>
        </w:rPr>
        <w:t>（</w:t>
      </w:r>
      <w:r>
        <w:rPr>
          <w:sz w:val="24"/>
          <w:szCs w:val="24"/>
        </w:rPr>
        <w:t>NH</w:t>
      </w:r>
      <w:r>
        <w:rPr>
          <w:sz w:val="24"/>
          <w:szCs w:val="24"/>
          <w:vertAlign w:val="subscript"/>
        </w:rPr>
        <w:t>2</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NH</w:t>
      </w:r>
      <w:r>
        <w:rPr>
          <w:sz w:val="24"/>
          <w:szCs w:val="24"/>
          <w:vertAlign w:val="subscript"/>
        </w:rPr>
        <w:t>2</w:t>
      </w:r>
      <w:r>
        <w:rPr>
          <w:sz w:val="24"/>
          <w:szCs w:val="24"/>
        </w:rPr>
        <w:t>、﹣</w:t>
      </w:r>
      <w:r>
        <w:rPr>
          <w:sz w:val="24"/>
          <w:szCs w:val="24"/>
        </w:rPr>
        <w:t>NH﹣CH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NHCH</w:t>
      </w:r>
      <w:r>
        <w:rPr>
          <w:sz w:val="24"/>
          <w:szCs w:val="24"/>
          <w:vertAlign w:val="subscript"/>
        </w:rPr>
        <w:t>3</w:t>
      </w:r>
      <w:r>
        <w:rPr>
          <w:sz w:val="24"/>
          <w:szCs w:val="24"/>
        </w:rPr>
        <w:t>、﹣</w:t>
      </w:r>
      <w:r>
        <w:rPr>
          <w:sz w:val="24"/>
          <w:szCs w:val="24"/>
        </w:rPr>
        <w:t>N</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，有</w:t>
      </w:r>
      <w:r>
        <w:rPr>
          <w:sz w:val="24"/>
          <w:szCs w:val="24"/>
        </w:rPr>
        <w:t>5</w:t>
      </w:r>
      <w:r>
        <w:rPr>
          <w:sz w:val="24"/>
          <w:szCs w:val="24"/>
        </w:rPr>
        <w:t>种；</w:t>
      </w:r>
    </w:p>
    <w:p>
      <w:pPr>
        <w:pStyle w:val="Normal"/>
        <w:spacing w:lineRule="auto" w:line="360"/>
        <w:ind w:left="312" w:hanging="312"/>
        <w:rPr/>
      </w:pPr>
      <w:r>
        <w:rPr>
          <w:sz w:val="24"/>
          <w:szCs w:val="24"/>
        </w:rPr>
        <w:t>若取代为</w:t>
      </w:r>
      <w:r>
        <w:rPr>
          <w:sz w:val="24"/>
          <w:szCs w:val="24"/>
        </w:rPr>
        <w:t>2</w:t>
      </w:r>
      <w:r>
        <w:rPr>
          <w:sz w:val="24"/>
          <w:szCs w:val="24"/>
        </w:rPr>
        <w:t>个，还有﹣</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NH</w:t>
      </w:r>
      <w:r>
        <w:rPr>
          <w:sz w:val="24"/>
          <w:szCs w:val="24"/>
          <w:vertAlign w:val="subscript"/>
        </w:rPr>
        <w:t>2</w:t>
      </w:r>
      <w:r>
        <w:rPr>
          <w:sz w:val="24"/>
          <w:szCs w:val="24"/>
        </w:rPr>
        <w:t>或﹣</w:t>
      </w:r>
      <w:r>
        <w:rPr>
          <w:sz w:val="24"/>
          <w:szCs w:val="24"/>
        </w:rPr>
        <w:t>CH</w:t>
      </w:r>
      <w:r>
        <w:rPr>
          <w:sz w:val="24"/>
          <w:szCs w:val="24"/>
          <w:vertAlign w:val="subscript"/>
        </w:rPr>
        <w:t>3</w:t>
      </w:r>
      <w:r>
        <w:rPr>
          <w:sz w:val="24"/>
          <w:szCs w:val="24"/>
        </w:rPr>
        <w:t>、﹣</w:t>
      </w:r>
      <w:r>
        <w:rPr>
          <w:sz w:val="24"/>
          <w:szCs w:val="24"/>
        </w:rPr>
        <w:t>NHCH</w:t>
      </w:r>
      <w:r>
        <w:rPr>
          <w:sz w:val="24"/>
          <w:szCs w:val="24"/>
          <w:vertAlign w:val="subscript"/>
        </w:rPr>
        <w:t>3</w:t>
      </w:r>
      <w:r>
        <w:rPr>
          <w:sz w:val="24"/>
          <w:szCs w:val="24"/>
        </w:rPr>
        <w:t>，各有邻、间、对三种，共有</w:t>
      </w:r>
      <w:r>
        <w:rPr>
          <w:sz w:val="24"/>
          <w:szCs w:val="24"/>
        </w:rPr>
        <w:t>6</w:t>
      </w:r>
      <w:r>
        <w:rPr>
          <w:sz w:val="24"/>
          <w:szCs w:val="24"/>
        </w:rPr>
        <w:t>种；</w:t>
      </w:r>
    </w:p>
    <w:p>
      <w:pPr>
        <w:pStyle w:val="Normal"/>
        <w:spacing w:lineRule="auto" w:line="360"/>
        <w:ind w:left="312" w:hanging="312"/>
        <w:rPr/>
      </w:pPr>
      <w:r>
        <w:rPr>
          <w:sz w:val="24"/>
          <w:szCs w:val="24"/>
        </w:rPr>
        <w:t>若取代基有</w:t>
      </w:r>
      <w:r>
        <w:rPr>
          <w:sz w:val="24"/>
          <w:szCs w:val="24"/>
        </w:rPr>
        <w:t>3</w:t>
      </w:r>
      <w:r>
        <w:rPr>
          <w:sz w:val="24"/>
          <w:szCs w:val="24"/>
        </w:rPr>
        <w:t>个，即﹣</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3</w:t>
      </w:r>
      <w:r>
        <w:rPr>
          <w:sz w:val="24"/>
          <w:szCs w:val="24"/>
        </w:rPr>
        <w:t>、﹣</w:t>
      </w:r>
      <w:r>
        <w:rPr>
          <w:sz w:val="24"/>
          <w:szCs w:val="24"/>
        </w:rPr>
        <w:t>NH</w:t>
      </w:r>
      <w:r>
        <w:rPr>
          <w:sz w:val="24"/>
          <w:szCs w:val="24"/>
          <w:vertAlign w:val="subscript"/>
        </w:rPr>
        <w:t>2</w:t>
      </w:r>
      <w:r>
        <w:rPr>
          <w:sz w:val="24"/>
          <w:szCs w:val="24"/>
        </w:rPr>
        <w:t>，</w:t>
      </w:r>
      <w:r>
        <w:rPr>
          <w:sz w:val="24"/>
          <w:szCs w:val="24"/>
        </w:rPr>
        <w:t>2</w:t>
      </w:r>
      <w:r>
        <w:rPr>
          <w:sz w:val="24"/>
          <w:szCs w:val="24"/>
        </w:rPr>
        <w:t>个甲基相邻，氨基有</w:t>
      </w:r>
      <w:r>
        <w:rPr>
          <w:sz w:val="24"/>
          <w:szCs w:val="24"/>
        </w:rPr>
        <w:t>2</w:t>
      </w:r>
      <w:r>
        <w:rPr>
          <w:sz w:val="24"/>
          <w:szCs w:val="24"/>
        </w:rPr>
        <w:t>种位置，</w:t>
      </w:r>
      <w:r>
        <w:rPr>
          <w:sz w:val="24"/>
          <w:szCs w:val="24"/>
        </w:rPr>
        <w:t>2</w:t>
      </w:r>
      <w:r>
        <w:rPr>
          <w:sz w:val="24"/>
          <w:szCs w:val="24"/>
        </w:rPr>
        <w:t>个甲基处于间位，氨基有</w:t>
      </w:r>
      <w:r>
        <w:rPr>
          <w:sz w:val="24"/>
          <w:szCs w:val="24"/>
        </w:rPr>
        <w:t>3</w:t>
      </w:r>
      <w:r>
        <w:rPr>
          <w:sz w:val="24"/>
          <w:szCs w:val="24"/>
        </w:rPr>
        <w:t>种位置，</w:t>
      </w:r>
      <w:r>
        <w:rPr>
          <w:sz w:val="24"/>
          <w:szCs w:val="24"/>
        </w:rPr>
        <w:t>2</w:t>
      </w:r>
      <w:r>
        <w:rPr>
          <w:sz w:val="24"/>
          <w:szCs w:val="24"/>
        </w:rPr>
        <w:t>个甲基处于对位，氨基有</w:t>
      </w:r>
      <w:r>
        <w:rPr>
          <w:sz w:val="24"/>
          <w:szCs w:val="24"/>
        </w:rPr>
        <w:t>1</w:t>
      </w:r>
      <w:r>
        <w:rPr>
          <w:sz w:val="24"/>
          <w:szCs w:val="24"/>
        </w:rPr>
        <w:t>种位置，共有</w:t>
      </w:r>
      <w:r>
        <w:rPr>
          <w:sz w:val="24"/>
          <w:szCs w:val="24"/>
        </w:rPr>
        <w:t>2</w:t>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t>1=6</w:t>
      </w:r>
      <w:r>
        <w:rPr>
          <w:sz w:val="24"/>
          <w:szCs w:val="24"/>
        </w:rPr>
        <w:t>种，</w:t>
      </w:r>
    </w:p>
    <w:p>
      <w:pPr>
        <w:pStyle w:val="Normal"/>
        <w:spacing w:lineRule="auto" w:line="360"/>
        <w:ind w:left="312" w:hanging="312"/>
        <w:rPr/>
      </w:pPr>
      <w:r>
        <w:rPr>
          <w:sz w:val="24"/>
          <w:szCs w:val="24"/>
        </w:rPr>
        <w:t>故符合条件的同分异构体有：</w:t>
      </w:r>
      <w:r>
        <w:rPr>
          <w:sz w:val="24"/>
          <w:szCs w:val="24"/>
        </w:rPr>
        <w:t>2</w:t>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6=19</w:t>
      </w:r>
      <w:r>
        <w:rPr>
          <w:sz w:val="24"/>
          <w:szCs w:val="24"/>
        </w:rPr>
        <w:t>，</w:t>
      </w:r>
    </w:p>
    <w:p>
      <w:pPr>
        <w:pStyle w:val="Normal"/>
        <w:spacing w:lineRule="auto" w:line="360"/>
        <w:ind w:left="312" w:hanging="312"/>
        <w:rPr/>
      </w:pPr>
      <w:r>
        <w:rPr>
          <w:sz w:val="24"/>
          <w:szCs w:val="24"/>
        </w:rPr>
        <w:t>其中核磁共振氢谱为</w:t>
      </w:r>
      <w:r>
        <w:rPr>
          <w:sz w:val="24"/>
          <w:szCs w:val="24"/>
        </w:rPr>
        <w:t>4</w:t>
      </w:r>
      <w:r>
        <w:rPr>
          <w:sz w:val="24"/>
          <w:szCs w:val="24"/>
        </w:rPr>
        <w:t>组峰，且面积比为</w:t>
      </w:r>
      <w:r>
        <w:rPr>
          <w:sz w:val="24"/>
          <w:szCs w:val="24"/>
        </w:rPr>
        <w:t>6</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，说明含有</w:t>
      </w:r>
      <w:r>
        <w:rPr>
          <w:sz w:val="24"/>
          <w:szCs w:val="24"/>
        </w:rPr>
        <w:t>2</w:t>
      </w:r>
      <w:r>
        <w:rPr>
          <w:sz w:val="24"/>
          <w:szCs w:val="24"/>
        </w:rPr>
        <w:t>个﹣</w:t>
      </w:r>
      <w:r>
        <w:rPr>
          <w:sz w:val="24"/>
          <w:szCs w:val="24"/>
        </w:rPr>
        <w:t>CH</w:t>
      </w:r>
      <w:r>
        <w:rPr>
          <w:sz w:val="24"/>
          <w:szCs w:val="24"/>
          <w:vertAlign w:val="subscript"/>
        </w:rPr>
        <w:t>3</w:t>
      </w:r>
      <w:r>
        <w:rPr>
          <w:sz w:val="24"/>
          <w:szCs w:val="24"/>
        </w:rPr>
        <w:t>，可以是</w:t>
      </w:r>
      <w:r>
        <w:rPr>
          <w:sz w:val="24"/>
          <w:szCs w:val="24"/>
        </w:rPr>
        <w:drawing>
          <wp:inline distT="0" distB="0" distL="0" distR="0">
            <wp:extent cx="3286760" cy="580390"/>
            <wp:effectExtent l="0" t="0" r="0" b="0"/>
            <wp:docPr id="9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4" descr=""/>
                    <pic:cNvPicPr>
                      <a:picLocks noChangeAspect="1" noChangeArrowheads="1"/>
                    </pic:cNvPicPr>
                  </pic:nvPicPr>
                  <pic:blipFill>
                    <a:blip r:embed="rId97"/>
                    <a:srcRect l="-11" t="-62" r="-11" b="-62"/>
                    <a:stretch>
                      <a:fillRect/>
                    </a:stretch>
                  </pic:blipFill>
                  <pic:spPr bwMode="auto">
                    <a:xfrm>
                      <a:off x="0" y="0"/>
                      <a:ext cx="3286760" cy="5803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19</w:t>
      </w:r>
      <w:r>
        <w:rPr>
          <w:sz w:val="24"/>
          <w:szCs w:val="24"/>
        </w:rPr>
        <w:t>；</w:t>
      </w:r>
      <w:r>
        <w:rPr>
          <w:sz w:val="24"/>
          <w:szCs w:val="24"/>
        </w:rPr>
        <w:drawing>
          <wp:inline distT="0" distB="0" distL="0" distR="0">
            <wp:extent cx="3286760" cy="580390"/>
            <wp:effectExtent l="0" t="0" r="0" b="0"/>
            <wp:docPr id="9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5" descr=""/>
                    <pic:cNvPicPr>
                      <a:picLocks noChangeAspect="1" noChangeArrowheads="1"/>
                    </pic:cNvPicPr>
                  </pic:nvPicPr>
                  <pic:blipFill>
                    <a:blip r:embed="rId98"/>
                    <a:srcRect l="-11" t="-62" r="-11" b="-62"/>
                    <a:stretch>
                      <a:fillRect/>
                    </a:stretch>
                  </pic:blipFill>
                  <pic:spPr bwMode="auto">
                    <a:xfrm>
                      <a:off x="0" y="0"/>
                      <a:ext cx="3286760" cy="5803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）由苯与浓硝酸、浓硫酸在加热条件下得到</w:t>
      </w:r>
      <w:r>
        <w:rPr>
          <w:sz w:val="24"/>
          <w:szCs w:val="24"/>
        </w:rPr>
        <w:t>H</w:t>
      </w:r>
      <w:r>
        <w:rPr>
          <w:sz w:val="24"/>
          <w:szCs w:val="24"/>
        </w:rPr>
        <w:t>为硝基苯，硝基苯在</w:t>
      </w:r>
      <w:r>
        <w:rPr>
          <w:sz w:val="24"/>
          <w:szCs w:val="24"/>
        </w:rPr>
        <w:t>Fe</w:t>
      </w:r>
      <w:r>
        <w:rPr>
          <w:sz w:val="24"/>
          <w:szCs w:val="24"/>
        </w:rPr>
        <w:t>粉</w:t>
      </w:r>
      <w:r>
        <w:rPr>
          <w:sz w:val="24"/>
          <w:szCs w:val="24"/>
        </w:rPr>
        <w:t>/</w:t>
      </w:r>
      <w:r>
        <w:rPr>
          <w:sz w:val="24"/>
          <w:szCs w:val="24"/>
        </w:rPr>
        <w:t>盐酸条件下还有得到</w:t>
      </w:r>
      <w:r>
        <w:rPr>
          <w:sz w:val="24"/>
          <w:szCs w:val="24"/>
        </w:rPr>
        <w:t>I</w:t>
      </w:r>
      <w:r>
        <w:rPr>
          <w:sz w:val="24"/>
          <w:szCs w:val="24"/>
        </w:rPr>
        <w:t>为</w:t>
      </w:r>
      <w:r>
        <w:rPr>
          <w:sz w:val="24"/>
          <w:szCs w:val="24"/>
        </w:rPr>
        <w:drawing>
          <wp:inline distT="0" distB="0" distL="0" distR="0">
            <wp:extent cx="647700" cy="266065"/>
            <wp:effectExtent l="0" t="0" r="0" b="0"/>
            <wp:docPr id="9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6" descr=""/>
                    <pic:cNvPicPr>
                      <a:picLocks noChangeAspect="1" noChangeArrowheads="1"/>
                    </pic:cNvPicPr>
                  </pic:nvPicPr>
                  <pic:blipFill>
                    <a:blip r:embed="rId99"/>
                    <a:srcRect l="-56" t="-135" r="-56" b="-135"/>
                    <a:stretch>
                      <a:fillRect/>
                    </a:stretch>
                  </pic:blipFill>
                  <pic:spPr bwMode="auto">
                    <a:xfrm>
                      <a:off x="0" y="0"/>
                      <a:ext cx="647700" cy="266065"/>
                    </a:xfrm>
                    <a:prstGeom prst="rect">
                      <a:avLst/>
                    </a:prstGeom>
                  </pic:spPr>
                </pic:pic>
              </a:graphicData>
            </a:graphic>
          </wp:inline>
        </w:drawing>
      </w:r>
      <w:r>
        <w:rPr>
          <w:sz w:val="24"/>
          <w:szCs w:val="24"/>
        </w:rPr>
        <w:t>，再与（</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C=O</w:t>
      </w:r>
      <w:r>
        <w:rPr>
          <w:sz w:val="24"/>
          <w:szCs w:val="24"/>
        </w:rPr>
        <w:t>反应得到</w:t>
      </w:r>
      <w:r>
        <w:rPr>
          <w:sz w:val="24"/>
          <w:szCs w:val="24"/>
        </w:rPr>
        <w:drawing>
          <wp:inline distT="0" distB="0" distL="0" distR="0">
            <wp:extent cx="733425" cy="418465"/>
            <wp:effectExtent l="0" t="0" r="0" b="0"/>
            <wp:docPr id="9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7" descr=""/>
                    <pic:cNvPicPr>
                      <a:picLocks noChangeAspect="1" noChangeArrowheads="1"/>
                    </pic:cNvPicPr>
                  </pic:nvPicPr>
                  <pic:blipFill>
                    <a:blip r:embed="rId100"/>
                    <a:srcRect l="-49" t="-86" r="-49" b="-86"/>
                    <a:stretch>
                      <a:fillRect/>
                    </a:stretch>
                  </pic:blipFill>
                  <pic:spPr bwMode="auto">
                    <a:xfrm>
                      <a:off x="0" y="0"/>
                      <a:ext cx="733425" cy="418465"/>
                    </a:xfrm>
                    <a:prstGeom prst="rect">
                      <a:avLst/>
                    </a:prstGeom>
                  </pic:spPr>
                </pic:pic>
              </a:graphicData>
            </a:graphic>
          </wp:inline>
        </w:drawing>
      </w:r>
      <w:r>
        <w:rPr>
          <w:sz w:val="24"/>
          <w:szCs w:val="24"/>
        </w:rPr>
        <w:t>，最后加成反应还原得到</w:t>
      </w:r>
      <w:r>
        <w:rPr>
          <w:sz w:val="24"/>
          <w:szCs w:val="24"/>
        </w:rPr>
        <w:drawing>
          <wp:inline distT="0" distB="0" distL="0" distR="0">
            <wp:extent cx="733425" cy="380365"/>
            <wp:effectExtent l="0" t="0" r="0" b="0"/>
            <wp:docPr id="10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8" descr=""/>
                    <pic:cNvPicPr>
                      <a:picLocks noChangeAspect="1" noChangeArrowheads="1"/>
                    </pic:cNvPicPr>
                  </pic:nvPicPr>
                  <pic:blipFill>
                    <a:blip r:embed="rId101"/>
                    <a:srcRect l="-49" t="-95" r="-49" b="-95"/>
                    <a:stretch>
                      <a:fillRect/>
                    </a:stretch>
                  </pic:blipFill>
                  <pic:spPr bwMode="auto">
                    <a:xfrm>
                      <a:off x="0" y="0"/>
                      <a:ext cx="733425" cy="3803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故反应条件</w:t>
      </w:r>
      <w:r>
        <w:rPr>
          <w:sz w:val="24"/>
          <w:szCs w:val="24"/>
        </w:rPr>
        <w:t>1</w:t>
      </w:r>
      <w:r>
        <w:rPr>
          <w:sz w:val="24"/>
          <w:szCs w:val="24"/>
        </w:rPr>
        <w:t>所选用的试剂为：浓硝酸、浓硫酸，反应条件</w:t>
      </w:r>
      <w:r>
        <w:rPr>
          <w:sz w:val="24"/>
          <w:szCs w:val="24"/>
        </w:rPr>
        <w:t>2</w:t>
      </w:r>
      <w:r>
        <w:rPr>
          <w:sz w:val="24"/>
          <w:szCs w:val="24"/>
        </w:rPr>
        <w:t>所选用的试剂为：</w:t>
      </w:r>
      <w:r>
        <w:rPr>
          <w:sz w:val="24"/>
          <w:szCs w:val="24"/>
        </w:rPr>
        <w:t>Fe</w:t>
      </w:r>
      <w:r>
        <w:rPr>
          <w:sz w:val="24"/>
          <w:szCs w:val="24"/>
        </w:rPr>
        <w:t>粉</w:t>
      </w:r>
      <w:r>
        <w:rPr>
          <w:sz w:val="24"/>
          <w:szCs w:val="24"/>
        </w:rPr>
        <w:t>/</w:t>
      </w:r>
      <w:r>
        <w:rPr>
          <w:sz w:val="24"/>
          <w:szCs w:val="24"/>
        </w:rPr>
        <w:t>稀盐酸，</w:t>
      </w:r>
      <w:r>
        <w:rPr>
          <w:sz w:val="24"/>
          <w:szCs w:val="24"/>
        </w:rPr>
        <w:t>I</w:t>
      </w:r>
      <w:r>
        <w:rPr>
          <w:sz w:val="24"/>
          <w:szCs w:val="24"/>
        </w:rPr>
        <w:t>的结构简式为</w:t>
      </w:r>
      <w:r>
        <w:rPr>
          <w:rFonts w:eastAsia="Times New Roman"/>
          <w:sz w:val="24"/>
          <w:szCs w:val="24"/>
        </w:rPr>
        <w:t xml:space="preserve"> </w:t>
      </w:r>
      <w:r>
        <w:rPr>
          <w:sz w:val="24"/>
          <w:szCs w:val="24"/>
        </w:rPr>
        <w:drawing>
          <wp:inline distT="0" distB="0" distL="0" distR="0">
            <wp:extent cx="647700" cy="266065"/>
            <wp:effectExtent l="0" t="0" r="0" b="0"/>
            <wp:docPr id="10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9" descr=""/>
                    <pic:cNvPicPr>
                      <a:picLocks noChangeAspect="1" noChangeArrowheads="1"/>
                    </pic:cNvPicPr>
                  </pic:nvPicPr>
                  <pic:blipFill>
                    <a:blip r:embed="rId102"/>
                    <a:srcRect l="-56" t="-135" r="-56" b="-135"/>
                    <a:stretch>
                      <a:fillRect/>
                    </a:stretch>
                  </pic:blipFill>
                  <pic:spPr bwMode="auto">
                    <a:xfrm>
                      <a:off x="0" y="0"/>
                      <a:ext cx="647700" cy="2660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故答案为：浓硝酸、浓硫酸；</w:t>
      </w:r>
      <w:r>
        <w:rPr>
          <w:sz w:val="24"/>
          <w:szCs w:val="24"/>
        </w:rPr>
        <w:t>Fe</w:t>
      </w:r>
      <w:r>
        <w:rPr>
          <w:sz w:val="24"/>
          <w:szCs w:val="24"/>
        </w:rPr>
        <w:t>粉</w:t>
      </w:r>
      <w:r>
        <w:rPr>
          <w:sz w:val="24"/>
          <w:szCs w:val="24"/>
        </w:rPr>
        <w:t>/</w:t>
      </w:r>
      <w:r>
        <w:rPr>
          <w:sz w:val="24"/>
          <w:szCs w:val="24"/>
        </w:rPr>
        <w:t>盐酸；</w:t>
      </w:r>
      <w:r>
        <w:rPr>
          <w:sz w:val="24"/>
          <w:szCs w:val="24"/>
        </w:rPr>
        <w:drawing>
          <wp:inline distT="0" distB="0" distL="0" distR="0">
            <wp:extent cx="647700" cy="266065"/>
            <wp:effectExtent l="0" t="0" r="0" b="0"/>
            <wp:docPr id="10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0" descr=""/>
                    <pic:cNvPicPr>
                      <a:picLocks noChangeAspect="1" noChangeArrowheads="1"/>
                    </pic:cNvPicPr>
                  </pic:nvPicPr>
                  <pic:blipFill>
                    <a:blip r:embed="rId103"/>
                    <a:srcRect l="-56" t="-135" r="-56" b="-135"/>
                    <a:stretch>
                      <a:fillRect/>
                    </a:stretch>
                  </pic:blipFill>
                  <pic:spPr bwMode="auto">
                    <a:xfrm>
                      <a:off x="0" y="0"/>
                      <a:ext cx="647700" cy="26606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本题考查有机物推断与合成，需要学生对给予的信息进行运用，能较好的考查学生自学能力，要充分利用合成路线中有机物的分子式，关键是确定</w:t>
      </w:r>
      <w:r>
        <w:rPr>
          <w:sz w:val="24"/>
          <w:szCs w:val="24"/>
        </w:rPr>
        <w:t>A</w:t>
      </w:r>
      <w:r>
        <w:rPr>
          <w:sz w:val="24"/>
          <w:szCs w:val="24"/>
        </w:rPr>
        <w:t>与</w:t>
      </w:r>
      <w:r>
        <w:rPr>
          <w:sz w:val="24"/>
          <w:szCs w:val="24"/>
        </w:rPr>
        <w:t>D</w:t>
      </w:r>
      <w:r>
        <w:rPr>
          <w:sz w:val="24"/>
          <w:szCs w:val="24"/>
        </w:rPr>
        <w:t>的结构，再利用正、逆推法相结合进行推断，（</w:t>
      </w:r>
      <w:r>
        <w:rPr>
          <w:sz w:val="24"/>
          <w:szCs w:val="24"/>
        </w:rPr>
        <w:t>4</w:t>
      </w:r>
      <w:r>
        <w:rPr>
          <w:sz w:val="24"/>
          <w:szCs w:val="24"/>
        </w:rPr>
        <w:t>）中同分异构体问题为易错点，难度中等。</w:t>
      </w:r>
    </w:p>
    <w:p>
      <w:pPr>
        <w:pStyle w:val="Normal"/>
        <w:spacing w:lineRule="auto" w:line="360"/>
        <w:ind w:left="312" w:hanging="312"/>
        <w:rPr>
          <w:sz w:val="24"/>
          <w:szCs w:val="24"/>
        </w:rPr>
      </w:pPr>
      <w:r>
        <w:rPr>
          <w:sz w:val="24"/>
          <w:szCs w:val="24"/>
        </w:rPr>
        <w:t>　</w:t>
      </w:r>
    </w:p>
    <w:sectPr>
      <w:headerReference w:type="default" r:id="rId104"/>
      <w:footerReference w:type="default" r:id="rId10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5.jpeg"/><Relationship Id="rId8" Type="http://schemas.openxmlformats.org/officeDocument/2006/relationships/image" Target="media/image5.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image" Target="media/image5.jpeg"/><Relationship Id="rId27" Type="http://schemas.openxmlformats.org/officeDocument/2006/relationships/image" Target="media/image5.jpeg"/><Relationship Id="rId28" Type="http://schemas.openxmlformats.org/officeDocument/2006/relationships/image" Target="media/image5.jpeg"/><Relationship Id="rId29" Type="http://schemas.openxmlformats.org/officeDocument/2006/relationships/image" Target="media/image5.jpe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9.jpe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28.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1.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12.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1.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58.png"/><Relationship Id="rId82" Type="http://schemas.openxmlformats.org/officeDocument/2006/relationships/image" Target="media/image59.png"/><Relationship Id="rId83" Type="http://schemas.openxmlformats.org/officeDocument/2006/relationships/image" Target="media/image60.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3.png"/><Relationship Id="rId87" Type="http://schemas.openxmlformats.org/officeDocument/2006/relationships/image" Target="media/image64.png"/><Relationship Id="rId88" Type="http://schemas.openxmlformats.org/officeDocument/2006/relationships/image" Target="media/image65.png"/><Relationship Id="rId89" Type="http://schemas.openxmlformats.org/officeDocument/2006/relationships/image" Target="media/image66.png"/><Relationship Id="rId90" Type="http://schemas.openxmlformats.org/officeDocument/2006/relationships/image" Target="media/image64.png"/><Relationship Id="rId91" Type="http://schemas.openxmlformats.org/officeDocument/2006/relationships/image" Target="media/image65.png"/><Relationship Id="rId92" Type="http://schemas.openxmlformats.org/officeDocument/2006/relationships/image" Target="media/image66.png"/><Relationship Id="rId93" Type="http://schemas.openxmlformats.org/officeDocument/2006/relationships/image" Target="media/image67.png"/><Relationship Id="rId94" Type="http://schemas.openxmlformats.org/officeDocument/2006/relationships/image" Target="media/image68.png"/><Relationship Id="rId95" Type="http://schemas.openxmlformats.org/officeDocument/2006/relationships/image" Target="media/image68.png"/><Relationship Id="rId96" Type="http://schemas.openxmlformats.org/officeDocument/2006/relationships/image" Target="media/image69.png"/><Relationship Id="rId97" Type="http://schemas.openxmlformats.org/officeDocument/2006/relationships/image" Target="media/image70.png"/><Relationship Id="rId98" Type="http://schemas.openxmlformats.org/officeDocument/2006/relationships/image" Target="media/image70.png"/><Relationship Id="rId99" Type="http://schemas.openxmlformats.org/officeDocument/2006/relationships/image" Target="media/image71.png"/><Relationship Id="rId100" Type="http://schemas.openxmlformats.org/officeDocument/2006/relationships/image" Target="media/image72.png"/><Relationship Id="rId101" Type="http://schemas.openxmlformats.org/officeDocument/2006/relationships/image" Target="media/image73.png"/><Relationship Id="rId102" Type="http://schemas.openxmlformats.org/officeDocument/2006/relationships/image" Target="media/image74.png"/><Relationship Id="rId103" Type="http://schemas.openxmlformats.org/officeDocument/2006/relationships/image" Target="media/image74.png"/><Relationship Id="rId104" Type="http://schemas.openxmlformats.org/officeDocument/2006/relationships/header" Target="header1.xml"/><Relationship Id="rId105" Type="http://schemas.openxmlformats.org/officeDocument/2006/relationships/footer" Target="footer1.xml"/><Relationship Id="rId106" Type="http://schemas.openxmlformats.org/officeDocument/2006/relationships/fontTable" Target="fontTable.xml"/><Relationship Id="rId10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2018-11-02T03:15:19Z</dcterms:created>
  <dc:creator>©2010-2018 jyeoo.com</dc:creator>
  <dc:description/>
  <cp:keywords>jyeoo 菁优网</cp:keywords>
  <dc:language>en-US</dc:language>
  <cp:lastModifiedBy>酈～嬅</cp:lastModifiedBy>
  <cp:lastPrinted>2018-11-02T03:15:00Z</cp:lastPrinted>
  <dcterms:modified xsi:type="dcterms:W3CDTF">2018-11-20T09:55:17Z</dcterms:modified>
  <cp:revision>1</cp:revision>
  <dc:subject/>
  <dc:title>2014年全国统一高考化学试卷（新课标Ⅰ）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