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5.wmf" ContentType="image/x-wmf"/>
  <Override PartName="/word/media/image14.wmf" ContentType="image/x-wmf"/>
  <Override PartName="/word/media/image24.wmf" ContentType="image/x-wmf"/>
  <Override PartName="/word/media/image1.wmf" ContentType="image/x-wmf"/>
  <Override PartName="/word/media/image31.wmf" ContentType="image/x-wmf"/>
  <Override PartName="/word/media/image25.wmf" ContentType="image/x-wmf"/>
  <Override PartName="/word/media/image2.wmf" ContentType="image/x-wmf"/>
  <Override PartName="/word/media/image32.wmf" ContentType="image/x-wmf"/>
  <Override PartName="/word/media/image26.wmf" ContentType="image/x-wmf"/>
  <Override PartName="/word/media/image3.wmf" ContentType="image/x-wmf"/>
  <Override PartName="/word/media/image33.wmf" ContentType="image/x-wmf"/>
  <Override PartName="/word/media/image27.wmf" ContentType="image/x-wmf"/>
  <Override PartName="/word/media/image13.wmf" ContentType="image/x-wmf"/>
  <Override PartName="/word/media/image40.wmf" ContentType="image/x-wmf"/>
  <Override PartName="/word/media/image49.png" ContentType="image/png"/>
  <Override PartName="/word/media/image9.wmf" ContentType="image/x-wmf"/>
  <Override PartName="/word/media/image39.wmf" ContentType="image/x-wmf"/>
  <Override PartName="/word/media/image41.wmf" ContentType="image/x-wmf"/>
  <Override PartName="/word/media/image30.wmf" ContentType="image/x-wmf"/>
  <Override PartName="/word/media/image28.wmf" ContentType="image/x-wmf"/>
  <Override PartName="/word/media/image42.wmf" ContentType="image/x-wmf"/>
  <Override PartName="/word/media/image43.wmf" ContentType="image/x-wmf"/>
  <Override PartName="/word/media/image44.wmf" ContentType="image/x-wmf"/>
  <Override PartName="/word/media/image45.wmf" ContentType="image/x-wmf"/>
  <Override PartName="/word/media/image46.wmf" ContentType="image/x-wmf"/>
  <Override PartName="/word/media/image38.wmf" ContentType="image/x-wmf"/>
  <Override PartName="/word/media/image8.wmf" ContentType="image/x-wmf"/>
  <Override PartName="/word/media/image12.wmf" ContentType="image/x-wmf"/>
  <Override PartName="/word/media/image10.wmf" ContentType="image/x-wmf"/>
  <Override PartName="/word/media/image47.wmf" ContentType="image/x-wmf"/>
  <Override PartName="/word/media/image37.wmf" ContentType="image/x-wmf"/>
  <Override PartName="/word/media/image7.wmf" ContentType="image/x-wmf"/>
  <Override PartName="/word/media/image36.wmf" ContentType="image/x-wmf"/>
  <Override PartName="/word/media/image6.wmf" ContentType="image/x-wmf"/>
  <Override PartName="/word/media/image48.png" ContentType="image/png"/>
  <Override PartName="/word/media/image11.png" ContentType="image/png"/>
  <Override PartName="/word/media/image29.wmf" ContentType="image/x-wmf"/>
  <Override PartName="/word/media/image5.wmf" ContentType="image/x-wmf"/>
  <Override PartName="/word/media/image35.wmf" ContentType="image/x-wmf"/>
  <Override PartName="/word/media/image34.wmf" ContentType="image/x-wmf"/>
  <Override PartName="/word/media/image4.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8.bin" ContentType="application/vnd.openxmlformats-officedocument.oleObject"/>
  <Override PartName="/word/embeddings/oleObject4.bin" ContentType="application/vnd.openxmlformats-officedocument.oleObject"/>
  <Override PartName="/word/embeddings/oleObject19.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32"/>
          <w:szCs w:val="32"/>
        </w:rPr>
      </w:pPr>
      <w:r>
        <w:rPr>
          <w:rFonts w:cs="宋体" w:ascii="宋体" w:hAnsi="宋体"/>
          <w:b/>
          <w:sz w:val="32"/>
          <w:szCs w:val="32"/>
          <w:lang w:val="en-US" w:eastAsia="zh-CN"/>
        </w:rPr>
        <w:t>1995</w:t>
      </w:r>
      <w:r>
        <w:rPr>
          <w:rFonts w:ascii="宋体" w:hAnsi="宋体" w:cs="宋体"/>
          <w:b/>
          <w:sz w:val="32"/>
          <w:szCs w:val="32"/>
          <w:lang w:val="en-US" w:eastAsia="zh-CN"/>
        </w:rPr>
        <w:t>年江苏高考物理真题及答案</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第Ⅰ卷</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mc:AlternateContent>
          <mc:Choice Requires="wpg">
            <w:drawing>
              <wp:anchor behindDoc="0" distT="0" distB="0" distL="114935" distR="114935" simplePos="0" locked="0" layoutInCell="0" allowOverlap="1" relativeHeight="28">
                <wp:simplePos x="0" y="0"/>
                <wp:positionH relativeFrom="column">
                  <wp:posOffset>4705350</wp:posOffset>
                </wp:positionH>
                <wp:positionV relativeFrom="paragraph">
                  <wp:posOffset>311150</wp:posOffset>
                </wp:positionV>
                <wp:extent cx="575310" cy="856615"/>
                <wp:effectExtent l="2540" t="4445" r="0" b="4445"/>
                <wp:wrapSquare wrapText="bothSides"/>
                <wp:docPr id="1" name="组合 2"/>
                <a:graphic xmlns:a="http://schemas.openxmlformats.org/drawingml/2006/main">
                  <a:graphicData uri="http://schemas.microsoft.com/office/word/2010/wordprocessingGroup">
                    <wpg:wgp>
                      <wpg:cNvGrpSpPr/>
                      <wpg:grpSpPr>
                        <a:xfrm>
                          <a:off x="0" y="0"/>
                          <a:ext cx="575280" cy="856440"/>
                          <a:chOff x="0" y="0"/>
                          <a:chExt cx="575280" cy="856440"/>
                        </a:xfrm>
                      </wpg:grpSpPr>
                      <wpg:grpSp>
                        <wpg:cNvGrpSpPr/>
                        <wpg:grpSpPr>
                          <a:xfrm>
                            <a:off x="162720" y="0"/>
                            <a:ext cx="271080" cy="27360"/>
                          </a:xfrm>
                        </wpg:grpSpPr>
                        <wps:wsp>
                          <wps:cNvSpPr/>
                          <wps:spPr>
                            <a:xfrm flipV="1">
                              <a:off x="226080" y="0"/>
                              <a:ext cx="45000" cy="25920"/>
                            </a:xfrm>
                            <a:prstGeom prst="line">
                              <a:avLst/>
                            </a:prstGeom>
                            <a:ln w="9360">
                              <a:solidFill>
                                <a:srgbClr val="000000"/>
                              </a:solidFill>
                              <a:miter/>
                            </a:ln>
                          </wps:spPr>
                          <wps:style>
                            <a:lnRef idx="0"/>
                            <a:fillRef idx="0"/>
                            <a:effectRef idx="0"/>
                            <a:fontRef idx="minor"/>
                          </wps:style>
                          <wps:bodyPr/>
                        </wps:wsp>
                        <wps:wsp>
                          <wps:cNvSpPr/>
                          <wps:spPr>
                            <a:xfrm flipV="1">
                              <a:off x="18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13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9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4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360" y="0"/>
                              <a:ext cx="45000" cy="25920"/>
                            </a:xfrm>
                            <a:prstGeom prst="line">
                              <a:avLst/>
                            </a:prstGeom>
                            <a:ln w="9360">
                              <a:solidFill>
                                <a:srgbClr val="000000"/>
                              </a:solidFill>
                              <a:miter/>
                            </a:ln>
                          </wps:spPr>
                          <wps:style>
                            <a:lnRef idx="0"/>
                            <a:fillRef idx="0"/>
                            <a:effectRef idx="0"/>
                            <a:fontRef idx="minor"/>
                          </wps:style>
                          <wps:bodyPr/>
                        </wps:wsp>
                        <wps:wsp>
                          <wps:cNvSpPr/>
                          <wps:spPr>
                            <a:xfrm flipH="1">
                              <a:off x="0" y="27360"/>
                              <a:ext cx="262080" cy="0"/>
                            </a:xfrm>
                            <a:prstGeom prst="line">
                              <a:avLst/>
                            </a:prstGeom>
                            <a:ln w="12600">
                              <a:solidFill>
                                <a:srgbClr val="000000"/>
                              </a:solidFill>
                              <a:miter/>
                            </a:ln>
                          </wps:spPr>
                          <wps:style>
                            <a:lnRef idx="0"/>
                            <a:fillRef idx="0"/>
                            <a:effectRef idx="0"/>
                            <a:fontRef idx="minor"/>
                          </wps:style>
                          <wps:bodyPr/>
                        </wps:wsp>
                      </wpg:grpSp>
                      <wps:wsp>
                        <wps:cNvSpPr/>
                        <wps:spPr>
                          <a:xfrm>
                            <a:off x="299880" y="35640"/>
                            <a:ext cx="0" cy="114480"/>
                          </a:xfrm>
                          <a:prstGeom prst="line">
                            <a:avLst/>
                          </a:prstGeom>
                          <a:ln w="9360">
                            <a:solidFill>
                              <a:srgbClr val="000000"/>
                            </a:solidFill>
                            <a:miter/>
                          </a:ln>
                        </wps:spPr>
                        <wps:style>
                          <a:lnRef idx="0"/>
                          <a:fillRef idx="0"/>
                          <a:effectRef idx="0"/>
                          <a:fontRef idx="minor"/>
                        </wps:style>
                        <wps:bodyPr/>
                      </wps:wsp>
                      <wpg:grpSp>
                        <wpg:cNvGrpSpPr/>
                        <wpg:grpSpPr>
                          <a:xfrm>
                            <a:off x="223560" y="83160"/>
                            <a:ext cx="152280" cy="152280"/>
                          </a:xfrm>
                        </wpg:grpSpPr>
                        <wps:wsp>
                          <wps:cNvSpPr/>
                          <wps:spPr>
                            <a:xfrm>
                              <a:off x="0" y="0"/>
                              <a:ext cx="152280" cy="152280"/>
                            </a:xfrm>
                            <a:prstGeom prst="ellipse">
                              <a:avLst/>
                            </a:prstGeom>
                            <a:noFill/>
                            <a:ln w="9360">
                              <a:solidFill>
                                <a:srgbClr val="000000"/>
                              </a:solidFill>
                              <a:miter/>
                            </a:ln>
                          </wps:spPr>
                          <wps:style>
                            <a:lnRef idx="0"/>
                            <a:fillRef idx="0"/>
                            <a:effectRef idx="0"/>
                            <a:fontRef idx="minor"/>
                          </wps:style>
                          <wps:bodyPr/>
                        </wps:wsp>
                        <wps:wsp>
                          <wps:cNvSpPr/>
                          <wps:spPr>
                            <a:xfrm>
                              <a:off x="64800" y="64800"/>
                              <a:ext cx="23040" cy="2304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213840" y="141480"/>
                            <a:ext cx="0" cy="533520"/>
                          </a:xfrm>
                          <a:prstGeom prst="line">
                            <a:avLst/>
                          </a:prstGeom>
                          <a:ln w="9360">
                            <a:solidFill>
                              <a:srgbClr val="000000"/>
                            </a:solidFill>
                            <a:miter/>
                          </a:ln>
                        </wps:spPr>
                        <wps:style>
                          <a:lnRef idx="0"/>
                          <a:fillRef idx="0"/>
                          <a:effectRef idx="0"/>
                          <a:fontRef idx="minor"/>
                        </wps:style>
                        <wps:bodyPr/>
                      </wps:wsp>
                      <wps:wsp>
                        <wps:cNvSpPr/>
                        <wps:spPr>
                          <a:xfrm>
                            <a:off x="375840" y="141120"/>
                            <a:ext cx="0" cy="253440"/>
                          </a:xfrm>
                          <a:prstGeom prst="line">
                            <a:avLst/>
                          </a:prstGeom>
                          <a:ln w="9360">
                            <a:solidFill>
                              <a:srgbClr val="000000"/>
                            </a:solidFill>
                            <a:miter/>
                          </a:ln>
                        </wps:spPr>
                        <wps:style>
                          <a:lnRef idx="0"/>
                          <a:fillRef idx="0"/>
                          <a:effectRef idx="0"/>
                          <a:fontRef idx="minor"/>
                        </wps:style>
                        <wps:bodyPr/>
                      </wps:wsp>
                      <wps:wsp>
                        <wps:cNvSpPr/>
                        <wps:spPr>
                          <a:xfrm>
                            <a:off x="152280" y="675000"/>
                            <a:ext cx="137160" cy="142920"/>
                          </a:xfrm>
                          <a:prstGeom prst="rect">
                            <a:avLst/>
                          </a:prstGeom>
                          <a:noFill/>
                          <a:ln w="9360">
                            <a:solidFill>
                              <a:srgbClr val="000000"/>
                            </a:solidFill>
                            <a:miter/>
                          </a:ln>
                        </wps:spPr>
                        <wps:style>
                          <a:lnRef idx="0"/>
                          <a:fillRef idx="0"/>
                          <a:effectRef idx="0"/>
                          <a:fontRef idx="minor"/>
                        </wps:style>
                        <wps:bodyPr/>
                      </wps:wsp>
                      <wps:wsp>
                        <wps:cNvSpPr/>
                        <wps:spPr>
                          <a:xfrm>
                            <a:off x="320040" y="393840"/>
                            <a:ext cx="104040" cy="85680"/>
                          </a:xfrm>
                          <a:prstGeom prst="rect">
                            <a:avLst/>
                          </a:prstGeom>
                          <a:noFill/>
                          <a:ln w="9360">
                            <a:solidFill>
                              <a:srgbClr val="000000"/>
                            </a:solidFill>
                            <a:miter/>
                          </a:ln>
                        </wps:spPr>
                        <wps:style>
                          <a:lnRef idx="0"/>
                          <a:fillRef idx="0"/>
                          <a:effectRef idx="0"/>
                          <a:fontRef idx="minor"/>
                        </wps:style>
                        <wps:bodyPr/>
                      </wps:wsp>
                      <wpg:grpSp>
                        <wpg:cNvGrpSpPr/>
                        <wpg:grpSpPr>
                          <a:xfrm>
                            <a:off x="0" y="824400"/>
                            <a:ext cx="557640" cy="32400"/>
                          </a:xfrm>
                        </wpg:grpSpPr>
                        <wps:wsp>
                          <wps:cNvSpPr/>
                          <wps:spPr>
                            <a:xfrm flipH="1">
                              <a:off x="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89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1004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1497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001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4948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3002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3506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0068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503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501120" y="1800"/>
                              <a:ext cx="49680" cy="30600"/>
                            </a:xfrm>
                            <a:prstGeom prst="line">
                              <a:avLst/>
                            </a:prstGeom>
                            <a:ln w="9360">
                              <a:solidFill>
                                <a:srgbClr val="000000"/>
                              </a:solidFill>
                              <a:miter/>
                            </a:ln>
                          </wps:spPr>
                          <wps:style>
                            <a:lnRef idx="0"/>
                            <a:fillRef idx="0"/>
                            <a:effectRef idx="0"/>
                            <a:fontRef idx="minor"/>
                          </wps:style>
                          <wps:bodyPr/>
                        </wps:wsp>
                        <wps:wsp>
                          <wps:cNvSpPr/>
                          <wps:spPr>
                            <a:xfrm>
                              <a:off x="9360" y="0"/>
                              <a:ext cx="547920" cy="0"/>
                            </a:xfrm>
                            <a:prstGeom prst="line">
                              <a:avLst/>
                            </a:prstGeom>
                            <a:ln w="12600">
                              <a:solidFill>
                                <a:srgbClr val="000000"/>
                              </a:solidFill>
                              <a:miter/>
                            </a:ln>
                          </wps:spPr>
                          <wps:style>
                            <a:lnRef idx="0"/>
                            <a:fillRef idx="0"/>
                            <a:effectRef idx="0"/>
                            <a:fontRef idx="minor"/>
                          </wps:style>
                          <wps:bodyPr/>
                        </wps:wsp>
                      </wpg:grpSp>
                      <pic:pic xmlns:pic="http://schemas.openxmlformats.org/drawingml/2006/picture">
                        <pic:nvPicPr>
                          <pic:cNvPr id="0" name="对象 32" descr=""/>
                          <pic:cNvPicPr/>
                        </pic:nvPicPr>
                        <pic:blipFill>
                          <a:blip r:embed="rId2"/>
                          <a:stretch/>
                        </pic:blipFill>
                        <pic:spPr>
                          <a:xfrm>
                            <a:off x="288360" y="656640"/>
                            <a:ext cx="152280" cy="152280"/>
                          </a:xfrm>
                          <a:prstGeom prst="rect">
                            <a:avLst/>
                          </a:prstGeom>
                          <a:ln w="0">
                            <a:noFill/>
                          </a:ln>
                        </pic:spPr>
                      </pic:pic>
                      <pic:pic xmlns:pic="http://schemas.openxmlformats.org/drawingml/2006/picture">
                        <pic:nvPicPr>
                          <pic:cNvPr id="1" name="对象 33" descr=""/>
                          <pic:cNvPicPr/>
                        </pic:nvPicPr>
                        <pic:blipFill>
                          <a:blip r:embed="rId3"/>
                          <a:stretch/>
                        </pic:blipFill>
                        <pic:spPr>
                          <a:xfrm>
                            <a:off x="151920" y="668160"/>
                            <a:ext cx="148680" cy="125640"/>
                          </a:xfrm>
                          <a:prstGeom prst="rect">
                            <a:avLst/>
                          </a:prstGeom>
                          <a:ln w="0">
                            <a:noFill/>
                          </a:ln>
                        </pic:spPr>
                      </pic:pic>
                      <pic:pic xmlns:pic="http://schemas.openxmlformats.org/drawingml/2006/picture">
                        <pic:nvPicPr>
                          <pic:cNvPr id="2" name="对象 34" descr=""/>
                          <pic:cNvPicPr/>
                        </pic:nvPicPr>
                        <pic:blipFill>
                          <a:blip r:embed="rId4"/>
                          <a:stretch/>
                        </pic:blipFill>
                        <pic:spPr>
                          <a:xfrm>
                            <a:off x="315000" y="382320"/>
                            <a:ext cx="152280" cy="114480"/>
                          </a:xfrm>
                          <a:prstGeom prst="rect">
                            <a:avLst/>
                          </a:prstGeom>
                          <a:ln w="0">
                            <a:noFill/>
                          </a:ln>
                        </pic:spPr>
                      </pic:pic>
                      <pic:pic xmlns:pic="http://schemas.openxmlformats.org/drawingml/2006/picture">
                        <pic:nvPicPr>
                          <pic:cNvPr id="3" name="对象 35" descr=""/>
                          <pic:cNvPicPr/>
                        </pic:nvPicPr>
                        <pic:blipFill>
                          <a:blip r:embed="rId5"/>
                          <a:stretch/>
                        </pic:blipFill>
                        <pic:spPr>
                          <a:xfrm>
                            <a:off x="435600" y="370800"/>
                            <a:ext cx="139680" cy="152280"/>
                          </a:xfrm>
                          <a:prstGeom prst="rect">
                            <a:avLst/>
                          </a:prstGeom>
                          <a:ln w="0">
                            <a:noFill/>
                          </a:ln>
                        </pic:spPr>
                      </pic:pic>
                    </wpg:wgp>
                  </a:graphicData>
                </a:graphic>
              </wp:anchor>
            </w:drawing>
          </mc:Choice>
          <mc:Fallback>
            <w:pict>
              <v:group id="shape_0" alt="组合 2" style="position:absolute;margin-left:370.5pt;margin-top:24.5pt;width:45.3pt;height:67.4pt" coordorigin="7410,490" coordsize="906,1348">
                <v:group id="shape_0" alt="组合 3" style="position:absolute;left:7666;top:490;width:426;height:42">
                  <v:line id="shape_0" from="8022,490" to="8092,530" ID="直线 4" stroked="t" o:allowincell="f" style="position:absolute;flip:y">
                    <v:stroke color="black" weight="9360" joinstyle="miter" endcap="flat"/>
                    <v:fill o:detectmouseclick="t" on="false"/>
                    <w10:wrap type="square"/>
                  </v:line>
                  <v:line id="shape_0" from="7951,490" to="8021,530" ID="直线 5" stroked="t" o:allowincell="f" style="position:absolute;flip:y">
                    <v:stroke color="black" weight="9360" joinstyle="miter" endcap="flat"/>
                    <v:fill o:detectmouseclick="t" on="false"/>
                    <w10:wrap type="square"/>
                  </v:line>
                  <v:line id="shape_0" from="7880,490" to="7950,530" ID="直线 6" stroked="t" o:allowincell="f" style="position:absolute;flip:y">
                    <v:stroke color="black" weight="9360" joinstyle="miter" endcap="flat"/>
                    <v:fill o:detectmouseclick="t" on="false"/>
                    <w10:wrap type="square"/>
                  </v:line>
                  <v:line id="shape_0" from="7809,490" to="7879,530" ID="直线 7" stroked="t" o:allowincell="f" style="position:absolute;flip:y">
                    <v:stroke color="black" weight="9360" joinstyle="miter" endcap="flat"/>
                    <v:fill o:detectmouseclick="t" on="false"/>
                    <w10:wrap type="square"/>
                  </v:line>
                  <v:line id="shape_0" from="7738,490" to="7808,530" ID="直线 8" stroked="t" o:allowincell="f" style="position:absolute;flip:y">
                    <v:stroke color="black" weight="9360" joinstyle="miter" endcap="flat"/>
                    <v:fill o:detectmouseclick="t" on="false"/>
                    <w10:wrap type="square"/>
                  </v:line>
                  <v:line id="shape_0" from="7667,490" to="7737,530" ID="直线 9" stroked="t" o:allowincell="f" style="position:absolute;flip:y">
                    <v:stroke color="black" weight="9360" joinstyle="miter" endcap="flat"/>
                    <v:fill o:detectmouseclick="t" on="false"/>
                    <w10:wrap type="square"/>
                  </v:line>
                  <v:line id="shape_0" from="7666,533" to="8078,533" ID="直线 10" stroked="t" o:allowincell="f" style="position:absolute;flip:x">
                    <v:stroke color="black" weight="12600" joinstyle="miter" endcap="flat"/>
                    <v:fill o:detectmouseclick="t" on="false"/>
                    <w10:wrap type="square"/>
                  </v:line>
                </v:group>
                <v:line id="shape_0" from="7882,546" to="7882,725" ID="直线 11" stroked="t" o:allowincell="f" style="position:absolute">
                  <v:stroke color="black" weight="9360" joinstyle="miter" endcap="flat"/>
                  <v:fill o:detectmouseclick="t" on="false"/>
                  <w10:wrap type="square"/>
                </v:line>
                <v:group id="shape_0" alt="组合 12" style="position:absolute;left:7762;top:621;width:240;height:240">
                  <v:oval id="shape_0" ID="椭圆 13" stroked="t" o:allowincell="f" style="position:absolute;left:7762;top:621;width:239;height:239;mso-wrap-style:none;v-text-anchor:middle">
                    <v:fill o:detectmouseclick="t" on="false"/>
                    <v:stroke color="black" weight="9360" joinstyle="miter" endcap="flat"/>
                    <w10:wrap type="square"/>
                  </v:oval>
                  <v:oval id="shape_0" ID="椭圆 14" fillcolor="black" stroked="t" o:allowincell="f" style="position:absolute;left:7864;top:723;width:35;height:35;mso-wrap-style:none;v-text-anchor:middle">
                    <v:fill o:detectmouseclick="t" type="solid" color2="white"/>
                    <v:stroke color="black" weight="9360" joinstyle="miter" endcap="flat"/>
                    <w10:wrap type="square"/>
                  </v:oval>
                </v:group>
                <v:line id="shape_0" from="7747,713" to="7747,1552" ID="直线 15" stroked="t" o:allowincell="f" style="position:absolute">
                  <v:stroke color="black" weight="9360" joinstyle="miter" endcap="flat"/>
                  <v:fill o:detectmouseclick="t" on="false"/>
                  <w10:wrap type="square"/>
                </v:line>
                <v:line id="shape_0" from="8002,712" to="8002,1110" ID="直线 16" stroked="t" o:allowincell="f" style="position:absolute">
                  <v:stroke color="black" weight="9360" joinstyle="miter" endcap="flat"/>
                  <v:fill o:detectmouseclick="t" on="false"/>
                  <w10:wrap type="square"/>
                </v:line>
                <v:rect id="shape_0" ID="矩形 17" stroked="t" o:allowincell="f" style="position:absolute;left:7650;top:1553;width:215;height:224;mso-wrap-style:none;v-text-anchor:middle">
                  <v:fill o:detectmouseclick="t" on="false"/>
                  <v:stroke color="black" weight="9360" joinstyle="miter" endcap="flat"/>
                  <w10:wrap type="square"/>
                </v:rect>
                <v:rect id="shape_0" ID="矩形 18" stroked="t" o:allowincell="f" style="position:absolute;left:7914;top:1110;width:163;height:134;mso-wrap-style:none;v-text-anchor:middle">
                  <v:fill o:detectmouseclick="t" on="false"/>
                  <v:stroke color="black" weight="9360" joinstyle="miter" endcap="flat"/>
                  <w10:wrap type="square"/>
                </v:rect>
                <v:group id="shape_0" alt="组合 19" style="position:absolute;left:7410;top:1788;width:877;height:50">
                  <v:line id="shape_0" from="7410,1791" to="7487,1838" ID="直线 20" stroked="t" o:allowincell="f" style="position:absolute;flip:x">
                    <v:stroke color="black" weight="9360" joinstyle="miter" endcap="flat"/>
                    <v:fill o:detectmouseclick="t" on="false"/>
                    <w10:wrap type="square"/>
                  </v:line>
                  <v:line id="shape_0" from="7487,1791" to="7565,1838" ID="直线 21" stroked="t" o:allowincell="f" style="position:absolute;flip:x">
                    <v:stroke color="black" weight="9360" joinstyle="miter" endcap="flat"/>
                    <v:fill o:detectmouseclick="t" on="false"/>
                    <w10:wrap type="square"/>
                  </v:line>
                  <v:line id="shape_0" from="7568,1791" to="7645,1838" ID="直线 22" stroked="t" o:allowincell="f" style="position:absolute;flip:x">
                    <v:stroke color="black" weight="9360" joinstyle="miter" endcap="flat"/>
                    <v:fill o:detectmouseclick="t" on="false"/>
                    <w10:wrap type="square"/>
                  </v:line>
                  <v:line id="shape_0" from="7646,1791" to="7723,1838" ID="直线 23" stroked="t" o:allowincell="f" style="position:absolute;flip:x">
                    <v:stroke color="black" weight="9360" joinstyle="miter" endcap="flat"/>
                    <v:fill o:detectmouseclick="t" on="false"/>
                    <w10:wrap type="square"/>
                  </v:line>
                  <v:line id="shape_0" from="7725,1791" to="7802,1838" ID="直线 24" stroked="t" o:allowincell="f" style="position:absolute;flip:x">
                    <v:stroke color="black" weight="9360" joinstyle="miter" endcap="flat"/>
                    <v:fill o:detectmouseclick="t" on="false"/>
                    <w10:wrap type="square"/>
                  </v:line>
                  <v:line id="shape_0" from="7803,1791" to="7881,1838" ID="直线 25" stroked="t" o:allowincell="f" style="position:absolute;flip:x">
                    <v:stroke color="black" weight="9360" joinstyle="miter" endcap="flat"/>
                    <v:fill o:detectmouseclick="t" on="false"/>
                    <w10:wrap type="square"/>
                  </v:line>
                  <v:line id="shape_0" from="7883,1791" to="7960,1838" ID="直线 26" stroked="t" o:allowincell="f" style="position:absolute;flip:x">
                    <v:stroke color="black" weight="9360" joinstyle="miter" endcap="flat"/>
                    <v:fill o:detectmouseclick="t" on="false"/>
                    <w10:wrap type="square"/>
                  </v:line>
                  <v:line id="shape_0" from="7962,1791" to="8039,1838" ID="直线 27" stroked="t" o:allowincell="f" style="position:absolute;flip:x">
                    <v:stroke color="black" weight="9360" joinstyle="miter" endcap="flat"/>
                    <v:fill o:detectmouseclick="t" on="false"/>
                    <w10:wrap type="square"/>
                  </v:line>
                  <v:line id="shape_0" from="8041,1791" to="8118,1838" ID="直线 28" stroked="t" o:allowincell="f" style="position:absolute;flip:x">
                    <v:stroke color="black" weight="9360" joinstyle="miter" endcap="flat"/>
                    <v:fill o:detectmouseclick="t" on="false"/>
                    <w10:wrap type="square"/>
                  </v:line>
                  <v:line id="shape_0" from="8119,1791" to="8197,1838" ID="直线 29" stroked="t" o:allowincell="f" style="position:absolute;flip:x">
                    <v:stroke color="black" weight="9360" joinstyle="miter" endcap="flat"/>
                    <v:fill o:detectmouseclick="t" on="false"/>
                    <w10:wrap type="square"/>
                  </v:line>
                  <v:line id="shape_0" from="8199,1791" to="8276,1838" ID="直线 30" stroked="t" o:allowincell="f" style="position:absolute;flip:x">
                    <v:stroke color="black" weight="9360" joinstyle="miter" endcap="flat"/>
                    <v:fill o:detectmouseclick="t" on="false"/>
                    <w10:wrap type="square"/>
                  </v:line>
                  <v:line id="shape_0" from="7425,1788" to="8287,1788" ID="直线 31" stroked="t" o:allowincell="f" style="position:absolute">
                    <v:stroke color="black" weight="12600" joinstyle="miter" endcap="flat"/>
                    <v:fill o:detectmouseclick="t" on="false"/>
                    <w10:wrap type="square"/>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对象 32" stroked="f" o:allowincell="f" style="position:absolute;left:7864;top:1524;width:239;height:239;mso-wrap-style:none;v-text-anchor:middle" type="_x0000_t75">
                  <v:imagedata r:id="rId2" o:detectmouseclick="t"/>
                  <v:stroke color="#3465a4" joinstyle="round" endcap="flat"/>
                  <w10:wrap type="square"/>
                </v:shape>
                <v:shape id="shape_0" ID="对象 33" stroked="f" o:allowincell="f" style="position:absolute;left:7649;top:1542;width:233;height:197;mso-wrap-style:none;v-text-anchor:middle" type="_x0000_t75">
                  <v:imagedata r:id="rId3" o:detectmouseclick="t"/>
                  <v:stroke color="#3465a4" joinstyle="round" endcap="flat"/>
                  <w10:wrap type="square"/>
                </v:shape>
                <v:shape id="shape_0" ID="对象 34" stroked="f" o:allowincell="f" style="position:absolute;left:7906;top:1092;width:239;height:179;mso-wrap-style:none;v-text-anchor:middle" type="_x0000_t75">
                  <v:imagedata r:id="rId4" o:detectmouseclick="t"/>
                  <v:stroke color="#3465a4" joinstyle="round" endcap="flat"/>
                  <w10:wrap type="square"/>
                </v:shape>
                <v:shape id="shape_0" ID="对象 35" stroked="f" o:allowincell="f" style="position:absolute;left:8096;top:1074;width:219;height:239;mso-wrap-style:none;v-text-anchor:middle" type="_x0000_t75">
                  <v:imagedata r:id="rId5" o:detectmouseclick="t"/>
                  <v:stroke color="#3465a4" joinstyle="round" endcap="flat"/>
                  <w10:wrap type="square"/>
                </v:shape>
              </v:group>
            </w:pict>
          </mc:Fallback>
        </mc:AlternateContent>
      </w:r>
      <w:r>
        <w:rPr>
          <w:rFonts w:ascii="宋体" w:hAnsi="宋体" w:cs="宋体"/>
          <w:sz w:val="21"/>
          <w:szCs w:val="21"/>
        </w:rPr>
        <w:t>一、本题共</w:t>
      </w:r>
      <w:r>
        <w:rPr>
          <w:rFonts w:eastAsia="宋体" w:cs="宋体" w:ascii="宋体" w:hAnsi="宋体"/>
          <w:sz w:val="21"/>
          <w:szCs w:val="21"/>
        </w:rPr>
        <w:t>11</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33</w:t>
      </w:r>
      <w:r>
        <w:rPr>
          <w:rFonts w:ascii="宋体" w:hAnsi="宋体" w:cs="宋体"/>
          <w:sz w:val="21"/>
          <w:szCs w:val="21"/>
        </w:rPr>
        <w:t>分．在每小题给出的四个选项中只有一项是正确的．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w:t>
      </w:r>
      <w:r>
        <w:rPr>
          <w:rFonts w:ascii="宋体" w:hAnsi="宋体" w:cs="宋体"/>
          <w:sz w:val="21"/>
          <w:szCs w:val="21"/>
        </w:rPr>
        <w:t>．两个物体</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，质量分别为</w:t>
      </w:r>
      <w:r>
        <w:rPr>
          <w:rFonts w:eastAsia="宋体" w:cs="宋体" w:ascii="宋体" w:hAnsi="宋体"/>
          <w:sz w:val="21"/>
          <w:szCs w:val="21"/>
        </w:rPr>
        <w:t>M</w:t>
      </w:r>
      <w:r>
        <w:rPr>
          <w:rFonts w:ascii="宋体" w:hAnsi="宋体" w:cs="宋体"/>
          <w:sz w:val="21"/>
          <w:szCs w:val="21"/>
        </w:rPr>
        <w:t>和</w:t>
      </w:r>
      <w:r>
        <w:rPr>
          <w:rFonts w:eastAsia="宋体" w:cs="宋体" w:ascii="宋体" w:hAnsi="宋体"/>
          <w:sz w:val="21"/>
          <w:szCs w:val="21"/>
        </w:rPr>
        <w:t>m</w:t>
      </w:r>
      <w:r>
        <w:rPr>
          <w:rFonts w:ascii="宋体" w:hAnsi="宋体" w:cs="宋体"/>
          <w:sz w:val="21"/>
          <w:szCs w:val="21"/>
        </w:rPr>
        <w:t>，用跨过定滑轮的轻绳相连，</w:t>
      </w:r>
      <w:r>
        <w:rPr>
          <w:rFonts w:eastAsia="宋体" w:cs="宋体" w:ascii="宋体" w:hAnsi="宋体"/>
          <w:sz w:val="21"/>
          <w:szCs w:val="21"/>
        </w:rPr>
        <w:t>A</w:t>
      </w:r>
      <w:r>
        <w:rPr>
          <w:rFonts w:ascii="宋体" w:hAnsi="宋体" w:cs="宋体"/>
          <w:sz w:val="21"/>
          <w:szCs w:val="21"/>
        </w:rPr>
        <w:t xml:space="preserve">静止于水平地面上，　如图所示．不计摩擦， </w:t>
      </w:r>
      <w:r>
        <w:rPr>
          <w:rFonts w:eastAsia="宋体" w:cs="宋体" w:ascii="宋体" w:hAnsi="宋体"/>
          <w:sz w:val="21"/>
          <w:szCs w:val="21"/>
        </w:rPr>
        <w:t>A</w:t>
      </w:r>
      <w:r>
        <w:rPr>
          <w:rFonts w:ascii="宋体" w:hAnsi="宋体" w:cs="宋体"/>
          <w:sz w:val="21"/>
          <w:szCs w:val="21"/>
        </w:rPr>
        <w:t>对绳的作用力的大小与地面对</w:t>
      </w:r>
      <w:r>
        <w:rPr>
          <w:rFonts w:eastAsia="宋体" w:cs="宋体" w:ascii="宋体" w:hAnsi="宋体"/>
          <w:sz w:val="21"/>
          <w:szCs w:val="21"/>
        </w:rPr>
        <w:t>A</w:t>
      </w:r>
      <w:r>
        <w:rPr>
          <w:rFonts w:ascii="宋体" w:hAnsi="宋体" w:cs="宋体"/>
          <w:sz w:val="21"/>
          <w:szCs w:val="21"/>
        </w:rPr>
        <w:t xml:space="preserve">的作用力的大小分别为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 xml:space="preserve">m)g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2</w:t>
      </w:r>
      <w:r>
        <w:rPr>
          <w:rFonts w:ascii="宋体" w:hAnsi="宋体" w:cs="宋体"/>
          <w:sz w:val="21"/>
          <w:szCs w:val="21"/>
        </w:rPr>
        <w:t>．在观察光的衍射现象的实验中，通过紧靠眼睛的卡尺测脚形成的狭缝，观看远处的日光灯管或线状白炽灯丝</w:t>
      </w:r>
      <w:r>
        <w:rPr>
          <w:rFonts w:eastAsia="宋体" w:cs="宋体" w:ascii="宋体" w:hAnsi="宋体"/>
          <w:sz w:val="21"/>
          <w:szCs w:val="21"/>
        </w:rPr>
        <w:t>(</w:t>
      </w:r>
      <w:r>
        <w:rPr>
          <w:rFonts w:ascii="宋体" w:hAnsi="宋体" w:cs="宋体"/>
          <w:sz w:val="21"/>
          <w:szCs w:val="21"/>
        </w:rPr>
        <w:t>灯管或灯丝都要平行于狭缝</w:t>
      </w:r>
      <w:r>
        <w:rPr>
          <w:rFonts w:eastAsia="宋体" w:cs="宋体" w:ascii="宋体" w:hAnsi="宋体"/>
          <w:sz w:val="21"/>
          <w:szCs w:val="21"/>
        </w:rPr>
        <w:t>)</w:t>
      </w:r>
      <w:r>
        <w:rPr>
          <w:rFonts w:ascii="宋体" w:hAnsi="宋体" w:cs="宋体"/>
          <w:sz w:val="21"/>
          <w:szCs w:val="21"/>
        </w:rPr>
        <w:t>，可以看到</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．黑白相间的直条纹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．黑白相间的弧形条纹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．彩色的直条纹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．彩色的弧形条纹．</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3</w:t>
      </w:r>
      <w:r>
        <w:rPr>
          <w:rFonts w:ascii="宋体" w:hAnsi="宋体" w:cs="宋体"/>
          <w:sz w:val="21"/>
          <w:szCs w:val="21"/>
        </w:rPr>
        <w:t>．已知铜的密度为</w:t>
      </w:r>
      <w:r>
        <w:rPr>
          <w:rFonts w:ascii="宋体" w:hAnsi="宋体" w:cs="宋体"/>
          <w:sz w:val="21"/>
          <w:szCs w:val="21"/>
        </w:rPr>
        <w:object w:dxaOrig="1378" w:dyaOrig="33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69pt;height:17pt" filled="f" o:ole="">
            <v:imagedata r:id="rId7" o:title=""/>
          </v:shape>
          <o:OLEObject Type="Embed" ProgID="" ShapeID="ole_rId6" DrawAspect="Content" ObjectID="_1286574747" r:id="rId6"/>
        </w:object>
      </w:r>
      <w:r>
        <w:rPr>
          <w:rFonts w:ascii="宋体" w:hAnsi="宋体" w:cs="宋体"/>
          <w:sz w:val="21"/>
          <w:szCs w:val="21"/>
        </w:rPr>
        <w:t>，原子量为</w:t>
      </w:r>
      <w:r>
        <w:rPr>
          <w:rFonts w:eastAsia="宋体" w:cs="宋体" w:ascii="宋体" w:hAnsi="宋体"/>
          <w:sz w:val="21"/>
          <w:szCs w:val="21"/>
        </w:rPr>
        <w:t>64</w:t>
      </w:r>
      <w:r>
        <w:rPr>
          <w:rFonts w:ascii="宋体" w:hAnsi="宋体" w:cs="宋体"/>
          <w:sz w:val="21"/>
          <w:szCs w:val="21"/>
        </w:rPr>
        <w:t>．通过估算可知铜中每个铜原子所占的体积为</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ascii="宋体" w:hAnsi="宋体" w:cs="宋体"/>
          <w:sz w:val="21"/>
          <w:szCs w:val="21"/>
        </w:rPr>
        <w:object w:dxaOrig="960" w:dyaOrig="3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pt;height:15pt" filled="f" o:ole="">
            <v:imagedata r:id="rId9" o:title=""/>
          </v:shape>
          <o:OLEObject Type="Embed" ProgID="" ShapeID="ole_rId8" DrawAspect="Content" ObjectID="_381871700" r:id="rId8"/>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79" w:dyaOrig="29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9pt;height:15pt" filled="f" o:ole="">
            <v:imagedata r:id="rId11" o:title=""/>
          </v:shape>
          <o:OLEObject Type="Embed" ProgID="" ShapeID="ole_rId10" DrawAspect="Content" ObjectID="_1773955497" r:id="rId10"/>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79" w:dyaOrig="29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9pt;height:15pt" filled="f" o:ole="">
            <v:imagedata r:id="rId13" o:title=""/>
          </v:shape>
          <o:OLEObject Type="Embed" ProgID="" ShapeID="ole_rId12" DrawAspect="Content" ObjectID="_1286161289" r:id="rId12"/>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99" w:dyaOrig="30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9.95pt;height:15pt" filled="f" o:ole="">
            <v:imagedata r:id="rId15" o:title=""/>
          </v:shape>
          <o:OLEObject Type="Embed" ProgID="" ShapeID="ole_rId14" DrawAspect="Content" ObjectID="_1392286088" r:id="rId14"/>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4</w:t>
      </w:r>
      <w:r>
        <w:rPr>
          <w:rFonts w:ascii="宋体" w:hAnsi="宋体" w:cs="宋体"/>
          <w:sz w:val="21"/>
          <w:szCs w:val="21"/>
        </w:rPr>
        <w:t>．放射性元素</w:t>
      </w:r>
      <w:r>
        <w:rPr>
          <w:rFonts w:ascii="宋体" w:hAnsi="宋体" w:cs="宋体"/>
          <w:sz w:val="21"/>
          <w:szCs w:val="21"/>
        </w:rPr>
        <w:object w:dxaOrig="499" w:dyaOrig="33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4.95pt;height:17pt" filled="f" o:ole="">
            <v:imagedata r:id="rId17" o:title=""/>
          </v:shape>
          <o:OLEObject Type="Embed" ProgID="" ShapeID="ole_rId16" DrawAspect="Content" ObjectID="_104093312" r:id="rId16"/>
        </w:object>
      </w:r>
      <w:r>
        <w:rPr>
          <w:rFonts w:ascii="宋体" w:hAnsi="宋体" w:cs="宋体"/>
          <w:sz w:val="21"/>
          <w:szCs w:val="21"/>
        </w:rPr>
        <w:t>的样品经过</w:t>
      </w:r>
      <w:r>
        <w:rPr>
          <w:rFonts w:eastAsia="宋体" w:cs="宋体" w:ascii="宋体" w:hAnsi="宋体"/>
          <w:sz w:val="21"/>
          <w:szCs w:val="21"/>
        </w:rPr>
        <w:t>6</w:t>
      </w:r>
      <w:r>
        <w:rPr>
          <w:rFonts w:ascii="宋体" w:hAnsi="宋体" w:cs="宋体"/>
          <w:sz w:val="21"/>
          <w:szCs w:val="21"/>
        </w:rPr>
        <w:t>小时后还有</w:t>
      </w:r>
      <w:r>
        <w:rPr>
          <w:rFonts w:eastAsia="宋体" w:cs="宋体" w:ascii="宋体" w:hAnsi="宋体"/>
          <w:sz w:val="21"/>
          <w:szCs w:val="21"/>
        </w:rPr>
        <w:t>1/8</w:t>
      </w:r>
      <w:r>
        <w:rPr>
          <w:rFonts w:ascii="宋体" w:hAnsi="宋体" w:cs="宋体"/>
          <w:sz w:val="21"/>
          <w:szCs w:val="21"/>
        </w:rPr>
        <w:t>没有衰变它的半衰期是．</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 xml:space="preserve">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1.17</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0.75</w:t>
      </w:r>
      <w:r>
        <w:rPr>
          <w:rFonts w:ascii="宋体" w:hAnsi="宋体" w:cs="宋体"/>
          <w:sz w:val="21"/>
          <w:szCs w:val="21"/>
        </w:rPr>
        <w:t>小时．</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5</w:t>
      </w:r>
      <w:r>
        <w:rPr>
          <w:rFonts w:ascii="宋体" w:hAnsi="宋体" w:cs="宋体"/>
          <w:sz w:val="21"/>
          <w:szCs w:val="21"/>
        </w:rPr>
        <w:t>．在</w:t>
      </w:r>
      <w:r>
        <w:rPr>
          <w:rFonts w:eastAsia="宋体" w:cs="宋体" w:ascii="宋体" w:hAnsi="宋体"/>
          <w:sz w:val="21"/>
          <w:szCs w:val="21"/>
        </w:rPr>
        <w:t>LC</w:t>
      </w:r>
      <w:r>
        <w:rPr>
          <w:rFonts w:ascii="宋体" w:hAnsi="宋体" w:cs="宋体"/>
          <w:sz w:val="21"/>
          <w:szCs w:val="21"/>
        </w:rPr>
        <w:t>振荡电路中，用以下的哪种办法可以使振荡频率增大一倍</w:t>
      </w: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 xml:space="preserve">都增大一倍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增大一倍，电容</w:t>
      </w:r>
      <w:r>
        <w:rPr>
          <w:rFonts w:eastAsia="宋体" w:cs="宋体" w:ascii="宋体" w:hAnsi="宋体"/>
          <w:sz w:val="21"/>
          <w:szCs w:val="21"/>
        </w:rPr>
        <w:t>C</w:t>
      </w:r>
      <w:r>
        <w:rPr>
          <w:rFonts w:ascii="宋体" w:hAnsi="宋体" w:cs="宋体"/>
          <w:sz w:val="21"/>
          <w:szCs w:val="21"/>
        </w:rPr>
        <w:t>减小一半</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减小一半，电容</w:t>
      </w:r>
      <w:r>
        <w:rPr>
          <w:rFonts w:eastAsia="宋体" w:cs="宋体" w:ascii="宋体" w:hAnsi="宋体"/>
          <w:sz w:val="21"/>
          <w:szCs w:val="21"/>
        </w:rPr>
        <w:t>C</w:t>
      </w:r>
      <w:r>
        <w:rPr>
          <w:rFonts w:ascii="宋体" w:hAnsi="宋体" w:cs="宋体"/>
          <w:sz w:val="21"/>
          <w:szCs w:val="21"/>
        </w:rPr>
        <w:t xml:space="preserve">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都减小一半．</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6</w:t>
      </w:r>
      <w:r>
        <w:rPr>
          <w:rFonts w:ascii="宋体" w:hAnsi="宋体" w:cs="宋体"/>
          <w:sz w:val="21"/>
          <w:szCs w:val="21"/>
        </w:rPr>
        <w:t>．在演示光电效应的实验中，原来不带电的一块锌板与灵敏验电器相连．用弧光灯照射锌板时，验电器的指针就张开一个角度，如图</w:t>
      </w:r>
      <w:r>
        <w:rPr>
          <w:rFonts w:eastAsia="宋体" w:cs="宋体" w:ascii="宋体" w:hAnsi="宋体"/>
          <w:sz w:val="21"/>
          <w:szCs w:val="21"/>
        </w:rPr>
        <w:t>2</w:t>
      </w:r>
      <w:r>
        <w:rPr>
          <w:rFonts w:ascii="宋体" w:hAnsi="宋体" w:cs="宋体"/>
          <w:sz w:val="21"/>
          <w:szCs w:val="21"/>
        </w:rPr>
        <w:t>所示．这时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．锌板带正电，指针带负电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．锌板带正电，指针带正电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．锌板带负电，指针带正电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．锌板带负电，指针带负电．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drawing>
          <wp:anchor behindDoc="0" distT="0" distB="0" distL="114935" distR="114935" simplePos="0" locked="0" layoutInCell="0" allowOverlap="1" relativeHeight="23">
            <wp:simplePos x="0" y="0"/>
            <wp:positionH relativeFrom="column">
              <wp:posOffset>989330</wp:posOffset>
            </wp:positionH>
            <wp:positionV relativeFrom="paragraph">
              <wp:posOffset>122555</wp:posOffset>
            </wp:positionV>
            <wp:extent cx="1647825" cy="1154430"/>
            <wp:effectExtent l="0" t="0" r="0" b="0"/>
            <wp:wrapSquare wrapText="bothSides"/>
            <wp:docPr id="2"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6" descr=""/>
                    <pic:cNvPicPr>
                      <a:picLocks noChangeAspect="1" noChangeArrowheads="1"/>
                    </pic:cNvPicPr>
                  </pic:nvPicPr>
                  <pic:blipFill>
                    <a:blip r:embed="rId18">
                      <a:biLevel thresh="50000"/>
                    </a:blip>
                    <a:srcRect l="-20" t="-29" r="-20" b="-29"/>
                    <a:stretch>
                      <a:fillRect/>
                    </a:stretch>
                  </pic:blipFill>
                  <pic:spPr bwMode="auto">
                    <a:xfrm>
                      <a:off x="0" y="0"/>
                      <a:ext cx="1647825" cy="1154430"/>
                    </a:xfrm>
                    <a:prstGeom prst="rect">
                      <a:avLst/>
                    </a:prstGeom>
                  </pic:spPr>
                </pic:pic>
              </a:graphicData>
            </a:graphic>
          </wp:anchor>
        </w:drawing>
        <mc:AlternateContent>
          <mc:Choice Requires="wpg">
            <w:drawing>
              <wp:anchor behindDoc="0" distT="0" distB="0" distL="114935" distR="114935" simplePos="0" locked="0" layoutInCell="0" allowOverlap="1" relativeHeight="27">
                <wp:simplePos x="0" y="0"/>
                <wp:positionH relativeFrom="column">
                  <wp:posOffset>3758565</wp:posOffset>
                </wp:positionH>
                <wp:positionV relativeFrom="paragraph">
                  <wp:posOffset>112395</wp:posOffset>
                </wp:positionV>
                <wp:extent cx="950595" cy="793750"/>
                <wp:effectExtent l="5080" t="5715" r="5715" b="0"/>
                <wp:wrapSquare wrapText="bothSides"/>
                <wp:docPr id="3" name="组合 37"/>
                <a:graphic xmlns:a="http://schemas.openxmlformats.org/drawingml/2006/main">
                  <a:graphicData uri="http://schemas.microsoft.com/office/word/2010/wordprocessingGroup">
                    <wpg:wgp>
                      <wpg:cNvGrpSpPr/>
                      <wpg:grpSpPr>
                        <a:xfrm>
                          <a:off x="0" y="0"/>
                          <a:ext cx="950760" cy="793800"/>
                          <a:chOff x="0" y="0"/>
                          <a:chExt cx="950760" cy="793800"/>
                        </a:xfrm>
                      </wpg:grpSpPr>
                      <wps:wsp>
                        <wps:cNvSpPr/>
                        <wps:spPr>
                          <a:xfrm>
                            <a:off x="28440" y="283680"/>
                            <a:ext cx="895320" cy="495360"/>
                          </a:xfrm>
                          <a:custGeom>
                            <a:avLst/>
                            <a:gdLst/>
                            <a:ahLst/>
                            <a:rect l="l" t="t" r="r" b="b"/>
                            <a:pathLst>
                              <a:path w="1410" h="780">
                                <a:moveTo>
                                  <a:pt x="0" y="750"/>
                                </a:moveTo>
                                <a:lnTo>
                                  <a:pt x="0" y="0"/>
                                </a:lnTo>
                                <a:lnTo>
                                  <a:pt x="1410" y="0"/>
                                </a:lnTo>
                                <a:lnTo>
                                  <a:pt x="1410" y="780"/>
                                </a:lnTo>
                              </a:path>
                            </a:pathLst>
                          </a:custGeom>
                          <a:noFill/>
                          <a:ln w="9360">
                            <a:solidFill>
                              <a:srgbClr val="000000"/>
                            </a:solidFill>
                            <a:round/>
                          </a:ln>
                        </wps:spPr>
                        <wps:style>
                          <a:lnRef idx="0"/>
                          <a:fillRef idx="0"/>
                          <a:effectRef idx="0"/>
                          <a:fontRef idx="minor"/>
                        </wps:style>
                        <wps:bodyPr/>
                      </wps:wsp>
                      <wps:wsp>
                        <wps:cNvSpPr/>
                        <wps:spPr>
                          <a:xfrm>
                            <a:off x="17064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1776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440" y="83880"/>
                            <a:ext cx="485280" cy="200160"/>
                          </a:xfrm>
                          <a:custGeom>
                            <a:avLst/>
                            <a:gdLst/>
                            <a:ahLst/>
                            <a:rect l="l" t="t" r="r" b="b"/>
                            <a:pathLst>
                              <a:path w="764" h="330">
                                <a:moveTo>
                                  <a:pt x="0" y="330"/>
                                </a:moveTo>
                                <a:lnTo>
                                  <a:pt x="0" y="0"/>
                                </a:lnTo>
                                <a:lnTo>
                                  <a:pt x="764" y="0"/>
                                </a:lnTo>
                                <a:lnTo>
                                  <a:pt x="764" y="330"/>
                                </a:lnTo>
                              </a:path>
                            </a:pathLst>
                          </a:custGeom>
                          <a:noFill/>
                          <a:ln w="9360">
                            <a:solidFill>
                              <a:srgbClr val="000000"/>
                            </a:solidFill>
                            <a:round/>
                          </a:ln>
                        </wps:spPr>
                        <wps:style>
                          <a:lnRef idx="0"/>
                          <a:fillRef idx="0"/>
                          <a:effectRef idx="0"/>
                          <a:fontRef idx="minor"/>
                        </wps:style>
                        <wps:bodyPr/>
                      </wps:wsp>
                      <wpg:grpSp>
                        <wpg:cNvGrpSpPr/>
                        <wpg:grpSpPr>
                          <a:xfrm>
                            <a:off x="184680" y="0"/>
                            <a:ext cx="168120" cy="168120"/>
                          </a:xfrm>
                        </wpg:grpSpPr>
                        <wps:wsp>
                          <wps:cNvSpPr/>
                          <wps:spPr>
                            <a:xfrm>
                              <a:off x="0" y="0"/>
                              <a:ext cx="168120" cy="16812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4" name="对象 44" descr=""/>
                            <pic:cNvPicPr/>
                          </pic:nvPicPr>
                          <pic:blipFill>
                            <a:blip r:embed="rId19"/>
                            <a:stretch/>
                          </pic:blipFill>
                          <pic:spPr>
                            <a:xfrm>
                              <a:off x="19800" y="10080"/>
                              <a:ext cx="128160" cy="147240"/>
                            </a:xfrm>
                            <a:prstGeom prst="rect">
                              <a:avLst/>
                            </a:prstGeom>
                            <a:ln w="0">
                              <a:noFill/>
                            </a:ln>
                          </pic:spPr>
                        </pic:pic>
                      </wpg:grpSp>
                      <wps:wsp>
                        <wps:cNvSpPr/>
                        <wps:spPr>
                          <a:xfrm>
                            <a:off x="37440" y="693360"/>
                            <a:ext cx="876240" cy="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wps:spPr>
                          <a:xfrm>
                            <a:off x="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9352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5" name="对象 48" descr=""/>
                          <pic:cNvPicPr/>
                        </pic:nvPicPr>
                        <pic:blipFill>
                          <a:blip r:embed="rId20"/>
                          <a:stretch/>
                        </pic:blipFill>
                        <pic:spPr>
                          <a:xfrm>
                            <a:off x="226800" y="628560"/>
                            <a:ext cx="520560" cy="165240"/>
                          </a:xfrm>
                          <a:prstGeom prst="rect">
                            <a:avLst/>
                          </a:prstGeom>
                          <a:ln w="0">
                            <a:noFill/>
                          </a:ln>
                        </pic:spPr>
                      </pic:pic>
                      <pic:pic xmlns:pic="http://schemas.openxmlformats.org/drawingml/2006/picture">
                        <pic:nvPicPr>
                          <pic:cNvPr id="6" name="对象 49" descr=""/>
                          <pic:cNvPicPr/>
                        </pic:nvPicPr>
                        <pic:blipFill>
                          <a:blip r:embed="rId21"/>
                          <a:stretch/>
                        </pic:blipFill>
                        <pic:spPr>
                          <a:xfrm>
                            <a:off x="173520" y="289440"/>
                            <a:ext cx="190440" cy="203040"/>
                          </a:xfrm>
                          <a:prstGeom prst="rect">
                            <a:avLst/>
                          </a:prstGeom>
                          <a:ln w="0">
                            <a:noFill/>
                          </a:ln>
                        </pic:spPr>
                      </pic:pic>
                      <pic:pic xmlns:pic="http://schemas.openxmlformats.org/drawingml/2006/picture">
                        <pic:nvPicPr>
                          <pic:cNvPr id="7" name="对象 50" descr=""/>
                          <pic:cNvPicPr/>
                        </pic:nvPicPr>
                        <pic:blipFill>
                          <a:blip r:embed="rId22"/>
                          <a:stretch/>
                        </pic:blipFill>
                        <pic:spPr>
                          <a:xfrm>
                            <a:off x="621000" y="289440"/>
                            <a:ext cx="203040" cy="203040"/>
                          </a:xfrm>
                          <a:prstGeom prst="rect">
                            <a:avLst/>
                          </a:prstGeom>
                          <a:ln w="0">
                            <a:noFill/>
                          </a:ln>
                        </pic:spPr>
                      </pic:pic>
                      <wps:wsp>
                        <wps:cNvSpPr/>
                        <wps:spPr>
                          <a:xfrm>
                            <a:off x="2412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0040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295.95pt;margin-top:8.85pt;width:74.85pt;height:62.5pt" coordorigin="5919,177" coordsize="1497,1250">
                <v:shape id="shape_0" ID="任意多边形 38" coordsize="1410,780" path="m0,750l0,0l1410,0l1410,780e" stroked="t" o:allowincell="f" style="position:absolute;left:5964;top:624;width:1409;height:779;mso-wrap-style:none;v-text-anchor:middle">
                  <v:fill o:detectmouseclick="t" on="false"/>
                  <v:stroke color="black" weight="9360" joinstyle="round" endcap="flat"/>
                  <w10:wrap type="square"/>
                </v:shape>
                <v:rect id="shape_0" ID="矩形 39" fillcolor="white" stroked="t" o:allowincell="f" style="position:absolute;left:6187;top:579;width:255;height:89;mso-wrap-style:none;v-text-anchor:middle">
                  <v:fill o:detectmouseclick="t" type="solid" color2="black"/>
                  <v:stroke color="black" weight="9360" joinstyle="miter" endcap="flat"/>
                  <w10:wrap type="square"/>
                </v:rect>
                <v:rect id="shape_0" ID="矩形 40" fillcolor="white" stroked="t" o:allowincell="f" style="position:absolute;left:6892;top:579;width:255;height:89;mso-wrap-style:none;v-text-anchor:middle">
                  <v:fill o:detectmouseclick="t" type="solid" color2="black"/>
                  <v:stroke color="black" weight="9360" joinstyle="miter" endcap="flat"/>
                  <w10:wrap type="square"/>
                </v:rect>
                <v:shape id="shape_0" ID="任意多边形 41" coordsize="764,330" path="m0,330l0,0l764,0l764,330e" stroked="t" o:allowincell="f" style="position:absolute;left:5964;top:309;width:763;height:314;mso-wrap-style:none;v-text-anchor:middle">
                  <v:fill o:detectmouseclick="t" on="false"/>
                  <v:stroke color="black" weight="9360" joinstyle="round" endcap="flat"/>
                  <w10:wrap type="square"/>
                </v:shape>
                <v:group id="shape_0" alt="组合 42" style="position:absolute;left:6210;top:177;width:265;height:265">
                  <v:oval id="shape_0" ID="椭圆 43" fillcolor="white" stroked="t" o:allowincell="f" style="position:absolute;left:6210;top:177;width:264;height:264;mso-wrap-style:none;v-text-anchor:middle">
                    <v:fill o:detectmouseclick="t" type="solid" color2="black"/>
                    <v:stroke color="black" weight="9360" joinstyle="miter" endcap="flat"/>
                    <w10:wrap type="square"/>
                  </v:oval>
                  <v:shape id="shape_0" ID="对象 44" stroked="f" o:allowincell="f" style="position:absolute;left:6241;top:193;width:201;height:231;mso-wrap-style:none;v-text-anchor:middle" type="_x0000_t75">
                    <v:imagedata r:id="rId19" o:detectmouseclick="t"/>
                    <v:stroke color="#3465a4" joinstyle="round" endcap="flat"/>
                    <w10:wrap type="square"/>
                  </v:shape>
                </v:group>
                <v:line id="shape_0" from="5978,1269" to="7357,1269" ID="直线 45" stroked="t" o:allowincell="f" style="position:absolute">
                  <v:stroke color="black" weight="9360" startarrow="block" endarrow="block" startarrowwidth="narrow" startarrowlength="short" endarrowwidth="narrow" endarrowlength="short" joinstyle="miter" endcap="flat"/>
                  <v:fill o:detectmouseclick="t" on="false"/>
                  <w10:wrap type="square"/>
                </v:line>
                <v:oval id="shape_0" ID="椭圆 46" fillcolor="white" stroked="t" o:allowincell="f" style="position:absolute;left:5919;top:1044;width:89;height:89;mso-wrap-style:none;v-text-anchor:middle">
                  <v:fill o:detectmouseclick="t" type="solid" color2="black"/>
                  <v:stroke color="black" weight="9360" joinstyle="miter" endcap="flat"/>
                  <w10:wrap type="square"/>
                </v:oval>
                <v:oval id="shape_0" ID="椭圆 47" fillcolor="white" stroked="t" o:allowincell="f" style="position:absolute;left:7326;top:1044;width:89;height:89;mso-wrap-style:none;v-text-anchor:middle">
                  <v:fill o:detectmouseclick="t" type="solid" color2="black"/>
                  <v:stroke color="black" weight="9360" joinstyle="miter" endcap="flat"/>
                  <w10:wrap type="square"/>
                </v:oval>
                <v:shape id="shape_0" ID="对象 48" stroked="f" o:allowincell="f" style="position:absolute;left:6276;top:1167;width:819;height:259;mso-wrap-style:none;v-text-anchor:middle" type="_x0000_t75">
                  <v:imagedata r:id="rId20" o:detectmouseclick="t"/>
                  <v:stroke color="#3465a4" joinstyle="round" endcap="flat"/>
                  <w10:wrap type="square"/>
                </v:shape>
                <v:shape id="shape_0" ID="对象 49" stroked="f" o:allowincell="f" style="position:absolute;left:6192;top:633;width:299;height:319;mso-wrap-style:none;v-text-anchor:middle" type="_x0000_t75">
                  <v:imagedata r:id="rId21" o:detectmouseclick="t"/>
                  <v:stroke color="#3465a4" joinstyle="round" endcap="flat"/>
                  <w10:wrap type="square"/>
                </v:shape>
                <v:shape id="shape_0" ID="对象 50" stroked="f" o:allowincell="f" style="position:absolute;left:6897;top:633;width:319;height:319;mso-wrap-style:none;v-text-anchor:middle" type="_x0000_t75">
                  <v:imagedata r:id="rId22" o:detectmouseclick="t"/>
                  <v:stroke color="#3465a4" joinstyle="round" endcap="flat"/>
                  <w10:wrap type="square"/>
                </v:shape>
                <v:oval id="shape_0" ID="椭圆 51" fillcolor="black" stroked="t" o:allowincell="f" style="position:absolute;left:5957;top:618;width:35;height:35;mso-wrap-style:none;v-text-anchor:middle">
                  <v:fill o:detectmouseclick="t" type="solid" color2="white"/>
                  <v:stroke color="black" weight="9360" joinstyle="miter" endcap="flat"/>
                  <w10:wrap type="square"/>
                </v:oval>
                <v:oval id="shape_0" ID="椭圆 52" fillcolor="black" stroked="t" o:allowincell="f" style="position:absolute;left:6707;top:618;width:35;height:35;mso-wrap-style:none;v-text-anchor:middle">
                  <v:fill o:detectmouseclick="t" type="solid" color2="white"/>
                  <v:stroke color="black" weight="9360" joinstyle="miter" endcap="flat"/>
                  <w10:wrap type="square"/>
                </v:oval>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7</w:t>
      </w:r>
      <w:r>
        <w:rPr>
          <w:rFonts w:ascii="宋体" w:hAnsi="宋体" w:cs="宋体"/>
          <w:sz w:val="21"/>
          <w:szCs w:val="21"/>
        </w:rPr>
        <w:t>．两个定值电阻</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串联后接在输出电压</w:t>
      </w:r>
      <w:r>
        <w:rPr>
          <w:rFonts w:eastAsia="宋体" w:cs="宋体" w:ascii="宋体" w:hAnsi="宋体"/>
          <w:sz w:val="21"/>
          <w:szCs w:val="21"/>
        </w:rPr>
        <w:t>U</w:t>
      </w:r>
      <w:r>
        <w:rPr>
          <w:rFonts w:ascii="宋体" w:hAnsi="宋体" w:cs="宋体"/>
          <w:sz w:val="21"/>
          <w:szCs w:val="21"/>
        </w:rPr>
        <w:t>稳定于</w:t>
      </w:r>
      <w:r>
        <w:rPr>
          <w:rFonts w:eastAsia="宋体" w:cs="宋体" w:ascii="宋体" w:hAnsi="宋体"/>
          <w:sz w:val="21"/>
          <w:szCs w:val="21"/>
        </w:rPr>
        <w:t>12</w:t>
      </w:r>
      <w:r>
        <w:rPr>
          <w:rFonts w:ascii="宋体" w:hAnsi="宋体" w:cs="宋体"/>
          <w:sz w:val="21"/>
          <w:szCs w:val="21"/>
        </w:rPr>
        <w:t>伏的直流电源上．有人把一个内阻不是远大于</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的电压表接在</w:t>
      </w:r>
      <w:r>
        <w:rPr>
          <w:rFonts w:eastAsia="宋体" w:cs="宋体" w:ascii="宋体" w:hAnsi="宋体"/>
          <w:sz w:val="21"/>
          <w:szCs w:val="21"/>
        </w:rPr>
        <w:t>R1</w:t>
      </w:r>
      <w:r>
        <w:rPr>
          <w:rFonts w:ascii="宋体" w:hAnsi="宋体" w:cs="宋体"/>
          <w:sz w:val="21"/>
          <w:szCs w:val="21"/>
        </w:rPr>
        <w:t>两端，电压表的示数为</w:t>
      </w:r>
      <w:r>
        <w:rPr>
          <w:rFonts w:eastAsia="宋体" w:cs="宋体" w:ascii="宋体" w:hAnsi="宋体"/>
          <w:sz w:val="21"/>
          <w:szCs w:val="21"/>
        </w:rPr>
        <w:t>8</w:t>
      </w:r>
      <w:r>
        <w:rPr>
          <w:rFonts w:ascii="宋体" w:hAnsi="宋体" w:cs="宋体"/>
          <w:sz w:val="21"/>
          <w:szCs w:val="21"/>
        </w:rPr>
        <w:t>伏．如果把此电压表改接在</w:t>
      </w:r>
      <w:r>
        <w:rPr>
          <w:rFonts w:eastAsia="宋体" w:cs="宋体" w:ascii="宋体" w:hAnsi="宋体"/>
          <w:sz w:val="21"/>
          <w:szCs w:val="21"/>
        </w:rPr>
        <w:t>R2</w:t>
      </w:r>
      <w:r>
        <w:rPr>
          <w:rFonts w:ascii="宋体" w:hAnsi="宋体" w:cs="宋体"/>
          <w:sz w:val="21"/>
          <w:szCs w:val="21"/>
        </w:rPr>
        <w:t>的两端，则电压表的示数将</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．小于</w:t>
      </w:r>
      <w:r>
        <w:rPr>
          <w:rFonts w:eastAsia="宋体" w:cs="宋体" w:ascii="宋体" w:hAnsi="宋体"/>
          <w:sz w:val="21"/>
          <w:szCs w:val="21"/>
        </w:rPr>
        <w:t>4</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．等于</w:t>
      </w:r>
      <w:r>
        <w:rPr>
          <w:rFonts w:eastAsia="宋体" w:cs="宋体" w:ascii="宋体" w:hAnsi="宋体"/>
          <w:sz w:val="21"/>
          <w:szCs w:val="21"/>
        </w:rPr>
        <w:t>4</w:t>
      </w:r>
      <w:r>
        <w:rPr>
          <w:rFonts w:ascii="宋体" w:hAnsi="宋体" w:cs="宋体"/>
          <w:sz w:val="21"/>
          <w:szCs w:val="21"/>
        </w:rPr>
        <w:t xml:space="preserve">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．大于</w:t>
      </w:r>
      <w:r>
        <w:rPr>
          <w:rFonts w:eastAsia="宋体" w:cs="宋体" w:ascii="宋体" w:hAnsi="宋体"/>
          <w:sz w:val="21"/>
          <w:szCs w:val="21"/>
        </w:rPr>
        <w:t>4</w:t>
      </w:r>
      <w:r>
        <w:rPr>
          <w:rFonts w:ascii="宋体" w:hAnsi="宋体" w:cs="宋体"/>
          <w:sz w:val="21"/>
          <w:szCs w:val="21"/>
        </w:rPr>
        <w:t>伏小于</w:t>
      </w:r>
      <w:r>
        <w:rPr>
          <w:rFonts w:eastAsia="宋体" w:cs="宋体" w:ascii="宋体" w:hAnsi="宋体"/>
          <w:sz w:val="21"/>
          <w:szCs w:val="21"/>
        </w:rPr>
        <w:t>8</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．等于或大于</w:t>
      </w:r>
      <w:r>
        <w:rPr>
          <w:rFonts w:eastAsia="宋体" w:cs="宋体" w:ascii="宋体" w:hAnsi="宋体"/>
          <w:sz w:val="21"/>
          <w:szCs w:val="21"/>
        </w:rPr>
        <w:t>8</w:t>
      </w:r>
      <w:r>
        <w:rPr>
          <w:rFonts w:ascii="宋体" w:hAnsi="宋体" w:cs="宋体"/>
          <w:sz w:val="21"/>
          <w:szCs w:val="21"/>
        </w:rPr>
        <w:t>伏．</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8</w:t>
      </w:r>
      <w:r>
        <w:rPr>
          <w:rFonts w:ascii="宋体" w:hAnsi="宋体" w:cs="宋体"/>
          <w:sz w:val="21"/>
          <w:szCs w:val="21"/>
        </w:rPr>
        <w:t>．两颗人造卫星</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绕地球作圆周运动，周期之比为</w:t>
      </w:r>
      <w:r>
        <w:rPr>
          <w:rFonts w:eastAsia="宋体" w:cs="宋体" w:ascii="宋体" w:hAnsi="宋体"/>
          <w:sz w:val="21"/>
          <w:szCs w:val="21"/>
        </w:rPr>
        <w:t>TA∶TB=1∶8</w:t>
      </w:r>
      <w:r>
        <w:rPr>
          <w:rFonts w:ascii="宋体" w:hAnsi="宋体" w:cs="宋体"/>
          <w:sz w:val="21"/>
          <w:szCs w:val="21"/>
        </w:rPr>
        <w:t>，则轨道半径之比和运动速率之比分别为</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vA∶vB=1∶2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vA∶vB=2∶1</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 xml:space="preserve">vA∶vB=1∶2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vA∶vB=2∶1</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mc:AlternateContent>
          <mc:Choice Requires="wpg">
            <w:drawing>
              <wp:anchor behindDoc="0" distT="0" distB="0" distL="114935" distR="114935" simplePos="0" locked="0" layoutInCell="0" allowOverlap="1" relativeHeight="26">
                <wp:simplePos x="0" y="0"/>
                <wp:positionH relativeFrom="column">
                  <wp:posOffset>4613275</wp:posOffset>
                </wp:positionH>
                <wp:positionV relativeFrom="paragraph">
                  <wp:posOffset>405130</wp:posOffset>
                </wp:positionV>
                <wp:extent cx="868045" cy="405130"/>
                <wp:effectExtent l="4445" t="2540" r="0" b="4445"/>
                <wp:wrapSquare wrapText="bothSides"/>
                <wp:docPr id="4" name="组合 53"/>
                <a:graphic xmlns:a="http://schemas.openxmlformats.org/drawingml/2006/main">
                  <a:graphicData uri="http://schemas.microsoft.com/office/word/2010/wordprocessingGroup">
                    <wpg:wgp>
                      <wpg:cNvGrpSpPr/>
                      <wpg:grpSpPr>
                        <a:xfrm>
                          <a:off x="0" y="0"/>
                          <a:ext cx="867960" cy="405000"/>
                          <a:chOff x="0" y="0"/>
                          <a:chExt cx="867960" cy="405000"/>
                        </a:xfrm>
                      </wpg:grpSpPr>
                      <wpg:grpSp>
                        <wpg:cNvGrpSpPr/>
                        <wpg:grpSpPr>
                          <a:xfrm>
                            <a:off x="0" y="0"/>
                            <a:ext cx="37440" cy="368280"/>
                          </a:xfrm>
                        </wpg:grpSpPr>
                        <wps:wsp>
                          <wps:cNvSpPr/>
                          <wps:spPr>
                            <a:xfrm flipH="1">
                              <a:off x="0" y="307440"/>
                              <a:ext cx="35640" cy="60840"/>
                            </a:xfrm>
                            <a:prstGeom prst="line">
                              <a:avLst/>
                            </a:prstGeom>
                            <a:ln w="9360">
                              <a:solidFill>
                                <a:srgbClr val="000000"/>
                              </a:solidFill>
                              <a:miter/>
                            </a:ln>
                          </wps:spPr>
                          <wps:style>
                            <a:lnRef idx="0"/>
                            <a:fillRef idx="0"/>
                            <a:effectRef idx="0"/>
                            <a:fontRef idx="minor"/>
                          </wps:style>
                          <wps:bodyPr/>
                        </wps:wsp>
                        <wps:wsp>
                          <wps:cNvSpPr/>
                          <wps:spPr>
                            <a:xfrm flipH="1">
                              <a:off x="0" y="246240"/>
                              <a:ext cx="35640" cy="61560"/>
                            </a:xfrm>
                            <a:prstGeom prst="line">
                              <a:avLst/>
                            </a:prstGeom>
                            <a:ln w="9360">
                              <a:solidFill>
                                <a:srgbClr val="000000"/>
                              </a:solidFill>
                              <a:miter/>
                            </a:ln>
                          </wps:spPr>
                          <wps:style>
                            <a:lnRef idx="0"/>
                            <a:fillRef idx="0"/>
                            <a:effectRef idx="0"/>
                            <a:fontRef idx="minor"/>
                          </wps:style>
                          <wps:bodyPr/>
                        </wps:wsp>
                        <wps:wsp>
                          <wps:cNvSpPr/>
                          <wps:spPr>
                            <a:xfrm flipH="1">
                              <a:off x="0" y="184320"/>
                              <a:ext cx="35640" cy="60840"/>
                            </a:xfrm>
                            <a:prstGeom prst="line">
                              <a:avLst/>
                            </a:prstGeom>
                            <a:ln w="9360">
                              <a:solidFill>
                                <a:srgbClr val="000000"/>
                              </a:solidFill>
                              <a:miter/>
                            </a:ln>
                          </wps:spPr>
                          <wps:style>
                            <a:lnRef idx="0"/>
                            <a:fillRef idx="0"/>
                            <a:effectRef idx="0"/>
                            <a:fontRef idx="minor"/>
                          </wps:style>
                          <wps:bodyPr/>
                        </wps:wsp>
                        <wps:wsp>
                          <wps:cNvSpPr/>
                          <wps:spPr>
                            <a:xfrm flipH="1">
                              <a:off x="0" y="122400"/>
                              <a:ext cx="35640" cy="60840"/>
                            </a:xfrm>
                            <a:prstGeom prst="line">
                              <a:avLst/>
                            </a:prstGeom>
                            <a:ln w="9360">
                              <a:solidFill>
                                <a:srgbClr val="000000"/>
                              </a:solidFill>
                              <a:miter/>
                            </a:ln>
                          </wps:spPr>
                          <wps:style>
                            <a:lnRef idx="0"/>
                            <a:fillRef idx="0"/>
                            <a:effectRef idx="0"/>
                            <a:fontRef idx="minor"/>
                          </wps:style>
                          <wps:bodyPr/>
                        </wps:wsp>
                        <wps:wsp>
                          <wps:cNvSpPr/>
                          <wps:spPr>
                            <a:xfrm flipH="1">
                              <a:off x="0" y="61560"/>
                              <a:ext cx="35640" cy="60840"/>
                            </a:xfrm>
                            <a:prstGeom prst="line">
                              <a:avLst/>
                            </a:prstGeom>
                            <a:ln w="9360">
                              <a:solidFill>
                                <a:srgbClr val="000000"/>
                              </a:solidFill>
                              <a:miter/>
                            </a:ln>
                          </wps:spPr>
                          <wps:style>
                            <a:lnRef idx="0"/>
                            <a:fillRef idx="0"/>
                            <a:effectRef idx="0"/>
                            <a:fontRef idx="minor"/>
                          </wps:style>
                          <wps:bodyPr/>
                        </wps:wsp>
                        <wps:wsp>
                          <wps:cNvSpPr/>
                          <wps:spPr>
                            <a:xfrm flipH="1">
                              <a:off x="0" y="0"/>
                              <a:ext cx="35640" cy="61560"/>
                            </a:xfrm>
                            <a:prstGeom prst="line">
                              <a:avLst/>
                            </a:prstGeom>
                            <a:ln w="9360">
                              <a:solidFill>
                                <a:srgbClr val="000000"/>
                              </a:solidFill>
                              <a:miter/>
                            </a:ln>
                          </wps:spPr>
                          <wps:style>
                            <a:lnRef idx="0"/>
                            <a:fillRef idx="0"/>
                            <a:effectRef idx="0"/>
                            <a:fontRef idx="minor"/>
                          </wps:style>
                          <wps:bodyPr/>
                        </wps:wsp>
                        <wps:wsp>
                          <wps:cNvSpPr/>
                          <wps:spPr>
                            <a:xfrm flipV="1">
                              <a:off x="37440" y="0"/>
                              <a:ext cx="0" cy="356760"/>
                            </a:xfrm>
                            <a:prstGeom prst="line">
                              <a:avLst/>
                            </a:prstGeom>
                            <a:ln w="12600">
                              <a:solidFill>
                                <a:srgbClr val="000000"/>
                              </a:solidFill>
                              <a:miter/>
                            </a:ln>
                          </wps:spPr>
                          <wps:style>
                            <a:lnRef idx="0"/>
                            <a:fillRef idx="0"/>
                            <a:effectRef idx="0"/>
                            <a:fontRef idx="minor"/>
                          </wps:style>
                          <wps:bodyPr/>
                        </wps:wsp>
                      </wpg:grpSp>
                      <wpg:grpSp>
                        <wpg:cNvGrpSpPr/>
                        <wpg:grpSpPr>
                          <a:xfrm>
                            <a:off x="20160" y="356760"/>
                            <a:ext cx="847800" cy="48240"/>
                          </a:xfrm>
                        </wpg:grpSpPr>
                        <wps:wsp>
                          <wps:cNvSpPr/>
                          <wps:spPr>
                            <a:xfrm flipH="1">
                              <a:off x="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7632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15264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2286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04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8124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457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53352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0912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8580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762120" y="2520"/>
                              <a:ext cx="75600" cy="45720"/>
                            </a:xfrm>
                            <a:prstGeom prst="line">
                              <a:avLst/>
                            </a:prstGeom>
                            <a:ln w="9360">
                              <a:solidFill>
                                <a:srgbClr val="000000"/>
                              </a:solidFill>
                              <a:miter/>
                            </a:ln>
                          </wps:spPr>
                          <wps:style>
                            <a:lnRef idx="0"/>
                            <a:fillRef idx="0"/>
                            <a:effectRef idx="0"/>
                            <a:fontRef idx="minor"/>
                          </wps:style>
                          <wps:bodyPr/>
                        </wps:wsp>
                        <wps:wsp>
                          <wps:cNvSpPr/>
                          <wps:spPr>
                            <a:xfrm>
                              <a:off x="14760" y="0"/>
                              <a:ext cx="833040" cy="0"/>
                            </a:xfrm>
                            <a:prstGeom prst="line">
                              <a:avLst/>
                            </a:prstGeom>
                            <a:ln w="12600">
                              <a:solidFill>
                                <a:srgbClr val="000000"/>
                              </a:solidFill>
                              <a:miter/>
                            </a:ln>
                          </wps:spPr>
                          <wps:style>
                            <a:lnRef idx="0"/>
                            <a:fillRef idx="0"/>
                            <a:effectRef idx="0"/>
                            <a:fontRef idx="minor"/>
                          </wps:style>
                          <wps:bodyPr/>
                        </wps:wsp>
                      </wpg:grpSp>
                      <wps:wsp>
                        <wps:cNvSpPr/>
                        <wps:spPr>
                          <a:xfrm>
                            <a:off x="605160" y="210960"/>
                            <a:ext cx="198720" cy="141480"/>
                          </a:xfrm>
                          <a:prstGeom prst="rect">
                            <a:avLst/>
                          </a:prstGeom>
                          <a:noFill/>
                          <a:ln w="9360">
                            <a:solidFill>
                              <a:srgbClr val="000000"/>
                            </a:solidFill>
                            <a:miter/>
                          </a:ln>
                        </wps:spPr>
                        <wps:style>
                          <a:lnRef idx="0"/>
                          <a:fillRef idx="0"/>
                          <a:effectRef idx="0"/>
                          <a:fontRef idx="minor"/>
                        </wps:style>
                        <wps:bodyPr/>
                      </wps:wsp>
                      <wps:wsp>
                        <wps:cNvSpPr/>
                        <wps:spPr>
                          <a:xfrm>
                            <a:off x="643320" y="87480"/>
                            <a:ext cx="132840" cy="123120"/>
                          </a:xfrm>
                          <a:prstGeom prst="rect">
                            <a:avLst/>
                          </a:prstGeom>
                          <a:noFill/>
                          <a:ln w="9360">
                            <a:solidFill>
                              <a:srgbClr val="000000"/>
                            </a:solidFill>
                            <a:miter/>
                          </a:ln>
                        </wps:spPr>
                        <wps:style>
                          <a:lnRef idx="0"/>
                          <a:fillRef idx="0"/>
                          <a:effectRef idx="0"/>
                          <a:fontRef idx="minor"/>
                        </wps:style>
                        <wps:bodyPr/>
                      </wps:wsp>
                      <wps:wsp>
                        <wps:cNvSpPr/>
                        <wps:spPr>
                          <a:xfrm>
                            <a:off x="25920" y="231840"/>
                            <a:ext cx="580320" cy="64080"/>
                          </a:xfrm>
                          <a:custGeom>
                            <a:avLst/>
                            <a:gdLst/>
                            <a:ahLst/>
                            <a:rect l="l" t="t" r="r" b="b"/>
                            <a:pathLst>
                              <a:path w="1680" h="280">
                                <a:moveTo>
                                  <a:pt x="0" y="140"/>
                                </a:moveTo>
                                <a:lnTo>
                                  <a:pt x="80" y="0"/>
                                </a:lnTo>
                                <a:lnTo>
                                  <a:pt x="160" y="280"/>
                                </a:lnTo>
                                <a:lnTo>
                                  <a:pt x="240" y="0"/>
                                </a:lnTo>
                                <a:lnTo>
                                  <a:pt x="320" y="280"/>
                                </a:lnTo>
                                <a:lnTo>
                                  <a:pt x="400" y="0"/>
                                </a:lnTo>
                                <a:lnTo>
                                  <a:pt x="480" y="280"/>
                                </a:lnTo>
                                <a:lnTo>
                                  <a:pt x="560" y="0"/>
                                </a:lnTo>
                                <a:lnTo>
                                  <a:pt x="640" y="280"/>
                                </a:lnTo>
                                <a:lnTo>
                                  <a:pt x="720" y="0"/>
                                </a:lnTo>
                                <a:lnTo>
                                  <a:pt x="800" y="280"/>
                                </a:lnTo>
                                <a:lnTo>
                                  <a:pt x="880" y="0"/>
                                </a:lnTo>
                                <a:lnTo>
                                  <a:pt x="960" y="280"/>
                                </a:lnTo>
                                <a:lnTo>
                                  <a:pt x="1040" y="0"/>
                                </a:lnTo>
                                <a:lnTo>
                                  <a:pt x="1120" y="280"/>
                                </a:lnTo>
                                <a:lnTo>
                                  <a:pt x="1200" y="0"/>
                                </a:lnTo>
                                <a:lnTo>
                                  <a:pt x="1280" y="280"/>
                                </a:lnTo>
                                <a:lnTo>
                                  <a:pt x="1360" y="0"/>
                                </a:lnTo>
                                <a:lnTo>
                                  <a:pt x="1440" y="280"/>
                                </a:lnTo>
                                <a:lnTo>
                                  <a:pt x="1520" y="0"/>
                                </a:lnTo>
                                <a:lnTo>
                                  <a:pt x="1600" y="280"/>
                                </a:lnTo>
                                <a:lnTo>
                                  <a:pt x="1680" y="140"/>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8" name="对象 78" descr=""/>
                          <pic:cNvPicPr/>
                        </pic:nvPicPr>
                        <pic:blipFill>
                          <a:blip r:embed="rId23"/>
                          <a:stretch/>
                        </pic:blipFill>
                        <pic:spPr>
                          <a:xfrm>
                            <a:off x="640800" y="79920"/>
                            <a:ext cx="151920" cy="151200"/>
                          </a:xfrm>
                          <a:prstGeom prst="rect">
                            <a:avLst/>
                          </a:prstGeom>
                          <a:ln w="0">
                            <a:noFill/>
                          </a:ln>
                        </pic:spPr>
                      </pic:pic>
                      <pic:pic xmlns:pic="http://schemas.openxmlformats.org/drawingml/2006/picture">
                        <pic:nvPicPr>
                          <pic:cNvPr id="9" name="对象 79" descr=""/>
                          <pic:cNvPicPr/>
                        </pic:nvPicPr>
                        <pic:blipFill>
                          <a:blip r:embed="rId24"/>
                          <a:stretch/>
                        </pic:blipFill>
                        <pic:spPr>
                          <a:xfrm>
                            <a:off x="636120" y="222120"/>
                            <a:ext cx="138960" cy="151200"/>
                          </a:xfrm>
                          <a:prstGeom prst="rect">
                            <a:avLst/>
                          </a:prstGeom>
                          <a:ln w="0">
                            <a:noFill/>
                          </a:ln>
                        </pic:spPr>
                      </pic:pic>
                    </wpg:wgp>
                  </a:graphicData>
                </a:graphic>
              </wp:anchor>
            </w:drawing>
          </mc:Choice>
          <mc:Fallback>
            <w:pict>
              <v:group id="shape_0" alt="组合 53" style="position:absolute;margin-left:363.25pt;margin-top:31.9pt;width:68.3pt;height:31.8pt" coordorigin="7265,638" coordsize="1366,636">
                <v:group id="shape_0" alt="组合 54" style="position:absolute;left:7265;top:638;width:58;height:579">
                  <v:line id="shape_0" from="7265,1122" to="7320,1217" ID="直线 55" stroked="t" o:allowincell="f" style="position:absolute;flip:x">
                    <v:stroke color="black" weight="9360" joinstyle="miter" endcap="flat"/>
                    <v:fill o:detectmouseclick="t" on="false"/>
                    <w10:wrap type="square"/>
                  </v:line>
                  <v:line id="shape_0" from="7265,1026" to="7320,1122" ID="直线 56" stroked="t" o:allowincell="f" style="position:absolute;flip:x">
                    <v:stroke color="black" weight="9360" joinstyle="miter" endcap="flat"/>
                    <v:fill o:detectmouseclick="t" on="false"/>
                    <w10:wrap type="square"/>
                  </v:line>
                  <v:line id="shape_0" from="7265,928" to="7320,1023" ID="直线 57" stroked="t" o:allowincell="f" style="position:absolute;flip:x">
                    <v:stroke color="black" weight="9360" joinstyle="miter" endcap="flat"/>
                    <v:fill o:detectmouseclick="t" on="false"/>
                    <w10:wrap type="square"/>
                  </v:line>
                  <v:line id="shape_0" from="7265,831" to="7320,926" ID="直线 58" stroked="t" o:allowincell="f" style="position:absolute;flip:x">
                    <v:stroke color="black" weight="9360" joinstyle="miter" endcap="flat"/>
                    <v:fill o:detectmouseclick="t" on="false"/>
                    <w10:wrap type="square"/>
                  </v:line>
                  <v:line id="shape_0" from="7265,735" to="7320,830" ID="直线 59" stroked="t" o:allowincell="f" style="position:absolute;flip:x">
                    <v:stroke color="black" weight="9360" joinstyle="miter" endcap="flat"/>
                    <v:fill o:detectmouseclick="t" on="false"/>
                    <w10:wrap type="square"/>
                  </v:line>
                  <v:line id="shape_0" from="7265,638" to="7320,734" ID="直线 60" stroked="t" o:allowincell="f" style="position:absolute;flip:x">
                    <v:stroke color="black" weight="9360" joinstyle="miter" endcap="flat"/>
                    <v:fill o:detectmouseclick="t" on="false"/>
                    <w10:wrap type="square"/>
                  </v:line>
                  <v:line id="shape_0" from="7324,638" to="7324,1199" ID="直线 61" stroked="t" o:allowincell="f" style="position:absolute;flip:y">
                    <v:stroke color="black" weight="12600" joinstyle="miter" endcap="flat"/>
                    <v:fill o:detectmouseclick="t" on="false"/>
                    <w10:wrap type="square"/>
                  </v:line>
                </v:group>
                <v:group id="shape_0" alt="组合 62" style="position:absolute;left:7297;top:1200;width:1334;height:75">
                  <v:line id="shape_0" from="7297,1204" to="7415,1275" ID="直线 63" stroked="t" o:allowincell="f" style="position:absolute;flip:x">
                    <v:stroke color="black" weight="9360" joinstyle="miter" endcap="flat"/>
                    <v:fill o:detectmouseclick="t" on="false"/>
                    <w10:wrap type="square"/>
                  </v:line>
                  <v:line id="shape_0" from="7417,1204" to="7536,1275" ID="直线 64" stroked="t" o:allowincell="f" style="position:absolute;flip:x">
                    <v:stroke color="black" weight="9360" joinstyle="miter" endcap="flat"/>
                    <v:fill o:detectmouseclick="t" on="false"/>
                    <w10:wrap type="square"/>
                  </v:line>
                  <v:line id="shape_0" from="7537,1204" to="7655,1275" ID="直线 65" stroked="t" o:allowincell="f" style="position:absolute;flip:x">
                    <v:stroke color="black" weight="9360" joinstyle="miter" endcap="flat"/>
                    <v:fill o:detectmouseclick="t" on="false"/>
                    <w10:wrap type="square"/>
                  </v:line>
                  <v:line id="shape_0" from="7657,1204" to="7775,1275" ID="直线 66" stroked="t" o:allowincell="f" style="position:absolute;flip:x">
                    <v:stroke color="black" weight="9360" joinstyle="miter" endcap="flat"/>
                    <v:fill o:detectmouseclick="t" on="false"/>
                    <w10:wrap type="square"/>
                  </v:line>
                  <v:line id="shape_0" from="7776,1204" to="7894,1275" ID="直线 67" stroked="t" o:allowincell="f" style="position:absolute;flip:x">
                    <v:stroke color="black" weight="9360" joinstyle="miter" endcap="flat"/>
                    <v:fill o:detectmouseclick="t" on="false"/>
                    <w10:wrap type="square"/>
                  </v:line>
                  <v:line id="shape_0" from="7897,1204" to="8016,1275" ID="直线 68" stroked="t" o:allowincell="f" style="position:absolute;flip:x">
                    <v:stroke color="black" weight="9360" joinstyle="miter" endcap="flat"/>
                    <v:fill o:detectmouseclick="t" on="false"/>
                    <w10:wrap type="square"/>
                  </v:line>
                  <v:line id="shape_0" from="8017,1204" to="8135,1275" ID="直线 69" stroked="t" o:allowincell="f" style="position:absolute;flip:x">
                    <v:stroke color="black" weight="9360" joinstyle="miter" endcap="flat"/>
                    <v:fill o:detectmouseclick="t" on="false"/>
                    <w10:wrap type="square"/>
                  </v:line>
                  <v:line id="shape_0" from="8137,1204" to="8255,1275" ID="直线 70" stroked="t" o:allowincell="f" style="position:absolute;flip:x">
                    <v:stroke color="black" weight="9360" joinstyle="miter" endcap="flat"/>
                    <v:fill o:detectmouseclick="t" on="false"/>
                    <w10:wrap type="square"/>
                  </v:line>
                  <v:line id="shape_0" from="8256,1204" to="8374,1275" ID="直线 71" stroked="t" o:allowincell="f" style="position:absolute;flip:x">
                    <v:stroke color="black" weight="9360" joinstyle="miter" endcap="flat"/>
                    <v:fill o:detectmouseclick="t" on="false"/>
                    <w10:wrap type="square"/>
                  </v:line>
                  <v:line id="shape_0" from="8377,1204" to="8496,1275" ID="直线 72" stroked="t" o:allowincell="f" style="position:absolute;flip:x">
                    <v:stroke color="black" weight="9360" joinstyle="miter" endcap="flat"/>
                    <v:fill o:detectmouseclick="t" on="false"/>
                    <w10:wrap type="square"/>
                  </v:line>
                  <v:line id="shape_0" from="8497,1204" to="8615,1275" ID="直线 73" stroked="t" o:allowincell="f" style="position:absolute;flip:x">
                    <v:stroke color="black" weight="9360" joinstyle="miter" endcap="flat"/>
                    <v:fill o:detectmouseclick="t" on="false"/>
                    <w10:wrap type="square"/>
                  </v:line>
                  <v:line id="shape_0" from="7320,1200" to="8631,1200" ID="直线 74" stroked="t" o:allowincell="f" style="position:absolute">
                    <v:stroke color="black" weight="12600" joinstyle="miter" endcap="flat"/>
                    <v:fill o:detectmouseclick="t" on="false"/>
                    <w10:wrap type="square"/>
                  </v:line>
                </v:group>
                <v:rect id="shape_0" ID="矩形 75" stroked="t" o:allowincell="f" style="position:absolute;left:8218;top:970;width:312;height:222;mso-wrap-style:none;v-text-anchor:middle">
                  <v:fill o:detectmouseclick="t" on="false"/>
                  <v:stroke color="black" weight="9360" joinstyle="miter" endcap="flat"/>
                  <w10:wrap type="square"/>
                </v:rect>
                <v:rect id="shape_0" ID="矩形 76" stroked="t" o:allowincell="f" style="position:absolute;left:8278;top:776;width:208;height:193;mso-wrap-style:none;v-text-anchor:middle">
                  <v:fill o:detectmouseclick="t" on="false"/>
                  <v:stroke color="black" weight="9360" joinstyle="miter" endcap="flat"/>
                  <w10:wrap type="square"/>
                </v:rect>
                <v:shape id="shape_0" ID="任意多边形 77" coordsize="1680,280" path="m0,140l80,0l160,280l240,0l320,280l400,0l480,280l560,0l640,280l720,0l800,280l880,0l960,280l1040,0l1120,280l1200,0l1280,280l1360,0l1440,280l1520,0l1600,280l1680,140e" stroked="t" o:allowincell="f" style="position:absolute;left:7306;top:1003;width:913;height:100;mso-wrap-style:none;v-text-anchor:middle">
                  <v:fill o:detectmouseclick="t" on="false"/>
                  <v:stroke color="black" weight="9360" joinstyle="round" endcap="flat"/>
                  <w10:wrap type="square"/>
                </v:shape>
                <v:shape id="shape_0" ID="对象 78" stroked="f" o:allowincell="f" style="position:absolute;left:8274;top:764;width:238;height:237;mso-wrap-style:none;v-text-anchor:middle" type="_x0000_t75">
                  <v:imagedata r:id="rId2" o:detectmouseclick="t"/>
                  <v:stroke color="#3465a4" joinstyle="round" endcap="flat"/>
                  <w10:wrap type="square"/>
                </v:shape>
                <v:shape id="shape_0" ID="对象 79" stroked="f" o:allowincell="f" style="position:absolute;left:8267;top:988;width:218;height:237;mso-wrap-style:none;v-text-anchor:middle" type="_x0000_t75">
                  <v:imagedata r:id="rId5" o:detectmouseclick="t"/>
                  <v:stroke color="#3465a4" joinstyle="round" endcap="flat"/>
                  <w10:wrap type="square"/>
                </v:shape>
              </v:group>
            </w:pict>
          </mc:Fallback>
        </mc:AlternateContent>
      </w:r>
      <w:r>
        <w:rPr>
          <w:rFonts w:cs="宋体" w:ascii="宋体" w:hAnsi="宋体"/>
          <w:sz w:val="21"/>
          <w:szCs w:val="21"/>
          <w:lang w:val="en-US" w:eastAsia="zh-CN"/>
        </w:rPr>
        <w:t>9</w:t>
      </w:r>
      <w:r>
        <w:rPr>
          <w:rFonts w:ascii="宋体" w:hAnsi="宋体" w:cs="宋体"/>
          <w:sz w:val="21"/>
          <w:szCs w:val="21"/>
        </w:rPr>
        <w:t>．如图</w:t>
      </w:r>
      <w:r>
        <w:rPr>
          <w:rFonts w:eastAsia="宋体" w:cs="宋体" w:ascii="宋体" w:hAnsi="宋体"/>
          <w:sz w:val="21"/>
          <w:szCs w:val="21"/>
        </w:rPr>
        <w:t>4</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A</w:t>
      </w:r>
      <w:r>
        <w:rPr>
          <w:rFonts w:ascii="宋体" w:hAnsi="宋体" w:cs="宋体"/>
          <w:sz w:val="21"/>
          <w:szCs w:val="21"/>
        </w:rPr>
        <w:t>放置在质量为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B</w:t>
      </w:r>
      <w:r>
        <w:rPr>
          <w:rFonts w:ascii="宋体" w:hAnsi="宋体" w:cs="宋体"/>
          <w:sz w:val="21"/>
          <w:szCs w:val="21"/>
        </w:rPr>
        <w:t>上，</w:t>
      </w:r>
      <w:r>
        <w:rPr>
          <w:rFonts w:eastAsia="宋体" w:cs="宋体" w:ascii="宋体" w:hAnsi="宋体"/>
          <w:sz w:val="21"/>
          <w:szCs w:val="21"/>
        </w:rPr>
        <w:t>B</w:t>
      </w:r>
      <w:r>
        <w:rPr>
          <w:rFonts w:ascii="宋体" w:hAnsi="宋体" w:cs="宋体"/>
          <w:sz w:val="21"/>
          <w:szCs w:val="21"/>
        </w:rPr>
        <w:t>与弹簧相连，它们一起在光滑水平面上作简谐振动，振动过程中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之间无相对运动．设弹簧的倔强系数为</w:t>
      </w:r>
      <w:r>
        <w:rPr>
          <w:rFonts w:ascii="宋体" w:hAnsi="宋体" w:cs="宋体"/>
          <w:sz w:val="21"/>
          <w:szCs w:val="21"/>
        </w:rPr>
        <w:object w:dxaOrig="200" w:dyaOrig="2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pt;height:13pt" filled="f" o:ole="">
            <v:imagedata r:id="rId26" o:title=""/>
          </v:shape>
          <o:OLEObject Type="Embed" ProgID="" ShapeID="ole_rId25" DrawAspect="Content" ObjectID="_1930572771" r:id="rId25"/>
        </w:object>
      </w:r>
      <w:r>
        <w:rPr>
          <w:rFonts w:ascii="宋体" w:hAnsi="宋体" w:cs="宋体"/>
          <w:sz w:val="21"/>
          <w:szCs w:val="21"/>
        </w:rPr>
        <w:t>．当物体离开平衡位置的位移为</w:t>
      </w:r>
      <w:r>
        <w:rPr>
          <w:rFonts w:ascii="宋体" w:hAnsi="宋体" w:cs="宋体"/>
          <w:sz w:val="21"/>
          <w:szCs w:val="21"/>
        </w:rPr>
        <w:object w:dxaOrig="179" w:dyaOrig="20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9pt;height:10pt" filled="f" o:ole="">
            <v:imagedata r:id="rId28" o:title=""/>
          </v:shape>
          <o:OLEObject Type="Embed" ProgID="" ShapeID="ole_rId27" DrawAspect="Content" ObjectID="_1375207294" r:id="rId27"/>
        </w:object>
      </w: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间摩擦力的大小等于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 xml:space="preserve">0 </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B</w:t>
      </w:r>
      <w:r>
        <w:rPr>
          <w:rFonts w:ascii="宋体" w:hAnsi="宋体" w:cs="宋体"/>
          <w:sz w:val="21"/>
          <w:szCs w:val="21"/>
        </w:rPr>
        <w:t>．</w:t>
      </w:r>
      <w:r>
        <w:rPr>
          <w:rFonts w:ascii="宋体" w:hAnsi="宋体" w:cs="宋体"/>
          <w:sz w:val="21"/>
          <w:szCs w:val="21"/>
        </w:rPr>
        <w:object w:dxaOrig="279" w:dyaOrig="2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3.95pt;height:13pt" filled="f" o:ole="">
            <v:imagedata r:id="rId30" o:title=""/>
          </v:shape>
          <o:OLEObject Type="Embed" ProgID="" ShapeID="ole_rId29" DrawAspect="Content" ObjectID="_1302571214" r:id="rId29"/>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560" w:dyaOrig="49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8pt;height:24.95pt" filled="f" o:ole="">
            <v:imagedata r:id="rId32" o:title=""/>
          </v:shape>
          <o:OLEObject Type="Embed" ProgID="" ShapeID="ole_rId31" DrawAspect="Content" ObjectID="_193160509" r:id="rId31"/>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19" w:dyaOrig="49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24.95pt" filled="f" o:ole="">
            <v:imagedata r:id="rId34" o:title=""/>
          </v:shape>
          <o:OLEObject Type="Embed" ProgID="" ShapeID="ole_rId33" DrawAspect="Content" ObjectID="_1413258981" r:id="rId33"/>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10</w:t>
      </w:r>
      <w:r>
        <w:rPr>
          <w:rFonts w:ascii="宋体" w:hAnsi="宋体" w:cs="宋体"/>
          <w:sz w:val="21"/>
          <w:szCs w:val="21"/>
        </w:rPr>
        <w:t>．在如图电路中，电键</w:t>
      </w:r>
      <w:r>
        <w:rPr>
          <w:rFonts w:eastAsia="宋体" w:cs="宋体" w:ascii="宋体" w:hAnsi="宋体"/>
          <w:sz w:val="21"/>
          <w:szCs w:val="21"/>
        </w:rPr>
        <w:t>K1</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w:t>
      </w:r>
      <w:r>
        <w:rPr>
          <w:rFonts w:eastAsia="宋体" w:cs="宋体" w:ascii="宋体" w:hAnsi="宋体"/>
          <w:sz w:val="21"/>
          <w:szCs w:val="21"/>
        </w:rPr>
        <w:t>K4</w:t>
      </w:r>
      <w:r>
        <w:rPr>
          <w:rFonts w:ascii="宋体" w:hAnsi="宋体" w:cs="宋体"/>
          <w:sz w:val="21"/>
          <w:szCs w:val="21"/>
        </w:rPr>
        <w:t>均闭合，</w:t>
      </w:r>
      <w:r>
        <w:rPr>
          <w:rFonts w:eastAsia="宋体" w:cs="宋体" w:ascii="宋体" w:hAnsi="宋体"/>
          <w:sz w:val="21"/>
          <w:szCs w:val="21"/>
        </w:rPr>
        <w:t>C</w:t>
      </w:r>
      <w:r>
        <w:rPr>
          <w:rFonts w:ascii="宋体" w:hAnsi="宋体" w:cs="宋体"/>
          <w:sz w:val="21"/>
          <w:szCs w:val="21"/>
        </w:rPr>
        <w:t>是极板水平放置的平行板电容器，板间悬浮着一油滴</w:t>
      </w:r>
      <w:r>
        <w:rPr>
          <w:rFonts w:eastAsia="宋体" w:cs="宋体" w:ascii="宋体" w:hAnsi="宋体"/>
          <w:sz w:val="21"/>
          <w:szCs w:val="21"/>
        </w:rPr>
        <w:t>P</w:t>
      </w:r>
      <w:r>
        <w:rPr>
          <w:rFonts w:ascii="宋体" w:hAnsi="宋体" w:cs="宋体"/>
          <w:sz w:val="21"/>
          <w:szCs w:val="21"/>
        </w:rPr>
        <w:t>．断开哪一个电键后</w:t>
      </w:r>
      <w:r>
        <w:rPr>
          <w:rFonts w:eastAsia="宋体" w:cs="宋体" w:ascii="宋体" w:hAnsi="宋体"/>
          <w:sz w:val="21"/>
          <w:szCs w:val="21"/>
        </w:rPr>
        <w:t>P</w:t>
      </w:r>
      <w:r>
        <w:rPr>
          <w:rFonts w:ascii="宋体" w:hAnsi="宋体" w:cs="宋体"/>
          <w:sz w:val="21"/>
          <w:szCs w:val="21"/>
        </w:rPr>
        <w:t>会向下运动</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K1</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K4</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5">
                <wp:simplePos x="0" y="0"/>
                <wp:positionH relativeFrom="column">
                  <wp:posOffset>72390</wp:posOffset>
                </wp:positionH>
                <wp:positionV relativeFrom="paragraph">
                  <wp:posOffset>105410</wp:posOffset>
                </wp:positionV>
                <wp:extent cx="1450975" cy="1050925"/>
                <wp:effectExtent l="0" t="0" r="0" b="0"/>
                <wp:wrapSquare wrapText="bothSides"/>
                <wp:docPr id="5" name="组合 80"/>
                <a:graphic xmlns:a="http://schemas.openxmlformats.org/drawingml/2006/main">
                  <a:graphicData uri="http://schemas.microsoft.com/office/word/2010/wordprocessingGroup">
                    <wpg:wgp>
                      <wpg:cNvGrpSpPr/>
                      <wpg:grpSpPr>
                        <a:xfrm>
                          <a:off x="0" y="0"/>
                          <a:ext cx="1450800" cy="1050840"/>
                          <a:chOff x="0" y="0"/>
                          <a:chExt cx="1450800" cy="1050840"/>
                        </a:xfrm>
                      </wpg:grpSpPr>
                      <wps:wsp>
                        <wps:cNvSpPr/>
                        <wps:spPr>
                          <a:xfrm>
                            <a:off x="238680" y="394200"/>
                            <a:ext cx="1149480" cy="605880"/>
                          </a:xfrm>
                          <a:custGeom>
                            <a:avLst/>
                            <a:gdLst/>
                            <a:ahLst/>
                            <a:rect l="l" t="t" r="r" b="b"/>
                            <a:pathLst>
                              <a:path w="1808" h="954">
                                <a:moveTo>
                                  <a:pt x="188" y="0"/>
                                </a:moveTo>
                                <a:lnTo>
                                  <a:pt x="0" y="0"/>
                                </a:lnTo>
                                <a:lnTo>
                                  <a:pt x="0" y="954"/>
                                </a:lnTo>
                                <a:lnTo>
                                  <a:pt x="1808" y="954"/>
                                </a:lnTo>
                                <a:lnTo>
                                  <a:pt x="1808" y="15"/>
                                </a:lnTo>
                                <a:lnTo>
                                  <a:pt x="1066" y="15"/>
                                </a:lnTo>
                              </a:path>
                            </a:pathLst>
                          </a:custGeom>
                          <a:noFill/>
                          <a:ln w="9360">
                            <a:solidFill>
                              <a:srgbClr val="000000"/>
                            </a:solidFill>
                            <a:round/>
                          </a:ln>
                        </wps:spPr>
                        <wps:style>
                          <a:lnRef idx="0"/>
                          <a:fillRef idx="0"/>
                          <a:effectRef idx="0"/>
                          <a:fontRef idx="minor"/>
                        </wps:style>
                        <wps:bodyPr/>
                      </wps:wsp>
                      <wps:wsp>
                        <wps:cNvSpPr/>
                        <wps:spPr>
                          <a:xfrm>
                            <a:off x="368280" y="266760"/>
                            <a:ext cx="542880" cy="247680"/>
                          </a:xfrm>
                          <a:prstGeom prst="rect">
                            <a:avLst/>
                          </a:prstGeom>
                          <a:noFill/>
                          <a:ln w="9360">
                            <a:solidFill>
                              <a:srgbClr val="000000"/>
                            </a:solidFill>
                            <a:miter/>
                          </a:ln>
                        </wps:spPr>
                        <wps:style>
                          <a:lnRef idx="0"/>
                          <a:fillRef idx="0"/>
                          <a:effectRef idx="0"/>
                          <a:fontRef idx="minor"/>
                        </wps:style>
                        <wps:bodyPr/>
                      </wps:wsp>
                      <wps:wsp>
                        <wps:cNvSpPr/>
                        <wps:spPr>
                          <a:xfrm>
                            <a:off x="439560" y="237960"/>
                            <a:ext cx="14724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43160" y="48204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183680" y="343080"/>
                            <a:ext cx="167040" cy="117360"/>
                          </a:xfrm>
                        </wpg:grpSpPr>
                        <wps:wsp>
                          <wps:cNvSpPr/>
                          <wps:spPr>
                            <a:xfrm>
                              <a:off x="2520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wps:spPr>
                          <a:xfrm>
                            <a:off x="1093320" y="403920"/>
                            <a:ext cx="0" cy="590400"/>
                          </a:xfrm>
                          <a:prstGeom prst="line">
                            <a:avLst/>
                          </a:prstGeom>
                          <a:ln w="9360">
                            <a:solidFill>
                              <a:srgbClr val="000000"/>
                            </a:solidFill>
                            <a:miter/>
                          </a:ln>
                        </wps:spPr>
                        <wps:style>
                          <a:lnRef idx="0"/>
                          <a:fillRef idx="0"/>
                          <a:effectRef idx="0"/>
                          <a:fontRef idx="minor"/>
                        </wps:style>
                        <wps:bodyPr/>
                      </wps:wsp>
                      <wps:wsp>
                        <wps:cNvSpPr/>
                        <wps:spPr>
                          <a:xfrm rot="5400000">
                            <a:off x="1018800" y="81540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040040" y="487080"/>
                            <a:ext cx="117360" cy="167040"/>
                          </a:xfrm>
                        </wpg:grpSpPr>
                        <wps:wsp>
                          <wps:cNvSpPr/>
                          <wps:spPr>
                            <a:xfrm rot="5400000">
                              <a:off x="-9000" y="34200"/>
                              <a:ext cx="135720" cy="117360"/>
                            </a:xfrm>
                            <a:prstGeom prst="rect">
                              <a:avLst/>
                            </a:prstGeom>
                            <a:solidFill>
                              <a:srgbClr val="ffffff"/>
                            </a:solidFill>
                            <a:ln w="0">
                              <a:noFill/>
                            </a:ln>
                          </wps:spPr>
                          <wps:style>
                            <a:lnRef idx="0"/>
                            <a:fillRef idx="0"/>
                            <a:effectRef idx="0"/>
                            <a:fontRef idx="minor"/>
                          </wps:style>
                          <wps:bodyPr/>
                        </wps:wsp>
                        <wpg:grpSp>
                          <wpg:cNvGrpSpPr/>
                          <wpg:grpSpPr>
                            <a:xfrm>
                              <a:off x="5040" y="19800"/>
                              <a:ext cx="57960" cy="147240"/>
                            </a:xfrm>
                          </wpg:grpSpPr>
                          <wps:wsp>
                            <wps:cNvSpPr/>
                            <wps:spPr>
                              <a:xfrm flipH="1">
                                <a:off x="52920" y="0"/>
                                <a:ext cx="5040" cy="147240"/>
                              </a:xfrm>
                              <a:prstGeom prst="line">
                                <a:avLst/>
                              </a:prstGeom>
                              <a:ln w="9360">
                                <a:solidFill>
                                  <a:srgbClr val="000000"/>
                                </a:solidFill>
                                <a:miter/>
                              </a:ln>
                            </wps:spPr>
                            <wps:style>
                              <a:lnRef idx="0"/>
                              <a:fillRef idx="0"/>
                              <a:effectRef idx="0"/>
                              <a:fontRef idx="minor"/>
                            </wps:style>
                            <wps:bodyPr/>
                          </wps:wsp>
                          <wps:wsp>
                            <wps:cNvSpPr/>
                            <wps:spPr>
                              <a:xfrm>
                                <a:off x="0" y="12312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rot="5400000">
                              <a:off x="38880" y="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320120" y="664200"/>
                            <a:ext cx="130680" cy="43920"/>
                          </a:xfrm>
                        </wpg:grpSpPr>
                        <wps:wsp>
                          <wps:cNvSpPr/>
                          <wps:spPr>
                            <a:xfrm flipV="1" rot="16200000">
                              <a:off x="43200" y="-43200"/>
                              <a:ext cx="43920" cy="130680"/>
                            </a:xfrm>
                            <a:prstGeom prst="rect">
                              <a:avLst/>
                            </a:prstGeom>
                            <a:solidFill>
                              <a:srgbClr val="ffffff"/>
                            </a:solidFill>
                            <a:ln w="0">
                              <a:noFill/>
                            </a:ln>
                          </wps:spPr>
                          <wps:style>
                            <a:lnRef idx="0"/>
                            <a:fillRef idx="0"/>
                            <a:effectRef idx="0"/>
                            <a:fontRef idx="minor"/>
                          </wps:style>
                          <wps:bodyPr/>
                        </wps:wsp>
                        <wps:wsp>
                          <wps:cNvSpPr/>
                          <wps:spPr>
                            <a:xfrm flipH="1">
                              <a:off x="21600" y="43920"/>
                              <a:ext cx="87120" cy="0"/>
                            </a:xfrm>
                            <a:prstGeom prst="line">
                              <a:avLst/>
                            </a:prstGeom>
                            <a:ln w="19080">
                              <a:solidFill>
                                <a:srgbClr val="000000"/>
                              </a:solidFill>
                              <a:miter/>
                            </a:ln>
                          </wps:spPr>
                          <wps:style>
                            <a:lnRef idx="0"/>
                            <a:fillRef idx="0"/>
                            <a:effectRef idx="0"/>
                            <a:fontRef idx="minor"/>
                          </wps:style>
                          <wps:bodyPr/>
                        </wps:wsp>
                        <wps:wsp>
                          <wps:cNvSpPr/>
                          <wps:spPr>
                            <a:xfrm flipH="1">
                              <a:off x="0" y="0"/>
                              <a:ext cx="130680" cy="0"/>
                            </a:xfrm>
                            <a:prstGeom prst="line">
                              <a:avLst/>
                            </a:prstGeom>
                            <a:ln w="9360">
                              <a:solidFill>
                                <a:srgbClr val="000000"/>
                              </a:solidFill>
                              <a:miter/>
                            </a:ln>
                          </wps:spPr>
                          <wps:style>
                            <a:lnRef idx="0"/>
                            <a:fillRef idx="0"/>
                            <a:effectRef idx="0"/>
                            <a:fontRef idx="minor"/>
                          </wps:style>
                          <wps:bodyPr/>
                        </wps:wsp>
                      </wpg:grpSp>
                      <wpg:grpSp>
                        <wpg:cNvGrpSpPr/>
                        <wpg:grpSpPr>
                          <a:xfrm>
                            <a:off x="521280" y="9334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72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60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673560" y="20016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69560" y="626040"/>
                            <a:ext cx="134640" cy="97200"/>
                          </a:xfrm>
                        </wpg:grpSpPr>
                        <wps:wsp>
                          <wps:cNvSpPr/>
                          <wps:spPr>
                            <a:xfrm rot="16200000">
                              <a:off x="18720" y="-18720"/>
                              <a:ext cx="97200" cy="134640"/>
                            </a:xfrm>
                            <a:prstGeom prst="rect">
                              <a:avLst/>
                            </a:prstGeom>
                            <a:solidFill>
                              <a:srgbClr val="ffffff"/>
                            </a:solidFill>
                            <a:ln w="0">
                              <a:noFill/>
                            </a:ln>
                          </wps:spPr>
                          <wps:style>
                            <a:lnRef idx="0"/>
                            <a:fillRef idx="0"/>
                            <a:effectRef idx="0"/>
                            <a:fontRef idx="minor"/>
                          </wps:style>
                          <wps:bodyPr/>
                        </wps:wsp>
                        <wps:wsp>
                          <wps:cNvSpPr/>
                          <wps:spPr>
                            <a:xfrm>
                              <a:off x="0" y="97200"/>
                              <a:ext cx="134640" cy="0"/>
                            </a:xfrm>
                            <a:prstGeom prst="line">
                              <a:avLst/>
                            </a:prstGeom>
                            <a:ln w="9360">
                              <a:solidFill>
                                <a:srgbClr val="000000"/>
                              </a:solidFill>
                              <a:miter/>
                            </a:ln>
                          </wps:spPr>
                          <wps:style>
                            <a:lnRef idx="0"/>
                            <a:fillRef idx="0"/>
                            <a:effectRef idx="0"/>
                            <a:fontRef idx="minor"/>
                          </wps:style>
                          <wps:bodyPr/>
                        </wps:wsp>
                        <wps:wsp>
                          <wps:cNvSpPr/>
                          <wps:spPr>
                            <a:xfrm>
                              <a:off x="0" y="0"/>
                              <a:ext cx="134640" cy="0"/>
                            </a:xfrm>
                            <a:prstGeom prst="line">
                              <a:avLst/>
                            </a:prstGeom>
                            <a:ln w="9360">
                              <a:solidFill>
                                <a:srgbClr val="000000"/>
                              </a:solidFill>
                              <a:miter/>
                            </a:ln>
                          </wps:spPr>
                          <wps:style>
                            <a:lnRef idx="0"/>
                            <a:fillRef idx="0"/>
                            <a:effectRef idx="0"/>
                            <a:fontRef idx="minor"/>
                          </wps:style>
                          <wps:bodyPr/>
                        </wps:wsp>
                      </wpg:grpSp>
                      <wps:wsp>
                        <wps:cNvSpPr/>
                        <wps:spPr>
                          <a:xfrm>
                            <a:off x="226080" y="663480"/>
                            <a:ext cx="23040" cy="23040"/>
                          </a:xfrm>
                          <a:prstGeom prst="ellipse">
                            <a:avLst/>
                          </a:prstGeom>
                          <a:solidFill>
                            <a:srgbClr val="000000"/>
                          </a:solidFill>
                          <a:ln w="9360">
                            <a:solidFill>
                              <a:srgbClr val="000000"/>
                            </a:solidFill>
                            <a:miter/>
                          </a:ln>
                        </wps:spPr>
                        <wps:style>
                          <a:lnRef idx="0"/>
                          <a:fillRef idx="0"/>
                          <a:effectRef idx="0"/>
                          <a:fontRef idx="minor"/>
                        </wps:style>
                        <wps:bodyPr/>
                      </wps:wsp>
                      <pic:pic xmlns:pic="http://schemas.openxmlformats.org/drawingml/2006/picture">
                        <pic:nvPicPr>
                          <pic:cNvPr id="10" name="对象 120" descr=""/>
                          <pic:cNvPicPr/>
                        </pic:nvPicPr>
                        <pic:blipFill>
                          <a:blip r:embed="rId35"/>
                          <a:stretch/>
                        </pic:blipFill>
                        <pic:spPr>
                          <a:xfrm>
                            <a:off x="433080" y="0"/>
                            <a:ext cx="190440" cy="203040"/>
                          </a:xfrm>
                          <a:prstGeom prst="rect">
                            <a:avLst/>
                          </a:prstGeom>
                          <a:ln w="0">
                            <a:noFill/>
                          </a:ln>
                        </pic:spPr>
                      </pic:pic>
                      <pic:pic xmlns:pic="http://schemas.openxmlformats.org/drawingml/2006/picture">
                        <pic:nvPicPr>
                          <pic:cNvPr id="11" name="对象 121" descr=""/>
                          <pic:cNvPicPr/>
                        </pic:nvPicPr>
                        <pic:blipFill>
                          <a:blip r:embed="rId36"/>
                          <a:stretch/>
                        </pic:blipFill>
                        <pic:spPr>
                          <a:xfrm>
                            <a:off x="318600" y="626760"/>
                            <a:ext cx="139680" cy="152280"/>
                          </a:xfrm>
                          <a:prstGeom prst="rect">
                            <a:avLst/>
                          </a:prstGeom>
                          <a:ln w="0">
                            <a:noFill/>
                          </a:ln>
                        </pic:spPr>
                      </pic:pic>
                      <pic:pic xmlns:pic="http://schemas.openxmlformats.org/drawingml/2006/picture">
                        <pic:nvPicPr>
                          <pic:cNvPr id="12" name="对象 122" descr=""/>
                          <pic:cNvPicPr/>
                        </pic:nvPicPr>
                        <pic:blipFill>
                          <a:blip r:embed="rId37"/>
                          <a:stretch/>
                        </pic:blipFill>
                        <pic:spPr>
                          <a:xfrm>
                            <a:off x="0" y="596160"/>
                            <a:ext cx="139680" cy="165240"/>
                          </a:xfrm>
                          <a:prstGeom prst="rect">
                            <a:avLst/>
                          </a:prstGeom>
                          <a:ln w="0">
                            <a:noFill/>
                          </a:ln>
                        </pic:spPr>
                      </pic:pic>
                      <pic:pic xmlns:pic="http://schemas.openxmlformats.org/drawingml/2006/picture">
                        <pic:nvPicPr>
                          <pic:cNvPr id="13" name="对象 123" descr=""/>
                          <pic:cNvPicPr/>
                        </pic:nvPicPr>
                        <pic:blipFill>
                          <a:blip r:embed="rId38"/>
                          <a:stretch/>
                        </pic:blipFill>
                        <pic:spPr>
                          <a:xfrm>
                            <a:off x="1117440" y="491400"/>
                            <a:ext cx="203040" cy="203040"/>
                          </a:xfrm>
                          <a:prstGeom prst="rect">
                            <a:avLst/>
                          </a:prstGeom>
                          <a:ln w="0">
                            <a:noFill/>
                          </a:ln>
                        </pic:spPr>
                      </pic:pic>
                      <pic:pic xmlns:pic="http://schemas.openxmlformats.org/drawingml/2006/picture">
                        <pic:nvPicPr>
                          <pic:cNvPr id="14" name="对象 124" descr=""/>
                          <pic:cNvPicPr/>
                        </pic:nvPicPr>
                        <pic:blipFill>
                          <a:blip r:embed="rId39"/>
                          <a:stretch/>
                        </pic:blipFill>
                        <pic:spPr>
                          <a:xfrm>
                            <a:off x="424080" y="523800"/>
                            <a:ext cx="203040" cy="203040"/>
                          </a:xfrm>
                          <a:prstGeom prst="rect">
                            <a:avLst/>
                          </a:prstGeom>
                          <a:ln w="0">
                            <a:noFill/>
                          </a:ln>
                        </pic:spPr>
                      </pic:pic>
                      <pic:pic xmlns:pic="http://schemas.openxmlformats.org/drawingml/2006/picture">
                        <pic:nvPicPr>
                          <pic:cNvPr id="15" name="对象 125" descr=""/>
                          <pic:cNvPicPr/>
                        </pic:nvPicPr>
                        <pic:blipFill>
                          <a:blip r:embed="rId40"/>
                          <a:stretch/>
                        </pic:blipFill>
                        <pic:spPr>
                          <a:xfrm>
                            <a:off x="1120320" y="743040"/>
                            <a:ext cx="190440" cy="203040"/>
                          </a:xfrm>
                          <a:prstGeom prst="rect">
                            <a:avLst/>
                          </a:prstGeom>
                          <a:ln w="0">
                            <a:noFill/>
                          </a:ln>
                        </pic:spPr>
                      </pic:pic>
                      <pic:pic xmlns:pic="http://schemas.openxmlformats.org/drawingml/2006/picture">
                        <pic:nvPicPr>
                          <pic:cNvPr id="16" name="对象 126" descr=""/>
                          <pic:cNvPicPr/>
                        </pic:nvPicPr>
                        <pic:blipFill>
                          <a:blip r:embed="rId41"/>
                          <a:stretch/>
                        </pic:blipFill>
                        <pic:spPr>
                          <a:xfrm>
                            <a:off x="698040" y="43920"/>
                            <a:ext cx="190440" cy="203040"/>
                          </a:xfrm>
                          <a:prstGeom prst="rect">
                            <a:avLst/>
                          </a:prstGeom>
                          <a:ln w="0">
                            <a:noFill/>
                          </a:ln>
                        </pic:spPr>
                      </pic:pic>
                      <pic:pic xmlns:pic="http://schemas.openxmlformats.org/drawingml/2006/picture">
                        <pic:nvPicPr>
                          <pic:cNvPr id="17" name="对象 127" descr=""/>
                          <pic:cNvPicPr/>
                        </pic:nvPicPr>
                        <pic:blipFill>
                          <a:blip r:embed="rId42"/>
                          <a:stretch/>
                        </pic:blipFill>
                        <pic:spPr>
                          <a:xfrm>
                            <a:off x="1193760" y="177120"/>
                            <a:ext cx="203040" cy="203040"/>
                          </a:xfrm>
                          <a:prstGeom prst="rect">
                            <a:avLst/>
                          </a:prstGeom>
                          <a:ln w="0">
                            <a:noFill/>
                          </a:ln>
                        </pic:spPr>
                      </pic:pic>
                      <pic:pic xmlns:pic="http://schemas.openxmlformats.org/drawingml/2006/picture">
                        <pic:nvPicPr>
                          <pic:cNvPr id="18" name="对象 128" descr=""/>
                          <pic:cNvPicPr/>
                        </pic:nvPicPr>
                        <pic:blipFill>
                          <a:blip r:embed="rId43"/>
                          <a:stretch/>
                        </pic:blipFill>
                        <pic:spPr>
                          <a:xfrm>
                            <a:off x="517680" y="777240"/>
                            <a:ext cx="203040" cy="203040"/>
                          </a:xfrm>
                          <a:prstGeom prst="rect">
                            <a:avLst/>
                          </a:prstGeom>
                          <a:ln w="0">
                            <a:noFill/>
                          </a:ln>
                        </pic:spPr>
                      </pic:pic>
                    </wpg:wgp>
                  </a:graphicData>
                </a:graphic>
              </wp:anchor>
            </w:drawing>
          </mc:Choice>
          <mc:Fallback>
            <w:pict>
              <v:group id="shape_0" alt="组合 80" style="position:absolute;margin-left:5.7pt;margin-top:8.3pt;width:114.2pt;height:82.75pt" coordorigin="114,166" coordsize="2284,1655">
                <v:shape id="shape_0" ID="任意多边形 81" coordsize="1808,954" path="m188,0l0,0l0,954l1808,954l1808,15l1066,15e" stroked="t" o:allowincell="f" style="position:absolute;left:490;top:787;width:1809;height:953;mso-wrap-style:none;v-text-anchor:middle">
                  <v:fill o:detectmouseclick="t" on="false"/>
                  <v:stroke color="black" weight="9360" joinstyle="round" endcap="flat"/>
                  <w10:wrap type="square"/>
                </v:shape>
                <v:rect id="shape_0" ID="矩形 82" stroked="t" o:allowincell="f" style="position:absolute;left:694;top:586;width:854;height:389;mso-wrap-style:none;v-text-anchor:middle">
                  <v:fill o:detectmouseclick="t" on="false"/>
                  <v:stroke color="black" weight="9360" joinstyle="miter" endcap="flat"/>
                  <w10:wrap type="square"/>
                </v:rect>
                <v:rect id="shape_0" ID="矩形 83" fillcolor="white" stroked="t" o:allowincell="f" style="position:absolute;left:806;top:541;width:231;height:89;mso-wrap-style:none;v-text-anchor:middle">
                  <v:fill o:detectmouseclick="t" type="solid" color2="black"/>
                  <v:stroke color="black" weight="9360" joinstyle="miter" endcap="flat"/>
                  <w10:wrap type="square"/>
                </v:rect>
                <v:rect id="shape_0" ID="矩形 84" fillcolor="white" stroked="t" o:allowincell="f" style="position:absolute;left:812;top:925;width:231;height:89;mso-wrap-style:none;v-text-anchor:middle">
                  <v:fill o:detectmouseclick="t" type="solid" color2="black"/>
                  <v:stroke color="black" weight="9360" joinstyle="miter" endcap="flat"/>
                  <w10:wrap type="square"/>
                </v:rect>
                <v:group id="shape_0" alt="组合 85" style="position:absolute;left:1978;top:706;width:263;height:185">
                  <v:rect id="shape_0" ID="矩形 86" fillcolor="white" stroked="f" o:allowincell="f" style="position:absolute;left:2018;top:706;width:213;height:184;mso-wrap-style:none;v-text-anchor:middle">
                    <v:fill o:detectmouseclick="t" type="solid" color2="black"/>
                    <v:stroke color="#3465a4" joinstyle="round" endcap="flat"/>
                    <w10:wrap type="square"/>
                  </v:rect>
                  <v:group id="shape_0" alt="组合 87" style="position:absolute;left:2009;top:793;width:232;height:90">
                    <v:line id="shape_0" from="2009,792" to="2240,799" ID="直线 88" stroked="t" o:allowincell="f" style="position:absolute">
                      <v:stroke color="black" weight="9360" joinstyle="miter" endcap="flat"/>
                      <v:fill o:detectmouseclick="t" on="false"/>
                      <w10:wrap type="square"/>
                    </v:line>
                    <v:line id="shape_0" from="2203,883" to="2203,883" ID="直线 89"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0" fillcolor="white" stroked="t" o:allowincell="f" style="position:absolute;left:1978;top:789;width:40;height:40;mso-wrap-style:none;v-text-anchor:middle">
                    <v:fill o:detectmouseclick="t" type="solid" color2="black"/>
                    <v:stroke color="black" weight="9360" joinstyle="miter" endcap="flat"/>
                    <w10:wrap type="square"/>
                  </v:oval>
                </v:group>
                <v:line id="shape_0" from="1836,802" to="1836,1731" ID="直线 91" stroked="t" o:allowincell="f" style="position:absolute">
                  <v:stroke color="black" weight="9360" joinstyle="miter" endcap="flat"/>
                  <v:fill o:detectmouseclick="t" on="false"/>
                  <w10:wrap type="square"/>
                </v:line>
                <v:rect id="shape_0" ID="矩形 92" fillcolor="white" stroked="t" o:allowincell="f" style="position:absolute;left:1718;top:1450;width:231;height:89;mso-wrap-style:none;v-text-anchor:middle;rotation:90">
                  <v:fill o:detectmouseclick="t" type="solid" color2="black"/>
                  <v:stroke color="black" weight="9360" joinstyle="miter" endcap="flat"/>
                  <w10:wrap type="square"/>
                </v:rect>
                <v:group id="shape_0" alt="组合 93" style="position:absolute;left:1737;top:933;width:214;height:263">
                  <v:rect id="shape_0" ID="矩形 94" fillcolor="white" stroked="f" o:allowincell="f" style="position:absolute;left:1738;top:987;width:213;height:184;mso-wrap-style:none;v-text-anchor:middle;rotation:90">
                    <v:fill o:detectmouseclick="t" type="solid" color2="black"/>
                    <v:stroke color="#3465a4" joinstyle="round" endcap="flat"/>
                    <w10:wrap type="square"/>
                  </v:rect>
                  <v:group id="shape_0" alt="组合 95" style="position:absolute;left:1760;top:964;width:90;height:232">
                    <v:line id="shape_0" from="1843,964" to="1850,1195" ID="直线 96" stroked="t" o:allowincell="f" style="position:absolute;flip:x">
                      <v:stroke color="black" weight="9360" joinstyle="miter" endcap="flat"/>
                      <v:fill o:detectmouseclick="t" on="false"/>
                      <w10:wrap type="square"/>
                    </v:line>
                    <v:line id="shape_0" from="1760,1158" to="1760,1158" ID="直线 9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8" fillcolor="white" stroked="t" o:allowincell="f" style="position:absolute;left:1813;top:933;width:40;height:40;mso-wrap-style:none;v-text-anchor:middle;rotation:90">
                    <v:fill o:detectmouseclick="t" type="solid" color2="black"/>
                    <v:stroke color="black" weight="9360" joinstyle="miter" endcap="flat"/>
                    <w10:wrap type="square"/>
                  </v:oval>
                </v:group>
                <v:group id="shape_0" alt="xjhzja16" style="position:absolute;left:2193;top:1142;width:205;height:206">
                  <v:rect id="shape_0" ID="矩形 100" fillcolor="white" stroked="f" o:allowincell="f" style="position:absolute;left:2261;top:1144;width:68;height:205;flip:y;mso-wrap-style:none;v-text-anchor:middle;rotation:90">
                    <v:fill o:detectmouseclick="t" type="solid" color2="black"/>
                    <v:stroke color="#3465a4" joinstyle="round" endcap="flat"/>
                    <w10:wrap type="square"/>
                  </v:rect>
                  <v:line id="shape_0" from="2227,1281" to="2363,1281" ID="直线 101" stroked="t" o:allowincell="f" style="position:absolute;flip:x">
                    <v:stroke color="black" weight="19080" joinstyle="miter" endcap="flat"/>
                    <v:fill o:detectmouseclick="t" on="false"/>
                    <w10:wrap type="square"/>
                  </v:line>
                  <v:line id="shape_0" from="2193,1212" to="2398,1212" ID="直线 102" stroked="t" o:allowincell="f" style="position:absolute;flip:x">
                    <v:stroke color="black" weight="9360" joinstyle="miter" endcap="flat"/>
                    <v:fill o:detectmouseclick="t" on="false"/>
                    <w10:wrap type="square"/>
                  </v:line>
                </v:group>
                <v:group id="shape_0" alt="组合 103" style="position:absolute;left:935;top:1636;width:263;height:185">
                  <v:rect id="shape_0" ID="矩形 104" fillcolor="white" stroked="f" o:allowincell="f" style="position:absolute;left:975;top:1636;width:213;height:184;mso-wrap-style:none;v-text-anchor:middle">
                    <v:fill o:detectmouseclick="t" type="solid" color2="black"/>
                    <v:stroke color="#3465a4" joinstyle="round" endcap="flat"/>
                    <w10:wrap type="square"/>
                  </v:rect>
                  <v:group id="shape_0" alt="组合 105" style="position:absolute;left:965;top:1723;width:232;height:89">
                    <v:line id="shape_0" from="966,1722" to="1197,1729" ID="直线 106" stroked="t" o:allowincell="f" style="position:absolute">
                      <v:stroke color="black" weight="9360" joinstyle="miter" endcap="flat"/>
                      <v:fill o:detectmouseclick="t" on="false"/>
                      <w10:wrap type="square"/>
                    </v:line>
                    <v:line id="shape_0" from="1160,1813" to="1160,1813" ID="直线 10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08" fillcolor="white" stroked="t" o:allowincell="f" style="position:absolute;left:935;top:1719;width:40;height:40;mso-wrap-style:none;v-text-anchor:middle">
                    <v:fill o:detectmouseclick="t" type="solid" color2="black"/>
                    <v:stroke color="black" weight="9360" joinstyle="miter" endcap="flat"/>
                    <w10:wrap type="square"/>
                  </v:oval>
                </v:group>
                <v:group id="shape_0" alt="组合 109" style="position:absolute;left:1175;top:481;width:263;height:185">
                  <v:rect id="shape_0" ID="矩形 110" fillcolor="white" stroked="f" o:allowincell="f" style="position:absolute;left:1215;top:481;width:213;height:184;mso-wrap-style:none;v-text-anchor:middle">
                    <v:fill o:detectmouseclick="t" type="solid" color2="black"/>
                    <v:stroke color="#3465a4" joinstyle="round" endcap="flat"/>
                    <w10:wrap type="square"/>
                  </v:rect>
                  <v:group id="shape_0" alt="组合 111" style="position:absolute;left:1206;top:567;width:232;height:90">
                    <v:line id="shape_0" from="1206,567" to="1437,574" ID="直线 112" stroked="t" o:allowincell="f" style="position:absolute">
                      <v:stroke color="black" weight="9360" joinstyle="miter" endcap="flat"/>
                      <v:fill o:detectmouseclick="t" on="false"/>
                      <w10:wrap type="square"/>
                    </v:line>
                    <v:line id="shape_0" from="1400,658" to="1400,658" ID="直线 113"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14" fillcolor="white" stroked="t" o:allowincell="f" style="position:absolute;left:1175;top:564;width:40;height:40;mso-wrap-style:none;v-text-anchor:middle">
                    <v:fill o:detectmouseclick="t" type="solid" color2="black"/>
                    <v:stroke color="black" weight="9360" joinstyle="miter" endcap="flat"/>
                    <w10:wrap type="square"/>
                  </v:oval>
                </v:group>
                <v:group id="shape_0" alt="xjhzja17" style="position:absolute;left:381;top:1121;width:211;height:212">
                  <v:rect id="shape_0" ID="矩形 116" fillcolor="white" stroked="f" o:allowincell="f" style="position:absolute;left:410;top:1123;width:152;height:211;mso-wrap-style:none;v-text-anchor:middle;rotation:270">
                    <v:fill o:detectmouseclick="t" type="solid" color2="black"/>
                    <v:stroke color="#3465a4" joinstyle="round" endcap="flat"/>
                    <w10:wrap type="square"/>
                  </v:rect>
                  <v:line id="shape_0" from="381,1305" to="592,1305" ID="直线 117" stroked="t" o:allowincell="f" style="position:absolute">
                    <v:stroke color="black" weight="9360" joinstyle="miter" endcap="flat"/>
                    <v:fill o:detectmouseclick="t" on="false"/>
                    <w10:wrap type="square"/>
                  </v:line>
                  <v:line id="shape_0" from="381,1152" to="592,1152" ID="直线 118" stroked="t" o:allowincell="f" style="position:absolute">
                    <v:stroke color="black" weight="9360" joinstyle="miter" endcap="flat"/>
                    <v:fill o:detectmouseclick="t" on="false"/>
                    <w10:wrap type="square"/>
                  </v:line>
                </v:group>
                <v:oval id="shape_0" ID="椭圆 119" fillcolor="black" stroked="t" o:allowincell="f" style="position:absolute;left:470;top:1211;width:35;height:35;mso-wrap-style:none;v-text-anchor:middle">
                  <v:fill o:detectmouseclick="t" type="solid" color2="white"/>
                  <v:stroke color="black" weight="9360" joinstyle="miter" endcap="flat"/>
                  <w10:wrap type="square"/>
                </v:oval>
                <v:shape id="shape_0" ID="对象 120" stroked="f" o:allowincell="f" style="position:absolute;left:796;top:166;width:299;height:319;mso-wrap-style:none;v-text-anchor:middle" type="_x0000_t75">
                  <v:imagedata r:id="rId35" o:detectmouseclick="t"/>
                  <v:stroke color="#3465a4" joinstyle="round" endcap="flat"/>
                  <w10:wrap type="square"/>
                </v:shape>
                <v:shape id="shape_0" ID="对象 121" stroked="f" o:allowincell="f" style="position:absolute;left:616;top:1153;width:219;height:239;mso-wrap-style:none;v-text-anchor:middle" type="_x0000_t75">
                  <v:imagedata r:id="rId36" o:detectmouseclick="t"/>
                  <v:stroke color="#3465a4" joinstyle="round" endcap="flat"/>
                  <w10:wrap type="square"/>
                </v:shape>
                <v:shape id="shape_0" ID="对象 122" stroked="f" o:allowincell="f" style="position:absolute;left:114;top:1105;width:219;height:259;mso-wrap-style:none;v-text-anchor:middle" type="_x0000_t75">
                  <v:imagedata r:id="rId37" o:detectmouseclick="t"/>
                  <v:stroke color="#3465a4" joinstyle="round" endcap="flat"/>
                  <w10:wrap type="square"/>
                </v:shape>
                <v:shape id="shape_0" ID="对象 123" stroked="f" o:allowincell="f" style="position:absolute;left:1874;top:940;width:319;height:319;mso-wrap-style:none;v-text-anchor:middle" type="_x0000_t75">
                  <v:imagedata r:id="rId38" o:detectmouseclick="t"/>
                  <v:stroke color="#3465a4" joinstyle="round" endcap="flat"/>
                  <w10:wrap type="square"/>
                </v:shape>
                <v:shape id="shape_0" ID="对象 124" stroked="f" o:allowincell="f" style="position:absolute;left:782;top:991;width:319;height:319;mso-wrap-style:none;v-text-anchor:middle" type="_x0000_t75">
                  <v:imagedata r:id="rId39" o:detectmouseclick="t"/>
                  <v:stroke color="#3465a4" joinstyle="round" endcap="flat"/>
                  <w10:wrap type="square"/>
                </v:shape>
                <v:shape id="shape_0" ID="对象 125" stroked="f" o:allowincell="f" style="position:absolute;left:1878;top:1336;width:299;height:319;mso-wrap-style:none;v-text-anchor:middle" type="_x0000_t75">
                  <v:imagedata r:id="rId40" o:detectmouseclick="t"/>
                  <v:stroke color="#3465a4" joinstyle="round" endcap="flat"/>
                  <w10:wrap type="square"/>
                </v:shape>
                <v:shape id="shape_0" ID="对象 126" stroked="f" o:allowincell="f" style="position:absolute;left:1213;top:235;width:299;height:319;mso-wrap-style:none;v-text-anchor:middle" type="_x0000_t75">
                  <v:imagedata r:id="rId41" o:detectmouseclick="t"/>
                  <v:stroke color="#3465a4" joinstyle="round" endcap="flat"/>
                  <w10:wrap type="square"/>
                </v:shape>
                <v:shape id="shape_0" ID="对象 127" stroked="f" o:allowincell="f" style="position:absolute;left:1994;top:445;width:319;height:319;mso-wrap-style:none;v-text-anchor:middle" type="_x0000_t75">
                  <v:imagedata r:id="rId42" o:detectmouseclick="t"/>
                  <v:stroke color="#3465a4" joinstyle="round" endcap="flat"/>
                  <w10:wrap type="square"/>
                </v:shape>
                <v:shape id="shape_0" ID="对象 128" stroked="f" o:allowincell="f" style="position:absolute;left:929;top:1390;width:319;height:319;mso-wrap-style:none;v-text-anchor:middle" type="_x0000_t75">
                  <v:imagedata r:id="rId43" o:detectmouseclick="t"/>
                  <v:stroke color="#3465a4" joinstyle="round" endcap="flat"/>
                  <w10:wrap type="squar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4">
                <wp:simplePos x="0" y="0"/>
                <wp:positionH relativeFrom="column">
                  <wp:posOffset>761365</wp:posOffset>
                </wp:positionH>
                <wp:positionV relativeFrom="paragraph">
                  <wp:posOffset>33020</wp:posOffset>
                </wp:positionV>
                <wp:extent cx="1987550" cy="860425"/>
                <wp:effectExtent l="0" t="0" r="0" b="0"/>
                <wp:wrapNone/>
                <wp:docPr id="6" name="xjh2007-3-2618:58:34"/>
                <a:graphic xmlns:a="http://schemas.openxmlformats.org/drawingml/2006/main">
                  <a:graphicData uri="http://schemas.microsoft.com/office/word/2010/wordprocessingGroup">
                    <wpg:wgp>
                      <wpg:cNvGrpSpPr/>
                      <wpg:grpSpPr>
                        <a:xfrm>
                          <a:off x="0" y="0"/>
                          <a:ext cx="1987560" cy="860400"/>
                          <a:chOff x="0" y="0"/>
                          <a:chExt cx="1987560" cy="860400"/>
                        </a:xfrm>
                      </wpg:grpSpPr>
                      <wps:wsp>
                        <wps:cNvSpPr/>
                        <wps:spPr>
                          <a:xfrm flipV="1">
                            <a:off x="340920" y="77400"/>
                            <a:ext cx="0" cy="7830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0920" y="535320"/>
                            <a:ext cx="15393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1640" y="257040"/>
                            <a:ext cx="1339200" cy="497160"/>
                          </a:xfrm>
                          <a:custGeom>
                            <a:avLst/>
                            <a:gdLst/>
                            <a:ahLst/>
                            <a:rect l="l" t="t" r="r" b="b"/>
                            <a:pathLst>
                              <a:path w="1517" h="783">
                                <a:moveTo>
                                  <a:pt x="0" y="0"/>
                                </a:moveTo>
                                <a:cubicBezTo>
                                  <a:pt x="56" y="0"/>
                                  <a:pt x="111" y="0"/>
                                  <a:pt x="167" y="0"/>
                                </a:cubicBezTo>
                                <a:lnTo>
                                  <a:pt x="257" y="0"/>
                                </a:lnTo>
                                <a:lnTo>
                                  <a:pt x="257" y="783"/>
                                </a:lnTo>
                                <a:lnTo>
                                  <a:pt x="513" y="783"/>
                                </a:lnTo>
                                <a:lnTo>
                                  <a:pt x="513" y="0"/>
                                </a:lnTo>
                                <a:lnTo>
                                  <a:pt x="771" y="0"/>
                                </a:lnTo>
                                <a:lnTo>
                                  <a:pt x="771" y="783"/>
                                </a:lnTo>
                                <a:lnTo>
                                  <a:pt x="1029" y="783"/>
                                </a:lnTo>
                                <a:lnTo>
                                  <a:pt x="1029" y="0"/>
                                </a:lnTo>
                                <a:lnTo>
                                  <a:pt x="1273" y="0"/>
                                </a:lnTo>
                                <a:lnTo>
                                  <a:pt x="1273" y="771"/>
                                </a:lnTo>
                                <a:lnTo>
                                  <a:pt x="1517" y="771"/>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19" name="对象 133" descr=""/>
                          <pic:cNvPicPr/>
                        </pic:nvPicPr>
                        <pic:blipFill>
                          <a:blip r:embed="rId44"/>
                          <a:stretch/>
                        </pic:blipFill>
                        <pic:spPr>
                          <a:xfrm>
                            <a:off x="48960" y="186840"/>
                            <a:ext cx="269280" cy="196200"/>
                          </a:xfrm>
                          <a:prstGeom prst="rect">
                            <a:avLst/>
                          </a:prstGeom>
                          <a:ln w="0">
                            <a:noFill/>
                          </a:ln>
                        </pic:spPr>
                      </pic:pic>
                      <pic:pic xmlns:pic="http://schemas.openxmlformats.org/drawingml/2006/picture">
                        <pic:nvPicPr>
                          <pic:cNvPr id="20" name="对象 134" descr=""/>
                          <pic:cNvPicPr/>
                        </pic:nvPicPr>
                        <pic:blipFill>
                          <a:blip r:embed="rId45"/>
                          <a:stretch/>
                        </pic:blipFill>
                        <pic:spPr>
                          <a:xfrm>
                            <a:off x="0" y="620280"/>
                            <a:ext cx="330840" cy="196200"/>
                          </a:xfrm>
                          <a:prstGeom prst="rect">
                            <a:avLst/>
                          </a:prstGeom>
                          <a:ln w="0">
                            <a:noFill/>
                          </a:ln>
                        </pic:spPr>
                      </pic:pic>
                      <pic:pic xmlns:pic="http://schemas.openxmlformats.org/drawingml/2006/picture">
                        <pic:nvPicPr>
                          <pic:cNvPr id="21" name="对象 135" descr=""/>
                          <pic:cNvPicPr/>
                        </pic:nvPicPr>
                        <pic:blipFill>
                          <a:blip r:embed="rId46"/>
                          <a:stretch/>
                        </pic:blipFill>
                        <pic:spPr>
                          <a:xfrm>
                            <a:off x="212760" y="474480"/>
                            <a:ext cx="110520" cy="156960"/>
                          </a:xfrm>
                          <a:prstGeom prst="rect">
                            <a:avLst/>
                          </a:prstGeom>
                          <a:ln w="0">
                            <a:noFill/>
                          </a:ln>
                        </pic:spPr>
                      </pic:pic>
                      <pic:pic xmlns:pic="http://schemas.openxmlformats.org/drawingml/2006/picture">
                        <pic:nvPicPr>
                          <pic:cNvPr id="22" name="对象 136" descr=""/>
                          <pic:cNvPicPr/>
                        </pic:nvPicPr>
                        <pic:blipFill>
                          <a:blip r:embed="rId47"/>
                          <a:stretch/>
                        </pic:blipFill>
                        <pic:spPr>
                          <a:xfrm>
                            <a:off x="372600" y="529560"/>
                            <a:ext cx="208800" cy="143640"/>
                          </a:xfrm>
                          <a:prstGeom prst="rect">
                            <a:avLst/>
                          </a:prstGeom>
                          <a:ln w="0">
                            <a:noFill/>
                          </a:ln>
                        </pic:spPr>
                      </pic:pic>
                      <pic:pic xmlns:pic="http://schemas.openxmlformats.org/drawingml/2006/picture">
                        <pic:nvPicPr>
                          <pic:cNvPr id="23" name="对象 137" descr=""/>
                          <pic:cNvPicPr/>
                        </pic:nvPicPr>
                        <pic:blipFill>
                          <a:blip r:embed="rId48"/>
                          <a:stretch/>
                        </pic:blipFill>
                        <pic:spPr>
                          <a:xfrm>
                            <a:off x="587520" y="529560"/>
                            <a:ext cx="221040" cy="143640"/>
                          </a:xfrm>
                          <a:prstGeom prst="rect">
                            <a:avLst/>
                          </a:prstGeom>
                          <a:ln w="0">
                            <a:noFill/>
                          </a:ln>
                        </pic:spPr>
                      </pic:pic>
                      <pic:pic xmlns:pic="http://schemas.openxmlformats.org/drawingml/2006/picture">
                        <pic:nvPicPr>
                          <pic:cNvPr id="24" name="对象 138" descr=""/>
                          <pic:cNvPicPr/>
                        </pic:nvPicPr>
                        <pic:blipFill>
                          <a:blip r:embed="rId49"/>
                          <a:stretch/>
                        </pic:blipFill>
                        <pic:spPr>
                          <a:xfrm>
                            <a:off x="822240" y="529560"/>
                            <a:ext cx="221040" cy="143640"/>
                          </a:xfrm>
                          <a:prstGeom prst="rect">
                            <a:avLst/>
                          </a:prstGeom>
                          <a:ln w="0">
                            <a:noFill/>
                          </a:ln>
                        </pic:spPr>
                      </pic:pic>
                      <pic:pic xmlns:pic="http://schemas.openxmlformats.org/drawingml/2006/picture">
                        <pic:nvPicPr>
                          <pic:cNvPr id="25" name="对象 139" descr=""/>
                          <pic:cNvPicPr/>
                        </pic:nvPicPr>
                        <pic:blipFill>
                          <a:blip r:embed="rId50"/>
                          <a:stretch/>
                        </pic:blipFill>
                        <pic:spPr>
                          <a:xfrm>
                            <a:off x="1032480" y="529560"/>
                            <a:ext cx="221040" cy="143640"/>
                          </a:xfrm>
                          <a:prstGeom prst="rect">
                            <a:avLst/>
                          </a:prstGeom>
                          <a:ln w="0">
                            <a:noFill/>
                          </a:ln>
                        </pic:spPr>
                      </pic:pic>
                      <pic:pic xmlns:pic="http://schemas.openxmlformats.org/drawingml/2006/picture">
                        <pic:nvPicPr>
                          <pic:cNvPr id="26" name="对象 140" descr=""/>
                          <pic:cNvPicPr/>
                        </pic:nvPicPr>
                        <pic:blipFill>
                          <a:blip r:embed="rId51"/>
                          <a:stretch/>
                        </pic:blipFill>
                        <pic:spPr>
                          <a:xfrm>
                            <a:off x="1267920" y="529560"/>
                            <a:ext cx="221040" cy="143640"/>
                          </a:xfrm>
                          <a:prstGeom prst="rect">
                            <a:avLst/>
                          </a:prstGeom>
                          <a:ln w="0">
                            <a:noFill/>
                          </a:ln>
                        </pic:spPr>
                      </pic:pic>
                      <pic:pic xmlns:pic="http://schemas.openxmlformats.org/drawingml/2006/picture">
                        <pic:nvPicPr>
                          <pic:cNvPr id="27" name="对象 141" descr=""/>
                          <pic:cNvPicPr/>
                        </pic:nvPicPr>
                        <pic:blipFill>
                          <a:blip r:embed="rId52"/>
                          <a:stretch/>
                        </pic:blipFill>
                        <pic:spPr>
                          <a:xfrm>
                            <a:off x="375120" y="0"/>
                            <a:ext cx="232560" cy="170280"/>
                          </a:xfrm>
                          <a:prstGeom prst="rect">
                            <a:avLst/>
                          </a:prstGeom>
                          <a:ln w="0">
                            <a:noFill/>
                          </a:ln>
                        </pic:spPr>
                      </pic:pic>
                      <pic:pic xmlns:pic="http://schemas.openxmlformats.org/drawingml/2006/picture">
                        <pic:nvPicPr>
                          <pic:cNvPr id="28" name="对象 142" descr=""/>
                          <pic:cNvPicPr/>
                        </pic:nvPicPr>
                        <pic:blipFill>
                          <a:blip r:embed="rId53"/>
                          <a:stretch/>
                        </pic:blipFill>
                        <pic:spPr>
                          <a:xfrm>
                            <a:off x="1779840" y="571680"/>
                            <a:ext cx="207720" cy="170280"/>
                          </a:xfrm>
                          <a:prstGeom prst="rect">
                            <a:avLst/>
                          </a:prstGeom>
                          <a:ln w="0">
                            <a:noFill/>
                          </a:ln>
                        </pic:spPr>
                      </pic:pic>
                    </wpg:wgp>
                  </a:graphicData>
                </a:graphic>
              </wp:anchor>
            </w:drawing>
          </mc:Choice>
          <mc:Fallback>
            <w:pict>
              <v:group id="shape_0" alt="xjh2007-3-2618:58:34" style="position:absolute;margin-left:59.95pt;margin-top:2.6pt;width:156.5pt;height:67.7pt" coordorigin="1199,52" coordsize="3130,1354">
                <v:line id="shape_0" from="1736,174" to="1736,1406" ID="直线 130" stroked="t" o:allowincell="f" style="position:absolute;flip:y">
                  <v:stroke color="black" weight="9360" endarrow="block" endarrowwidth="narrow" endarrowlength="medium" joinstyle="miter" endcap="flat"/>
                  <v:fill o:detectmouseclick="t" on="false"/>
                  <w10:wrap type="none"/>
                </v:line>
                <v:line id="shape_0" from="1736,895" to="4159,895" ID="直线 131" stroked="t" o:allowincell="f" style="position:absolute">
                  <v:stroke color="black" weight="9360" endarrow="block" endarrowwidth="narrow" endarrowlength="medium" joinstyle="miter" endcap="flat"/>
                  <v:fill o:detectmouseclick="t" on="false"/>
                  <w10:wrap type="none"/>
                </v:line>
                <v:shape id="shape_0" ID="任意多边形 132" coordsize="1517,783" path="m0,0c56,0,111,0,167,0l257,0l257,783l513,783l513,0l771,0l771,783l1029,783l1029,0l1273,0l1273,771l1517,771e" stroked="t" o:allowincell="f" style="position:absolute;left:1737;top:457;width:2108;height:782;mso-wrap-style:none;v-text-anchor:middle">
                  <v:fill o:detectmouseclick="t" on="false"/>
                  <v:stroke color="black" weight="9360" joinstyle="round" endcap="flat"/>
                  <w10:wrap type="none"/>
                </v:shape>
                <v:shape id="shape_0" ID="对象 133" stroked="f" o:allowincell="f" style="position:absolute;left:1276;top:346;width:423;height:308;mso-wrap-style:none;v-text-anchor:middle" type="_x0000_t75">
                  <v:imagedata r:id="rId44" o:detectmouseclick="t"/>
                  <v:stroke color="#3465a4" joinstyle="round" endcap="flat"/>
                  <w10:wrap type="none"/>
                </v:shape>
                <v:shape id="shape_0" ID="对象 134" stroked="f" o:allowincell="f" style="position:absolute;left:1199;top:1029;width:520;height:308;mso-wrap-style:none;v-text-anchor:middle" type="_x0000_t75">
                  <v:imagedata r:id="rId45" o:detectmouseclick="t"/>
                  <v:stroke color="#3465a4" joinstyle="round" endcap="flat"/>
                  <w10:wrap type="none"/>
                </v:shape>
                <v:shape id="shape_0" ID="对象 135" stroked="f" o:allowincell="f" style="position:absolute;left:1534;top:799;width:173;height:246;mso-wrap-style:none;v-text-anchor:middle" type="_x0000_t75">
                  <v:imagedata r:id="rId46" o:detectmouseclick="t"/>
                  <v:stroke color="#3465a4" joinstyle="round" endcap="flat"/>
                  <w10:wrap type="none"/>
                </v:shape>
                <v:shape id="shape_0" ID="对象 136" stroked="f" o:allowincell="f" style="position:absolute;left:1786;top:886;width:328;height:225;mso-wrap-style:none;v-text-anchor:middle" type="_x0000_t75">
                  <v:imagedata r:id="rId47" o:detectmouseclick="t"/>
                  <v:stroke color="#3465a4" joinstyle="round" endcap="flat"/>
                  <w10:wrap type="none"/>
                </v:shape>
                <v:shape id="shape_0" ID="对象 137" stroked="f" o:allowincell="f" style="position:absolute;left:2124;top:886;width:347;height:225;mso-wrap-style:none;v-text-anchor:middle" type="_x0000_t75">
                  <v:imagedata r:id="rId48" o:detectmouseclick="t"/>
                  <v:stroke color="#3465a4" joinstyle="round" endcap="flat"/>
                  <w10:wrap type="none"/>
                </v:shape>
                <v:shape id="shape_0" ID="对象 138" stroked="f" o:allowincell="f" style="position:absolute;left:2494;top:886;width:347;height:225;mso-wrap-style:none;v-text-anchor:middle" type="_x0000_t75">
                  <v:imagedata r:id="rId49" o:detectmouseclick="t"/>
                  <v:stroke color="#3465a4" joinstyle="round" endcap="flat"/>
                  <w10:wrap type="none"/>
                </v:shape>
                <v:shape id="shape_0" ID="对象 139" stroked="f" o:allowincell="f" style="position:absolute;left:2825;top:886;width:347;height:225;mso-wrap-style:none;v-text-anchor:middle" type="_x0000_t75">
                  <v:imagedata r:id="rId50" o:detectmouseclick="t"/>
                  <v:stroke color="#3465a4" joinstyle="round" endcap="flat"/>
                  <w10:wrap type="none"/>
                </v:shape>
                <v:shape id="shape_0" ID="对象 140" stroked="f" o:allowincell="f" style="position:absolute;left:3196;top:886;width:347;height:225;mso-wrap-style:none;v-text-anchor:middle" type="_x0000_t75">
                  <v:imagedata r:id="rId51" o:detectmouseclick="t"/>
                  <v:stroke color="#3465a4" joinstyle="round" endcap="flat"/>
                  <w10:wrap type="none"/>
                </v:shape>
                <v:shape id="shape_0" ID="对象 141" stroked="f" o:allowincell="f" style="position:absolute;left:1790;top:52;width:365;height:267;mso-wrap-style:none;v-text-anchor:middle" type="_x0000_t75">
                  <v:imagedata r:id="rId52" o:detectmouseclick="t"/>
                  <v:stroke color="#3465a4" joinstyle="round" endcap="flat"/>
                  <w10:wrap type="none"/>
                </v:shape>
                <v:shape id="shape_0" ID="对象 142" stroked="f" o:allowincell="f" style="position:absolute;left:4002;top:952;width:326;height:267;mso-wrap-style:none;v-text-anchor:middle" type="_x0000_t75">
                  <v:imagedata r:id="rId53" o:detectmouseclick="t"/>
                  <v:stroke color="#3465a4" joinstyle="round" endcap="flat"/>
                  <w10:wrap type="non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11</w:t>
      </w:r>
      <w:r>
        <w:rPr>
          <w:rFonts w:ascii="宋体" w:hAnsi="宋体" w:cs="宋体"/>
          <w:sz w:val="21"/>
          <w:szCs w:val="21"/>
        </w:rPr>
        <w:t>．如图所示是表示交流电的电流随时间变化的图像．此交流电有效值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600" w:dyaOrig="3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30pt;height:16pt" filled="f" o:ole="">
            <v:imagedata r:id="rId55" o:title=""/>
          </v:shape>
          <o:OLEObject Type="Embed" ProgID="" ShapeID="ole_rId54" DrawAspect="Content" ObjectID="_1403795141" r:id="rId54"/>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339" w:dyaOrig="2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7pt;height:13pt" filled="f" o:ole="">
            <v:imagedata r:id="rId57" o:title=""/>
          </v:shape>
          <o:OLEObject Type="Embed" ProgID="" ShapeID="ole_rId56" DrawAspect="Content" ObjectID="_1251640317" r:id="rId56"/>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779" w:dyaOrig="31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9pt;height:16pt" filled="f" o:ole="">
            <v:imagedata r:id="rId59" o:title=""/>
          </v:shape>
          <o:OLEObject Type="Embed" ProgID="" ShapeID="ole_rId58" DrawAspect="Content" ObjectID="_1116404007" r:id="rId58"/>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499" w:dyaOrig="26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4.95pt;height:13pt" filled="f" o:ole="">
            <v:imagedata r:id="rId61" o:title=""/>
          </v:shape>
          <o:OLEObject Type="Embed" ProgID="" ShapeID="ole_rId60" DrawAspect="Content" ObjectID="_1568617244" r:id="rId60"/>
        </w:objec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ascii="宋体" w:hAnsi="宋体" w:cs="宋体"/>
          <w:sz w:val="21"/>
          <w:szCs w:val="21"/>
        </w:rPr>
        <w:t>二、本题共</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5</w:t>
      </w:r>
      <w:r>
        <w:rPr>
          <w:rFonts w:ascii="宋体" w:hAnsi="宋体" w:cs="宋体"/>
          <w:sz w:val="21"/>
          <w:szCs w:val="21"/>
        </w:rPr>
        <w:t>分，共</w:t>
      </w:r>
      <w:r>
        <w:rPr>
          <w:rFonts w:eastAsia="宋体" w:cs="宋体" w:ascii="宋体" w:hAnsi="宋体"/>
          <w:sz w:val="21"/>
          <w:szCs w:val="21"/>
        </w:rPr>
        <w:t>35</w:t>
      </w:r>
      <w:r>
        <w:rPr>
          <w:rFonts w:ascii="宋体" w:hAnsi="宋体" w:cs="宋体"/>
          <w:sz w:val="21"/>
          <w:szCs w:val="21"/>
        </w:rPr>
        <w:t>分．在每小题给出的四个选项中，至少有一项是正确的．全部选对的得</w:t>
      </w:r>
      <w:r>
        <w:rPr>
          <w:rFonts w:eastAsia="宋体" w:cs="宋体" w:ascii="宋体" w:hAnsi="宋体"/>
          <w:sz w:val="21"/>
          <w:szCs w:val="21"/>
        </w:rPr>
        <w:t>5</w:t>
      </w:r>
      <w:r>
        <w:rPr>
          <w:rFonts w:ascii="宋体" w:hAnsi="宋体" w:cs="宋体"/>
          <w:sz w:val="21"/>
          <w:szCs w:val="21"/>
        </w:rPr>
        <w:t>分，选对但不全的得</w:t>
      </w:r>
      <w:r>
        <w:rPr>
          <w:rFonts w:eastAsia="宋体" w:cs="宋体" w:ascii="宋体" w:hAnsi="宋体"/>
          <w:sz w:val="21"/>
          <w:szCs w:val="21"/>
        </w:rPr>
        <w:t>2</w:t>
      </w:r>
      <w:r>
        <w:rPr>
          <w:rFonts w:ascii="宋体" w:hAnsi="宋体" w:cs="宋体"/>
          <w:sz w:val="21"/>
          <w:szCs w:val="21"/>
        </w:rPr>
        <w:t>分，有错或不答的得</w:t>
      </w:r>
      <w:r>
        <w:rPr>
          <w:rFonts w:eastAsia="宋体" w:cs="宋体" w:ascii="宋体" w:hAnsi="宋体"/>
          <w:sz w:val="21"/>
          <w:szCs w:val="21"/>
        </w:rPr>
        <w:t>0</w:t>
      </w:r>
      <w:r>
        <w:rPr>
          <w:rFonts w:ascii="宋体" w:hAnsi="宋体" w:cs="宋体"/>
          <w:sz w:val="21"/>
          <w:szCs w:val="21"/>
        </w:rPr>
        <w:t>分．</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12</w:t>
      </w:r>
      <w:r>
        <w:rPr>
          <w:rFonts w:ascii="宋体" w:hAnsi="宋体" w:cs="宋体"/>
          <w:sz w:val="21"/>
          <w:szCs w:val="21"/>
        </w:rPr>
        <w:t>．在下面列举的物理量单位中，哪些是国际单位制的基本单位</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．千克</w:t>
      </w:r>
      <w:r>
        <w:rPr>
          <w:rFonts w:eastAsia="宋体" w:cs="宋体" w:ascii="宋体" w:hAnsi="宋体"/>
          <w:sz w:val="21"/>
          <w:szCs w:val="21"/>
        </w:rPr>
        <w:t xml:space="preserve">(kg) </w:t>
      </w:r>
      <w:r>
        <w:rPr>
          <w:rFonts w:ascii="宋体" w:hAnsi="宋体" w:cs="宋体"/>
          <w:sz w:val="21"/>
          <w:szCs w:val="21"/>
        </w:rPr>
        <w:t>　　　　　</w:t>
      </w:r>
      <w:r>
        <w:rPr>
          <w:rFonts w:ascii="宋体" w:hAnsi="宋体" w:cs="宋体"/>
          <w:sz w:val="21"/>
          <w:szCs w:val="21"/>
          <w:lang w:val="en-US" w:eastAsia="zh-CN"/>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．米</w:t>
      </w:r>
      <w:r>
        <w:rPr>
          <w:rFonts w:eastAsia="宋体" w:cs="宋体" w:ascii="宋体" w:hAnsi="宋体"/>
          <w:sz w:val="21"/>
          <w:szCs w:val="21"/>
        </w:rPr>
        <w:t xml:space="preserve">(m)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．开尔文</w:t>
      </w:r>
      <w:r>
        <w:rPr>
          <w:rFonts w:eastAsia="宋体" w:cs="宋体" w:ascii="宋体" w:hAnsi="宋体"/>
          <w:sz w:val="21"/>
          <w:szCs w:val="21"/>
        </w:rPr>
        <w:t xml:space="preserve">(K)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．牛顿</w:t>
      </w:r>
      <w:r>
        <w:rPr>
          <w:rFonts w:eastAsia="宋体" w:cs="宋体" w:ascii="宋体" w:hAnsi="宋体"/>
          <w:sz w:val="21"/>
          <w:szCs w:val="21"/>
        </w:rPr>
        <w:t>(N)</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13</w:t>
      </w:r>
      <w:r>
        <w:rPr>
          <w:rFonts w:ascii="宋体" w:hAnsi="宋体" w:cs="宋体"/>
          <w:sz w:val="21"/>
          <w:szCs w:val="21"/>
        </w:rPr>
        <w:t>．关于机械波的概念，下列说法中正确的是</w:t>
      </w:r>
      <w:r>
        <w:rPr>
          <w:rFonts w:eastAsia="宋体" w:cs="宋体" w:ascii="宋体" w:hAnsi="宋体"/>
          <w:sz w:val="21"/>
          <w:szCs w:val="21"/>
        </w:rPr>
        <w:br/>
        <w:t>A</w:t>
      </w:r>
      <w:r>
        <w:rPr>
          <w:rFonts w:ascii="宋体" w:hAnsi="宋体" w:cs="宋体"/>
          <w:sz w:val="21"/>
          <w:szCs w:val="21"/>
        </w:rPr>
        <w:t>．质点振动的方向总是垂直于波传播的方向</w:t>
      </w:r>
      <w:r>
        <w:rPr>
          <w:rFonts w:eastAsia="宋体" w:cs="宋体" w:ascii="宋体" w:hAnsi="宋体"/>
          <w:sz w:val="21"/>
          <w:szCs w:val="21"/>
        </w:rPr>
        <w:br/>
        <w:t>B</w:t>
      </w:r>
      <w:r>
        <w:rPr>
          <w:rFonts w:ascii="宋体" w:hAnsi="宋体" w:cs="宋体"/>
          <w:sz w:val="21"/>
          <w:szCs w:val="21"/>
        </w:rPr>
        <w:t>．简谐波沿长绳传播，绳上相距半个波长的两质点振动位移的大小相等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．任一振动质点每经过一个周期沿波的传播方向移动一个波长</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．相隔一个周期的两时刻，简谐波的图像相同．</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14</w:t>
      </w:r>
      <w:r>
        <w:rPr>
          <w:rFonts w:ascii="宋体" w:hAnsi="宋体" w:cs="宋体"/>
          <w:sz w:val="21"/>
          <w:szCs w:val="21"/>
        </w:rPr>
        <w:t>．在静电场中</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．电场强度处处为零的区域内，电势也一定处处为零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．电场强度处处相同的区域内，电势也一定处处相同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．电场强度的方向总是跟等势面垂直的</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．沿着电场强度的方向，电势总是不断降低的．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15</w:t>
      </w:r>
      <w:r>
        <w:rPr>
          <w:rFonts w:ascii="宋体" w:hAnsi="宋体" w:cs="宋体"/>
          <w:sz w:val="21"/>
          <w:szCs w:val="21"/>
        </w:rPr>
        <w:t>．已知介质对某单色光的临界角为</w:t>
      </w:r>
      <w:r>
        <w:rPr>
          <w:rFonts w:eastAsia="宋体" w:cs="宋体" w:ascii="宋体" w:hAnsi="宋体"/>
          <w:sz w:val="21"/>
          <w:szCs w:val="21"/>
        </w:rPr>
        <w:t>θ</w:t>
      </w:r>
      <w:r>
        <w:rPr>
          <w:rFonts w:ascii="宋体" w:hAnsi="宋体" w:cs="宋体"/>
          <w:sz w:val="21"/>
          <w:szCs w:val="21"/>
        </w:rPr>
        <w:t>，则</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．该介质对此单色光的折射率为</w:t>
      </w:r>
      <w:r>
        <w:rPr>
          <w:rFonts w:ascii="宋体" w:hAnsi="宋体" w:cs="宋体"/>
          <w:sz w:val="21"/>
          <w:szCs w:val="21"/>
        </w:rPr>
        <w:object w:dxaOrig="520" w:dyaOrig="49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6pt;height:24.95pt" filled="f" o:ole="">
            <v:imagedata r:id="rId63" o:title=""/>
          </v:shape>
          <o:OLEObject Type="Embed" ProgID="" ShapeID="ole_rId62" DrawAspect="Content" ObjectID="_154270352" r:id="rId62"/>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．此单色光在该介质中的传播速度等于</w:t>
      </w:r>
      <w:r>
        <w:rPr>
          <w:rFonts w:ascii="宋体" w:hAnsi="宋体" w:cs="宋体"/>
          <w:sz w:val="21"/>
          <w:szCs w:val="21"/>
        </w:rPr>
        <w:object w:dxaOrig="699" w:dyaOrig="26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5pt;height:13pt" filled="f" o:ole="">
            <v:imagedata r:id="rId65" o:title=""/>
          </v:shape>
          <o:OLEObject Type="Embed" ProgID="" ShapeID="ole_rId64" DrawAspect="Content" ObjectID="_1229921631" r:id="rId64"/>
        </w:object>
      </w:r>
      <w:r>
        <w:rPr>
          <w:rFonts w:ascii="宋体" w:hAnsi="宋体" w:cs="宋体"/>
          <w:sz w:val="21"/>
          <w:szCs w:val="21"/>
        </w:rPr>
        <w:t xml:space="preserve"> </w:t>
      </w:r>
      <w:r>
        <w:rPr>
          <w:rFonts w:eastAsia="宋体" w:cs="宋体" w:ascii="宋体" w:hAnsi="宋体"/>
          <w:sz w:val="21"/>
          <w:szCs w:val="21"/>
        </w:rPr>
        <w:t>(c</w:t>
      </w:r>
      <w:r>
        <w:rPr>
          <w:rFonts w:ascii="宋体" w:hAnsi="宋体" w:cs="宋体"/>
          <w:sz w:val="21"/>
          <w:szCs w:val="21"/>
        </w:rPr>
        <w:t>是真空中的光速</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．此单色光在该介质中的波长是在真空中波长的</w:t>
      </w:r>
      <w:r>
        <w:rPr>
          <w:rFonts w:eastAsia="宋体" w:cs="宋体" w:ascii="宋体" w:hAnsi="宋体"/>
          <w:sz w:val="21"/>
          <w:szCs w:val="21"/>
        </w:rPr>
        <w:t>sinθ</w: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D</w:t>
      </w:r>
      <w:r>
        <w:rPr>
          <w:rFonts w:ascii="宋体" w:hAnsi="宋体" w:cs="宋体"/>
          <w:sz w:val="21"/>
          <w:szCs w:val="21"/>
        </w:rPr>
        <w:t>．此单色光在该介质中的频率是在真空中频率的</w:t>
      </w:r>
      <w:r>
        <w:rPr>
          <w:rFonts w:ascii="宋体" w:hAnsi="宋体" w:cs="宋体"/>
          <w:sz w:val="21"/>
          <w:szCs w:val="21"/>
        </w:rPr>
        <w:object w:dxaOrig="520" w:dyaOrig="499">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6pt;height:24.95pt" filled="f" o:ole="">
            <v:imagedata r:id="rId67" o:title=""/>
          </v:shape>
          <o:OLEObject Type="Embed" ProgID="" ShapeID="ole_rId66" DrawAspect="Content" ObjectID="_1299724928" r:id="rId66"/>
        </w:objec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16</w:t>
      </w:r>
      <w:r>
        <w:rPr>
          <w:rFonts w:ascii="宋体" w:hAnsi="宋体" w:cs="宋体"/>
          <w:sz w:val="21"/>
          <w:szCs w:val="21"/>
        </w:rPr>
        <w:t>．两个粒子，带电量相等，在同一匀强磁场中只受磁场力而作匀速圆周运动．</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．若速率相等，则半径必相等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．若质量相等，则周期必相等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．若动量大小相等，则半径必相等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．若动能相等，则周期必相等．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17</w:t>
      </w:r>
      <w:r>
        <w:rPr>
          <w:rFonts w:ascii="宋体" w:hAnsi="宋体" w:cs="宋体"/>
          <w:sz w:val="21"/>
          <w:szCs w:val="21"/>
        </w:rPr>
        <w:t>．一粒钢珠从静止状态开始自由下落，然后陷入泥潭中．若把在空中下落的过程称为过程Ⅰ，进入泥潭直到停住的过程称为过程Ⅱ，则</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．过程Ⅰ中钢珠动量的改变量等于重力的冲量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．过程Ⅱ中阻力的冲量的大小等于过程Ⅰ中重力冲量的大小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．过程Ⅱ中钢珠克服阻力所做的功等于过程Ⅰ与过程Ⅱ中钢珠所减少的重力势能之和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．过程Ⅱ中损失的机械能等于过程Ⅰ中钢珠所增加的动能．</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18</w:t>
      </w:r>
      <w:r>
        <w:rPr>
          <w:rFonts w:ascii="宋体" w:hAnsi="宋体" w:cs="宋体"/>
          <w:sz w:val="21"/>
          <w:szCs w:val="21"/>
        </w:rPr>
        <w:t>．一弹簧振子作简谐振动，周期为</w:t>
      </w:r>
      <w:r>
        <w:rPr>
          <w:rFonts w:eastAsia="宋体" w:cs="宋体" w:ascii="宋体" w:hAnsi="宋体"/>
          <w:sz w:val="21"/>
          <w:szCs w:val="21"/>
        </w:rPr>
        <w:t>T</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时刻振子运动位移的大小相等、方向相同，则△</w:t>
      </w:r>
      <w:r>
        <w:rPr>
          <w:rFonts w:eastAsia="宋体" w:cs="宋体" w:ascii="宋体" w:hAnsi="宋体"/>
          <w:sz w:val="21"/>
          <w:szCs w:val="21"/>
        </w:rPr>
        <w:t>t</w:t>
      </w:r>
      <w:r>
        <w:rPr>
          <w:rFonts w:ascii="宋体" w:hAnsi="宋体" w:cs="宋体"/>
          <w:sz w:val="21"/>
          <w:szCs w:val="21"/>
        </w:rPr>
        <w:t>一定等于</w:t>
      </w:r>
      <w:r>
        <w:rPr>
          <w:rFonts w:eastAsia="宋体" w:cs="宋体" w:ascii="宋体" w:hAnsi="宋体"/>
          <w:sz w:val="21"/>
          <w:szCs w:val="21"/>
        </w:rPr>
        <w:t>T</w: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时刻振子运动速度的大小相等、方向相反；则△</w:t>
      </w:r>
      <w:r>
        <w:rPr>
          <w:rFonts w:eastAsia="宋体" w:cs="宋体" w:ascii="宋体" w:hAnsi="宋体"/>
          <w:sz w:val="21"/>
          <w:szCs w:val="21"/>
        </w:rPr>
        <w:t>t</w:t>
      </w:r>
      <w:r>
        <w:rPr>
          <w:rFonts w:ascii="宋体" w:hAnsi="宋体" w:cs="宋体"/>
          <w:sz w:val="21"/>
          <w:szCs w:val="21"/>
        </w:rPr>
        <w:t>一定等于</w:t>
      </w:r>
      <w:r>
        <w:rPr>
          <w:rFonts w:ascii="宋体" w:hAnsi="宋体" w:cs="宋体"/>
          <w:sz w:val="21"/>
          <w:szCs w:val="21"/>
        </w:rPr>
        <w:object w:dxaOrig="240" w:dyaOrig="499">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2pt;height:24.95pt" filled="f" o:ole="">
            <v:imagedata r:id="rId69" o:title=""/>
          </v:shape>
          <o:OLEObject Type="Embed" ProgID="" ShapeID="ole_rId68" DrawAspect="Content" ObjectID="_1736637937" r:id="rId68"/>
        </w:objec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．若△</w:t>
      </w:r>
      <w:r>
        <w:rPr>
          <w:rFonts w:eastAsia="宋体" w:cs="宋体" w:ascii="宋体" w:hAnsi="宋体"/>
          <w:sz w:val="21"/>
          <w:szCs w:val="21"/>
        </w:rPr>
        <w:t>t=T</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时刻振子运动加速度一定相等；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w:t>
      </w:r>
      <w:r>
        <w:rPr>
          <w:rFonts w:eastAsia="宋体" w:cs="宋体" w:ascii="宋体" w:hAnsi="宋体"/>
          <w:sz w:val="21"/>
          <w:szCs w:val="21"/>
        </w:rPr>
        <w:t>t=T/2</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时刻弹簧的长度一定相等。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b/>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第Ⅱ卷</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left"/>
        <w:textAlignment w:val="auto"/>
        <w:rPr>
          <w:rFonts w:ascii="宋体" w:hAnsi="宋体" w:eastAsia="宋体" w:cs="宋体"/>
          <w:sz w:val="21"/>
          <w:szCs w:val="21"/>
        </w:rPr>
      </w:pPr>
      <w:r>
        <w:rPr>
          <w:rFonts w:ascii="宋体" w:hAnsi="宋体" w:cs="宋体"/>
          <w:b/>
          <w:sz w:val="21"/>
          <w:szCs w:val="21"/>
        </w:rPr>
        <w:t>三、本题共</w:t>
      </w:r>
      <w:r>
        <w:rPr>
          <w:rFonts w:eastAsia="宋体" w:cs="宋体" w:ascii="宋体" w:hAnsi="宋体"/>
          <w:b/>
          <w:sz w:val="21"/>
          <w:szCs w:val="21"/>
        </w:rPr>
        <w:t>8</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其中第</w:t>
      </w:r>
      <w:r>
        <w:rPr>
          <w:rFonts w:eastAsia="宋体" w:cs="宋体" w:ascii="宋体" w:hAnsi="宋体"/>
          <w:b/>
          <w:sz w:val="21"/>
          <w:szCs w:val="21"/>
        </w:rPr>
        <w:t>24</w:t>
      </w:r>
      <w:r>
        <w:rPr>
          <w:rFonts w:ascii="宋体" w:hAnsi="宋体" w:cs="宋体"/>
          <w:b/>
          <w:sz w:val="21"/>
          <w:szCs w:val="21"/>
        </w:rPr>
        <w:t>、</w:t>
      </w:r>
      <w:r>
        <w:rPr>
          <w:rFonts w:eastAsia="宋体" w:cs="宋体" w:ascii="宋体" w:hAnsi="宋体"/>
          <w:b/>
          <w:sz w:val="21"/>
          <w:szCs w:val="21"/>
        </w:rPr>
        <w:t>25</w:t>
      </w:r>
      <w:r>
        <w:rPr>
          <w:rFonts w:ascii="宋体" w:hAnsi="宋体" w:cs="宋体"/>
          <w:b/>
          <w:sz w:val="21"/>
          <w:szCs w:val="21"/>
        </w:rPr>
        <w:t>题每题</w:t>
      </w:r>
      <w:r>
        <w:rPr>
          <w:rFonts w:eastAsia="宋体" w:cs="宋体" w:ascii="宋体" w:hAnsi="宋体"/>
          <w:b/>
          <w:sz w:val="21"/>
          <w:szCs w:val="21"/>
        </w:rPr>
        <w:t>6</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其余各题每题</w:t>
      </w:r>
      <w:r>
        <w:rPr>
          <w:rFonts w:eastAsia="宋体" w:cs="宋体" w:ascii="宋体" w:hAnsi="宋体"/>
          <w:b/>
          <w:sz w:val="21"/>
          <w:szCs w:val="21"/>
        </w:rPr>
        <w:t>5</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42</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把答案填在题中的横线上</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19.</w:t>
      </w:r>
      <w:r>
        <w:rPr>
          <w:rFonts w:ascii="宋体" w:hAnsi="宋体" w:cs="宋体"/>
          <w:sz w:val="21"/>
          <w:szCs w:val="21"/>
        </w:rPr>
        <w:t>一人坐在雪橇上</w:t>
      </w:r>
      <w:r>
        <w:rPr>
          <w:rFonts w:eastAsia="宋体" w:cs="宋体" w:ascii="宋体" w:hAnsi="宋体"/>
          <w:sz w:val="21"/>
          <w:szCs w:val="21"/>
        </w:rPr>
        <w:t>,</w:t>
      </w:r>
      <w:r>
        <w:rPr>
          <w:rFonts w:ascii="宋体" w:hAnsi="宋体" w:cs="宋体"/>
          <w:sz w:val="21"/>
          <w:szCs w:val="21"/>
        </w:rPr>
        <w:t>从静止开始沿着高度为</w:t>
      </w:r>
      <w:r>
        <w:rPr>
          <w:rFonts w:eastAsia="宋体" w:cs="宋体" w:ascii="宋体" w:hAnsi="宋体"/>
          <w:sz w:val="21"/>
          <w:szCs w:val="21"/>
        </w:rPr>
        <w:t>15</w:t>
      </w:r>
      <w:r>
        <w:rPr>
          <w:rFonts w:ascii="宋体" w:hAnsi="宋体" w:cs="宋体"/>
          <w:sz w:val="21"/>
          <w:szCs w:val="21"/>
        </w:rPr>
        <w:t>米的斜坡滑下</w:t>
      </w:r>
      <w:r>
        <w:rPr>
          <w:rFonts w:eastAsia="宋体" w:cs="宋体" w:ascii="宋体" w:hAnsi="宋体"/>
          <w:sz w:val="21"/>
          <w:szCs w:val="21"/>
        </w:rPr>
        <w:t>,</w:t>
      </w:r>
      <w:r>
        <w:rPr>
          <w:rFonts w:ascii="宋体" w:hAnsi="宋体" w:cs="宋体"/>
          <w:sz w:val="21"/>
          <w:szCs w:val="21"/>
        </w:rPr>
        <w:t>到达底部时速度为</w:t>
      </w:r>
      <w:r>
        <w:rPr>
          <w:rFonts w:eastAsia="宋体" w:cs="宋体" w:ascii="宋体" w:hAnsi="宋体"/>
          <w:sz w:val="21"/>
          <w:szCs w:val="21"/>
        </w:rPr>
        <w:t>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人和雪橇的总质量为</w:t>
      </w:r>
      <w:r>
        <w:rPr>
          <w:rFonts w:eastAsia="宋体" w:cs="宋体" w:ascii="宋体" w:hAnsi="宋体"/>
          <w:sz w:val="21"/>
          <w:szCs w:val="21"/>
        </w:rPr>
        <w:t>60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下滑过程中克服阻力做的功等于</w:t>
      </w:r>
      <w:r>
        <w:rPr>
          <w:rFonts w:ascii="宋体" w:hAnsi="宋体" w:cs="宋体"/>
          <w:sz w:val="21"/>
          <w:szCs w:val="21"/>
          <w:u w:val="single"/>
        </w:rPr>
        <w:t xml:space="preserve">    </w:t>
      </w:r>
      <w:r>
        <w:rPr>
          <w:rFonts w:ascii="宋体" w:hAnsi="宋体" w:cs="宋体"/>
          <w:sz w:val="21"/>
          <w:szCs w:val="21"/>
        </w:rPr>
        <w:t>焦</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20.</w:t>
      </w:r>
      <w:r>
        <w:rPr>
          <w:rFonts w:ascii="宋体" w:hAnsi="宋体" w:cs="宋体"/>
          <w:sz w:val="21"/>
          <w:szCs w:val="21"/>
        </w:rPr>
        <w:t>图</w:t>
      </w:r>
      <w:r>
        <w:rPr>
          <w:rFonts w:eastAsia="宋体" w:cs="宋体" w:ascii="宋体" w:hAnsi="宋体"/>
          <w:sz w:val="21"/>
          <w:szCs w:val="21"/>
        </w:rPr>
        <w:t>7</w:t>
      </w:r>
      <w:r>
        <w:rPr>
          <w:rFonts w:ascii="宋体" w:hAnsi="宋体" w:cs="宋体"/>
          <w:sz w:val="21"/>
          <w:szCs w:val="21"/>
        </w:rPr>
        <w:t>给出氢原子最低的四个能级</w:t>
      </w:r>
      <w:r>
        <w:rPr>
          <w:rFonts w:eastAsia="宋体" w:cs="宋体" w:ascii="宋体" w:hAnsi="宋体"/>
          <w:sz w:val="21"/>
          <w:szCs w:val="21"/>
        </w:rPr>
        <w:t>.</w:t>
      </w:r>
      <w:r>
        <w:rPr>
          <w:rFonts w:ascii="宋体" w:hAnsi="宋体" w:cs="宋体"/>
          <w:sz w:val="21"/>
          <w:szCs w:val="21"/>
        </w:rPr>
        <w:t>氢原子在这些能级之间跃迁所辐射的光子的频率最多有</w:t>
      </w:r>
      <w:r>
        <w:rPr>
          <w:rFonts w:ascii="宋体" w:hAnsi="宋体" w:cs="宋体"/>
          <w:sz w:val="21"/>
          <w:szCs w:val="21"/>
          <w:u w:val="single"/>
        </w:rPr>
        <w:t xml:space="preserve">    </w:t>
      </w:r>
      <w:r>
        <w:rPr>
          <w:rFonts w:ascii="宋体" w:hAnsi="宋体" w:cs="宋体"/>
          <w:sz w:val="21"/>
          <w:szCs w:val="21"/>
        </w:rPr>
        <w:t>种</w:t>
      </w:r>
      <w:r>
        <w:rPr>
          <w:rFonts w:eastAsia="宋体" w:cs="宋体" w:ascii="宋体" w:hAnsi="宋体"/>
          <w:sz w:val="21"/>
          <w:szCs w:val="21"/>
        </w:rPr>
        <w:t>,</w:t>
      </w:r>
      <w:r>
        <w:rPr>
          <w:rFonts w:ascii="宋体" w:hAnsi="宋体" w:cs="宋体"/>
          <w:sz w:val="21"/>
          <w:szCs w:val="21"/>
        </w:rPr>
        <w:t>其中最小的频率等于</w:t>
      </w:r>
      <w:r>
        <w:rPr>
          <w:rFonts w:ascii="宋体" w:hAnsi="宋体" w:cs="宋体"/>
          <w:sz w:val="21"/>
          <w:szCs w:val="21"/>
          <w:u w:val="single"/>
        </w:rPr>
        <w:t xml:space="preserve">    </w:t>
      </w:r>
      <w:r>
        <w:rPr>
          <w:rFonts w:ascii="宋体" w:hAnsi="宋体" w:cs="宋体"/>
          <w:sz w:val="21"/>
          <w:szCs w:val="21"/>
        </w:rPr>
        <w:t>赫</w:t>
      </w:r>
      <w:r>
        <w:rPr>
          <w:rFonts w:eastAsia="宋体" w:cs="宋体" w:ascii="宋体" w:hAnsi="宋体"/>
          <w:sz w:val="21"/>
          <w:szCs w:val="21"/>
        </w:rPr>
        <w:t>.(</w:t>
      </w:r>
      <w:r>
        <w:rPr>
          <w:rFonts w:ascii="宋体" w:hAnsi="宋体" w:cs="宋体"/>
          <w:sz w:val="21"/>
          <w:szCs w:val="21"/>
        </w:rPr>
        <w:t>保留两个数字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745490" cy="691515"/>
            <wp:effectExtent l="0" t="0" r="0" b="0"/>
            <wp:docPr id="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
                    <pic:cNvPicPr>
                      <a:picLocks noChangeAspect="1" noChangeArrowheads="1"/>
                    </pic:cNvPicPr>
                  </pic:nvPicPr>
                  <pic:blipFill>
                    <a:blip r:embed="rId70"/>
                    <a:srcRect l="-48" t="-52" r="-48" b="-52"/>
                    <a:stretch>
                      <a:fillRect/>
                    </a:stretch>
                  </pic:blipFill>
                  <pic:spPr bwMode="auto">
                    <a:xfrm>
                      <a:off x="0" y="0"/>
                      <a:ext cx="745490" cy="69151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21.</w:t>
      </w:r>
      <w:r>
        <w:rPr>
          <w:rFonts w:ascii="宋体" w:hAnsi="宋体" w:cs="宋体"/>
          <w:sz w:val="21"/>
          <w:szCs w:val="21"/>
        </w:rPr>
        <w:t>已知质量为</w:t>
      </w:r>
      <w:r>
        <w:rPr>
          <w:rFonts w:eastAsia="宋体" w:cs="宋体" w:ascii="宋体" w:hAnsi="宋体"/>
          <w:sz w:val="21"/>
          <w:szCs w:val="21"/>
        </w:rPr>
        <w:t>m</w:t>
      </w:r>
      <w:r>
        <w:rPr>
          <w:rFonts w:ascii="宋体" w:hAnsi="宋体" w:cs="宋体"/>
          <w:sz w:val="21"/>
          <w:szCs w:val="21"/>
        </w:rPr>
        <w:t>的木块在大小为</w:t>
      </w:r>
      <w:r>
        <w:rPr>
          <w:rFonts w:eastAsia="宋体" w:cs="宋体" w:ascii="宋体" w:hAnsi="宋体"/>
          <w:sz w:val="21"/>
          <w:szCs w:val="21"/>
        </w:rPr>
        <w:t>T</w:t>
      </w:r>
      <w:r>
        <w:rPr>
          <w:rFonts w:ascii="宋体" w:hAnsi="宋体" w:cs="宋体"/>
          <w:sz w:val="21"/>
          <w:szCs w:val="21"/>
        </w:rPr>
        <w:t>的水平拉力作用下沿粗糙水平地面作匀加速直线运动</w:t>
      </w:r>
      <w:r>
        <w:rPr>
          <w:rFonts w:eastAsia="宋体" w:cs="宋体" w:ascii="宋体" w:hAnsi="宋体"/>
          <w:sz w:val="21"/>
          <w:szCs w:val="21"/>
        </w:rPr>
        <w: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则木块与地面之间的滑动摩擦因数为</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若在木块上再施加一个与水平拉力</w:t>
      </w:r>
      <w:r>
        <w:rPr>
          <w:rFonts w:eastAsia="宋体" w:cs="宋体" w:ascii="宋体" w:hAnsi="宋体"/>
          <w:sz w:val="21"/>
          <w:szCs w:val="21"/>
        </w:rPr>
        <w:t>T</w:t>
      </w:r>
      <w:r>
        <w:rPr>
          <w:rFonts w:ascii="宋体" w:hAnsi="宋体" w:cs="宋体"/>
          <w:sz w:val="21"/>
          <w:szCs w:val="21"/>
        </w:rPr>
        <w:t>在同一竖直平面内的推力</w:t>
      </w:r>
      <w:r>
        <w:rPr>
          <w:rFonts w:eastAsia="宋体" w:cs="宋体" w:ascii="宋体" w:hAnsi="宋体"/>
          <w:sz w:val="21"/>
          <w:szCs w:val="21"/>
        </w:rPr>
        <w:t>,</w:t>
      </w:r>
      <w:r>
        <w:rPr>
          <w:rFonts w:ascii="宋体" w:hAnsi="宋体" w:cs="宋体"/>
          <w:sz w:val="21"/>
          <w:szCs w:val="21"/>
        </w:rPr>
        <w:t>而不改变木块速度的大小和方向</w:t>
      </w:r>
      <w:r>
        <w:rPr>
          <w:rFonts w:eastAsia="宋体" w:cs="宋体" w:ascii="宋体" w:hAnsi="宋体"/>
          <w:sz w:val="21"/>
          <w:szCs w:val="21"/>
        </w:rPr>
        <w:t>,</w:t>
      </w:r>
      <w:r>
        <w:rPr>
          <w:rFonts w:ascii="宋体" w:hAnsi="宋体" w:cs="宋体"/>
          <w:sz w:val="21"/>
          <w:szCs w:val="21"/>
        </w:rPr>
        <w:t>则此推力与水平拉力</w:t>
      </w:r>
      <w:r>
        <w:rPr>
          <w:rFonts w:eastAsia="宋体" w:cs="宋体" w:ascii="宋体" w:hAnsi="宋体"/>
          <w:sz w:val="21"/>
          <w:szCs w:val="21"/>
        </w:rPr>
        <w:t>T</w:t>
      </w:r>
      <w:r>
        <w:rPr>
          <w:rFonts w:ascii="宋体" w:hAnsi="宋体" w:cs="宋体"/>
          <w:sz w:val="21"/>
          <w:szCs w:val="21"/>
        </w:rPr>
        <w:t>的夹角为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图</w:t>
      </w:r>
      <w:r>
        <w:rPr>
          <w:rFonts w:eastAsia="宋体" w:cs="宋体" w:ascii="宋体" w:hAnsi="宋体"/>
          <w:sz w:val="21"/>
          <w:szCs w:val="21"/>
        </w:rPr>
        <w:t>8</w:t>
      </w:r>
      <w:r>
        <w:rPr>
          <w:rFonts w:ascii="宋体" w:hAnsi="宋体" w:cs="宋体"/>
          <w:sz w:val="21"/>
          <w:szCs w:val="21"/>
        </w:rPr>
        <w:t>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表示点电荷的电场中的三个等势面</w:t>
      </w:r>
      <w:r>
        <w:rPr>
          <w:rFonts w:eastAsia="宋体" w:cs="宋体" w:ascii="宋体" w:hAnsi="宋体"/>
          <w:sz w:val="21"/>
          <w:szCs w:val="21"/>
        </w:rPr>
        <w:t>.</w:t>
      </w:r>
      <w:r>
        <w:rPr>
          <w:rFonts w:ascii="宋体" w:hAnsi="宋体" w:cs="宋体"/>
          <w:sz w:val="21"/>
          <w:szCs w:val="21"/>
        </w:rPr>
        <w:t>它们的电势分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作用而运动</w:t>
      </w:r>
      <w:r>
        <w:rPr>
          <w:rFonts w:eastAsia="宋体" w:cs="宋体" w:ascii="宋体" w:hAnsi="宋体"/>
          <w:sz w:val="21"/>
          <w:szCs w:val="21"/>
        </w:rPr>
        <w:t>.</w:t>
      </w:r>
      <w:r>
        <w:rPr>
          <w:rFonts w:ascii="宋体" w:hAnsi="宋体" w:cs="宋体"/>
          <w:sz w:val="21"/>
          <w:szCs w:val="21"/>
        </w:rPr>
        <w:t>已知它经过等势面</w:t>
      </w:r>
      <w:r>
        <w:rPr>
          <w:rFonts w:eastAsia="宋体" w:cs="宋体" w:ascii="宋体" w:hAnsi="宋体"/>
          <w:sz w:val="21"/>
          <w:szCs w:val="21"/>
        </w:rPr>
        <w:t>b</w:t>
      </w:r>
      <w:r>
        <w:rPr>
          <w:rFonts w:ascii="宋体" w:hAnsi="宋体" w:cs="宋体"/>
          <w:sz w:val="21"/>
          <w:szCs w:val="21"/>
        </w:rPr>
        <w:t>时的速率为</w:t>
      </w:r>
      <w:r>
        <w:rPr>
          <w:rFonts w:eastAsia="宋体" w:cs="宋体" w:ascii="宋体" w:hAnsi="宋体"/>
          <w:sz w:val="21"/>
          <w:szCs w:val="21"/>
        </w:rPr>
        <w:t>v,</w:t>
      </w:r>
      <w:r>
        <w:rPr>
          <w:rFonts w:ascii="宋体" w:hAnsi="宋体" w:cs="宋体"/>
          <w:sz w:val="21"/>
          <w:szCs w:val="21"/>
        </w:rPr>
        <w:t>则它经过等势面</w:t>
      </w:r>
      <w:r>
        <w:rPr>
          <w:rFonts w:eastAsia="宋体" w:cs="宋体" w:ascii="宋体" w:hAnsi="宋体"/>
          <w:sz w:val="21"/>
          <w:szCs w:val="21"/>
        </w:rPr>
        <w:t>c</w:t>
      </w:r>
      <w:r>
        <w:rPr>
          <w:rFonts w:ascii="宋体" w:hAnsi="宋体" w:cs="宋体"/>
          <w:sz w:val="21"/>
          <w:szCs w:val="21"/>
        </w:rPr>
        <w:t>时的速率为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610235" cy="675005"/>
            <wp:effectExtent l="0" t="0" r="0" b="0"/>
            <wp:docPr id="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
                    <pic:cNvPicPr>
                      <a:picLocks noChangeAspect="1" noChangeArrowheads="1"/>
                    </pic:cNvPicPr>
                  </pic:nvPicPr>
                  <pic:blipFill>
                    <a:blip r:embed="rId71"/>
                    <a:srcRect l="-59" t="-53" r="-59" b="-53"/>
                    <a:stretch>
                      <a:fillRect/>
                    </a:stretch>
                  </pic:blipFill>
                  <pic:spPr bwMode="auto">
                    <a:xfrm>
                      <a:off x="0" y="0"/>
                      <a:ext cx="610235" cy="67500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23.</w:t>
      </w:r>
      <w:r>
        <w:rPr>
          <w:rFonts w:ascii="宋体" w:hAnsi="宋体" w:cs="宋体"/>
          <w:sz w:val="21"/>
          <w:szCs w:val="21"/>
        </w:rPr>
        <w:t>图</w:t>
      </w:r>
      <w:r>
        <w:rPr>
          <w:rFonts w:eastAsia="宋体" w:cs="宋体" w:ascii="宋体" w:hAnsi="宋体"/>
          <w:sz w:val="21"/>
          <w:szCs w:val="21"/>
        </w:rPr>
        <w:t>9</w:t>
      </w:r>
      <w:r>
        <w:rPr>
          <w:rFonts w:ascii="宋体" w:hAnsi="宋体" w:cs="宋体"/>
          <w:sz w:val="21"/>
          <w:szCs w:val="21"/>
        </w:rPr>
        <w:t>中</w:t>
      </w:r>
      <w:r>
        <w:rPr>
          <w:rFonts w:eastAsia="宋体" w:cs="宋体" w:ascii="宋体" w:hAnsi="宋体"/>
          <w:sz w:val="21"/>
          <w:szCs w:val="21"/>
        </w:rPr>
        <w:t>AB</w:t>
      </w:r>
      <w:r>
        <w:rPr>
          <w:rFonts w:ascii="宋体" w:hAnsi="宋体" w:cs="宋体"/>
          <w:sz w:val="21"/>
          <w:szCs w:val="21"/>
        </w:rPr>
        <w:t>表示一直立的平面镜</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是水平放置的米尺</w:t>
      </w:r>
      <w:r>
        <w:rPr>
          <w:rFonts w:eastAsia="宋体" w:cs="宋体" w:ascii="宋体" w:hAnsi="宋体"/>
          <w:sz w:val="21"/>
          <w:szCs w:val="21"/>
        </w:rPr>
        <w:t>(</w:t>
      </w:r>
      <w:r>
        <w:rPr>
          <w:rFonts w:ascii="宋体" w:hAnsi="宋体" w:cs="宋体"/>
          <w:sz w:val="21"/>
          <w:szCs w:val="21"/>
        </w:rPr>
        <w:t>有刻度的一面朝着平面镜</w:t>
      </w:r>
      <w:r>
        <w:rPr>
          <w:rFonts w:eastAsia="宋体" w:cs="宋体" w:ascii="宋体" w:hAnsi="宋体"/>
          <w:sz w:val="21"/>
          <w:szCs w:val="21"/>
        </w:rPr>
        <w:t>),MN</w:t>
      </w:r>
      <w:r>
        <w:rPr>
          <w:rFonts w:ascii="宋体" w:hAnsi="宋体" w:cs="宋体"/>
          <w:sz w:val="21"/>
          <w:szCs w:val="21"/>
        </w:rPr>
        <w:t>是屏</w:t>
      </w:r>
      <w:r>
        <w:rPr>
          <w:rFonts w:eastAsia="宋体" w:cs="宋体" w:ascii="宋体" w:hAnsi="宋体"/>
          <w:sz w:val="21"/>
          <w:szCs w:val="21"/>
        </w:rPr>
        <w:t>,</w:t>
      </w:r>
      <w:r>
        <w:rPr>
          <w:rFonts w:ascii="宋体" w:hAnsi="宋体" w:cs="宋体"/>
          <w:sz w:val="21"/>
          <w:szCs w:val="21"/>
        </w:rPr>
        <w:t>三者互相平行</w:t>
      </w:r>
      <w:r>
        <w:rPr>
          <w:rFonts w:eastAsia="宋体" w:cs="宋体" w:ascii="宋体" w:hAnsi="宋体"/>
          <w:sz w:val="21"/>
          <w:szCs w:val="21"/>
        </w:rPr>
        <w:t>.</w:t>
      </w:r>
      <w:r>
        <w:rPr>
          <w:rFonts w:ascii="宋体" w:hAnsi="宋体" w:cs="宋体"/>
          <w:sz w:val="21"/>
          <w:szCs w:val="21"/>
        </w:rPr>
        <w:t>屏</w:t>
      </w:r>
      <w:r>
        <w:rPr>
          <w:rFonts w:eastAsia="宋体" w:cs="宋体" w:ascii="宋体" w:hAnsi="宋体"/>
          <w:sz w:val="21"/>
          <w:szCs w:val="21"/>
        </w:rPr>
        <w:t>MN</w:t>
      </w:r>
      <w:r>
        <w:rPr>
          <w:rFonts w:ascii="宋体" w:hAnsi="宋体" w:cs="宋体"/>
          <w:sz w:val="21"/>
          <w:szCs w:val="21"/>
        </w:rPr>
        <w:t>上的</w:t>
      </w:r>
      <w:r>
        <w:rPr>
          <w:rFonts w:eastAsia="宋体" w:cs="宋体" w:ascii="宋体" w:hAnsi="宋体"/>
          <w:sz w:val="21"/>
          <w:szCs w:val="21"/>
        </w:rPr>
        <w:t>ab</w:t>
      </w:r>
      <w:r>
        <w:rPr>
          <w:rFonts w:ascii="宋体" w:hAnsi="宋体" w:cs="宋体"/>
          <w:sz w:val="21"/>
          <w:szCs w:val="21"/>
        </w:rPr>
        <w:t>表示一条竖直的缝</w:t>
      </w:r>
      <w:r>
        <w:rPr>
          <w:rFonts w:eastAsia="宋体" w:cs="宋体" w:ascii="宋体" w:hAnsi="宋体"/>
          <w:sz w:val="21"/>
          <w:szCs w:val="21"/>
        </w:rPr>
        <w:t>(</w:t>
      </w:r>
      <w:r>
        <w:rPr>
          <w:rFonts w:ascii="宋体" w:hAnsi="宋体" w:cs="宋体"/>
          <w:sz w:val="21"/>
          <w:szCs w:val="21"/>
        </w:rPr>
        <w:t>即</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之间是透光的</w:t>
      </w:r>
      <w:r>
        <w:rPr>
          <w:rFonts w:eastAsia="宋体" w:cs="宋体" w:ascii="宋体" w:hAnsi="宋体"/>
          <w:sz w:val="21"/>
          <w:szCs w:val="21"/>
        </w:rPr>
        <w:t>.)</w:t>
      </w:r>
      <w:r>
        <w:rPr>
          <w:rFonts w:ascii="宋体" w:hAnsi="宋体" w:cs="宋体"/>
          <w:sz w:val="21"/>
          <w:szCs w:val="21"/>
        </w:rPr>
        <w:t>某人眼睛紧贴米尺上的小孔</w:t>
      </w:r>
      <w:r>
        <w:rPr>
          <w:rFonts w:eastAsia="宋体" w:cs="宋体" w:ascii="宋体" w:hAnsi="宋体"/>
          <w:sz w:val="21"/>
          <w:szCs w:val="21"/>
        </w:rPr>
        <w:t>S(</w:t>
      </w:r>
      <w:r>
        <w:rPr>
          <w:rFonts w:ascii="宋体" w:hAnsi="宋体" w:cs="宋体"/>
          <w:sz w:val="21"/>
          <w:szCs w:val="21"/>
        </w:rPr>
        <w:t>其位置见图</w:t>
      </w:r>
      <w:r>
        <w:rPr>
          <w:rFonts w:eastAsia="宋体" w:cs="宋体" w:ascii="宋体" w:hAnsi="宋体"/>
          <w:sz w:val="21"/>
          <w:szCs w:val="21"/>
        </w:rPr>
        <w:t>),</w:t>
      </w:r>
      <w:r>
        <w:rPr>
          <w:rFonts w:ascii="宋体" w:hAnsi="宋体" w:cs="宋体"/>
          <w:sz w:val="21"/>
          <w:szCs w:val="21"/>
        </w:rPr>
        <w:t>可通过平面镜看到米尺的一部分刻度</w:t>
      </w:r>
      <w:r>
        <w:rPr>
          <w:rFonts w:eastAsia="宋体" w:cs="宋体" w:ascii="宋体" w:hAnsi="宋体"/>
          <w:sz w:val="21"/>
          <w:szCs w:val="21"/>
        </w:rPr>
        <w:t>.</w:t>
      </w:r>
      <w:r>
        <w:rPr>
          <w:rFonts w:ascii="宋体" w:hAnsi="宋体" w:cs="宋体"/>
          <w:sz w:val="21"/>
          <w:szCs w:val="21"/>
        </w:rPr>
        <w:t>试在本题的图上用三角板作图求出可看到的部位</w:t>
      </w:r>
      <w:r>
        <w:rPr>
          <w:rFonts w:eastAsia="宋体" w:cs="宋体" w:ascii="宋体" w:hAnsi="宋体"/>
          <w:sz w:val="21"/>
          <w:szCs w:val="21"/>
        </w:rPr>
        <w:t>,</w:t>
      </w:r>
      <w:r>
        <w:rPr>
          <w:rFonts w:ascii="宋体" w:hAnsi="宋体" w:cs="宋体"/>
          <w:sz w:val="21"/>
          <w:szCs w:val="21"/>
        </w:rPr>
        <w:t>并在</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上把这部分涂以标志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在研究电磁感应现象的实验中所用的器材如图</w:t>
      </w:r>
      <w:r>
        <w:rPr>
          <w:rFonts w:eastAsia="宋体" w:cs="宋体" w:ascii="宋体" w:hAnsi="宋体"/>
          <w:sz w:val="21"/>
          <w:szCs w:val="21"/>
        </w:rPr>
        <w:t>10</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它们是</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电流计</w:t>
      </w:r>
      <w:r>
        <w:rPr>
          <w:rFonts w:eastAsia="宋体" w:cs="宋体" w:ascii="宋体" w:hAnsi="宋体"/>
          <w:sz w:val="21"/>
          <w:szCs w:val="21"/>
        </w:rPr>
        <w:t>,(2)</w:t>
      </w:r>
      <w:r>
        <w:rPr>
          <w:rFonts w:ascii="宋体" w:hAnsi="宋体" w:cs="宋体"/>
          <w:sz w:val="21"/>
          <w:szCs w:val="21"/>
        </w:rPr>
        <w:t>直流电源</w:t>
      </w:r>
      <w:r>
        <w:rPr>
          <w:rFonts w:eastAsia="宋体" w:cs="宋体" w:ascii="宋体" w:hAnsi="宋体"/>
          <w:sz w:val="21"/>
          <w:szCs w:val="21"/>
        </w:rPr>
        <w:t>,(3)</w:t>
      </w:r>
      <w:r>
        <w:rPr>
          <w:rFonts w:ascii="宋体" w:hAnsi="宋体" w:cs="宋体"/>
          <w:sz w:val="21"/>
          <w:szCs w:val="21"/>
        </w:rPr>
        <w:t>带铁心的线圈</w:t>
      </w:r>
      <w:r>
        <w:rPr>
          <w:rFonts w:eastAsia="宋体" w:cs="宋体" w:ascii="宋体" w:hAnsi="宋体"/>
          <w:sz w:val="21"/>
          <w:szCs w:val="21"/>
        </w:rPr>
        <w:t>A,</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线圈</w:t>
      </w:r>
      <w:r>
        <w:rPr>
          <w:rFonts w:eastAsia="宋体" w:cs="宋体" w:ascii="宋体" w:hAnsi="宋体"/>
          <w:sz w:val="21"/>
          <w:szCs w:val="21"/>
        </w:rPr>
        <w:t>B,(5)</w:t>
      </w:r>
      <w:r>
        <w:rPr>
          <w:rFonts w:ascii="宋体" w:hAnsi="宋体" w:cs="宋体"/>
          <w:sz w:val="21"/>
          <w:szCs w:val="21"/>
        </w:rPr>
        <w:t>电键</w:t>
      </w:r>
      <w:r>
        <w:rPr>
          <w:rFonts w:eastAsia="宋体" w:cs="宋体" w:ascii="宋体" w:hAnsi="宋体"/>
          <w:sz w:val="21"/>
          <w:szCs w:val="21"/>
        </w:rPr>
        <w:t>,(6)</w:t>
      </w:r>
      <w:r>
        <w:rPr>
          <w:rFonts w:ascii="宋体" w:hAnsi="宋体" w:cs="宋体"/>
          <w:sz w:val="21"/>
          <w:szCs w:val="21"/>
        </w:rPr>
        <w:t>滑动变阻器</w:t>
      </w:r>
      <w:r>
        <w:rPr>
          <w:rFonts w:eastAsia="宋体" w:cs="宋体" w:ascii="宋体" w:hAnsi="宋体"/>
          <w:sz w:val="21"/>
          <w:szCs w:val="21"/>
        </w:rPr>
        <w:t>.(</w:t>
      </w:r>
      <w:r>
        <w:rPr>
          <w:rFonts w:ascii="宋体" w:hAnsi="宋体" w:cs="宋体"/>
          <w:sz w:val="21"/>
          <w:szCs w:val="21"/>
        </w:rPr>
        <w:t>用来控制电流以改变磁场强弱</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试按实验的要求在实物图上连线</w:t>
      </w:r>
      <w:r>
        <w:rPr>
          <w:rFonts w:eastAsia="宋体" w:cs="宋体" w:ascii="宋体" w:hAnsi="宋体"/>
          <w:sz w:val="21"/>
          <w:szCs w:val="21"/>
        </w:rPr>
        <w:t>.(</w:t>
      </w:r>
      <w:r>
        <w:rPr>
          <w:rFonts w:ascii="宋体" w:hAnsi="宋体" w:cs="宋体"/>
          <w:sz w:val="21"/>
          <w:szCs w:val="21"/>
        </w:rPr>
        <w:t>图中已连好一根导线</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若连接滑动变阻器的两根导线接在线柱</w:t>
      </w:r>
      <w:r>
        <w:rPr>
          <w:rFonts w:eastAsia="宋体" w:cs="宋体" w:ascii="宋体" w:hAnsi="宋体"/>
          <w:sz w:val="21"/>
          <w:szCs w:val="21"/>
        </w:rPr>
        <w:t>C</w:t>
      </w:r>
      <w:r>
        <w:rPr>
          <w:rFonts w:ascii="宋体" w:hAnsi="宋体" w:cs="宋体"/>
          <w:sz w:val="21"/>
          <w:szCs w:val="21"/>
        </w:rPr>
        <w:t>和</w:t>
      </w:r>
      <w:r>
        <w:rPr>
          <w:rFonts w:eastAsia="宋体" w:cs="宋体" w:ascii="宋体" w:hAnsi="宋体"/>
          <w:sz w:val="21"/>
          <w:szCs w:val="21"/>
        </w:rPr>
        <w:t>D</w:t>
      </w:r>
      <w:r>
        <w:rPr>
          <w:rFonts w:ascii="宋体" w:hAnsi="宋体" w:cs="宋体"/>
          <w:sz w:val="21"/>
          <w:szCs w:val="21"/>
        </w:rPr>
        <w:t>上</w:t>
      </w:r>
      <w:r>
        <w:rPr>
          <w:rFonts w:eastAsia="宋体" w:cs="宋体" w:ascii="宋体" w:hAnsi="宋体"/>
          <w:sz w:val="21"/>
          <w:szCs w:val="21"/>
        </w:rPr>
        <w:t>,</w:t>
      </w:r>
      <w:r>
        <w:rPr>
          <w:rFonts w:ascii="宋体" w:hAnsi="宋体" w:cs="宋体"/>
          <w:sz w:val="21"/>
          <w:szCs w:val="21"/>
        </w:rPr>
        <w:t>而在电键刚闭合时电流计指针右偏</w:t>
      </w:r>
      <w:r>
        <w:rPr>
          <w:rFonts w:eastAsia="宋体" w:cs="宋体" w:ascii="宋体" w:hAnsi="宋体"/>
          <w:sz w:val="21"/>
          <w:szCs w:val="21"/>
        </w:rPr>
        <w:t>,</w:t>
      </w:r>
      <w:r>
        <w:rPr>
          <w:rFonts w:ascii="宋体" w:hAnsi="宋体" w:cs="宋体"/>
          <w:sz w:val="21"/>
          <w:szCs w:val="21"/>
        </w:rPr>
        <w:t>则电键闭合后滑动变阻器的滑动触头向接线柱</w:t>
      </w:r>
      <w:r>
        <w:rPr>
          <w:rFonts w:eastAsia="宋体" w:cs="宋体" w:ascii="宋体" w:hAnsi="宋体"/>
          <w:sz w:val="21"/>
          <w:szCs w:val="21"/>
        </w:rPr>
        <w:t>C</w:t>
      </w:r>
      <w:r>
        <w:rPr>
          <w:rFonts w:ascii="宋体" w:hAnsi="宋体" w:cs="宋体"/>
          <w:sz w:val="21"/>
          <w:szCs w:val="21"/>
        </w:rPr>
        <w:t>移动时</w:t>
      </w:r>
      <w:r>
        <w:rPr>
          <w:rFonts w:eastAsia="宋体" w:cs="宋体" w:ascii="宋体" w:hAnsi="宋体"/>
          <w:sz w:val="21"/>
          <w:szCs w:val="21"/>
        </w:rPr>
        <w:t>,</w:t>
      </w:r>
      <w:r>
        <w:rPr>
          <w:rFonts w:ascii="宋体" w:hAnsi="宋体" w:cs="宋体"/>
          <w:sz w:val="21"/>
          <w:szCs w:val="21"/>
        </w:rPr>
        <w:t>电流计指针将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填</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w:t>
      </w:r>
      <w:r>
        <w:rPr>
          <w:rFonts w:ascii="宋体" w:hAnsi="宋体" w:cs="宋体"/>
          <w:sz w:val="21"/>
          <w:szCs w:val="21"/>
        </w:rPr>
        <w:t>右偏</w:t>
      </w:r>
      <w:r>
        <w:rPr>
          <w:rFonts w:eastAsia="宋体" w:cs="宋体" w:ascii="宋体" w:hAnsi="宋体"/>
          <w:sz w:val="21"/>
          <w:szCs w:val="21"/>
        </w:rPr>
        <w:t>"</w:t>
      </w:r>
      <w:r>
        <w:rPr>
          <w:rFonts w:ascii="宋体" w:hAnsi="宋体" w:cs="宋体"/>
          <w:sz w:val="21"/>
          <w:szCs w:val="21"/>
        </w:rPr>
        <w:t>或</w:t>
      </w:r>
      <w:r>
        <w:rPr>
          <w:rFonts w:eastAsia="宋体" w:cs="宋体" w:ascii="宋体" w:hAnsi="宋体"/>
          <w:sz w:val="21"/>
          <w:szCs w:val="21"/>
        </w:rPr>
        <w:t>"</w:t>
      </w:r>
      <w:r>
        <w:rPr>
          <w:rFonts w:ascii="宋体" w:hAnsi="宋体" w:cs="宋体"/>
          <w:sz w:val="21"/>
          <w:szCs w:val="21"/>
        </w:rPr>
        <w:t>不偏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25.</w:t>
      </w:r>
      <w:r>
        <w:rPr>
          <w:rFonts w:ascii="宋体" w:hAnsi="宋体" w:cs="宋体"/>
          <w:sz w:val="21"/>
          <w:szCs w:val="21"/>
        </w:rPr>
        <w:t>在研究平抛物体运动的实验中</w:t>
      </w:r>
      <w:r>
        <w:rPr>
          <w:rFonts w:eastAsia="宋体" w:cs="宋体" w:ascii="宋体" w:hAnsi="宋体"/>
          <w:sz w:val="21"/>
          <w:szCs w:val="21"/>
        </w:rPr>
        <w:t>,</w:t>
      </w:r>
      <w:r>
        <w:rPr>
          <w:rFonts w:ascii="宋体" w:hAnsi="宋体" w:cs="宋体"/>
          <w:sz w:val="21"/>
          <w:szCs w:val="21"/>
        </w:rPr>
        <w:t>用一张印有小方格的纸记录轨迹</w:t>
      </w:r>
      <w:r>
        <w:rPr>
          <w:rFonts w:eastAsia="宋体" w:cs="宋体" w:ascii="宋体" w:hAnsi="宋体"/>
          <w:sz w:val="21"/>
          <w:szCs w:val="21"/>
        </w:rPr>
        <w:t>,</w:t>
      </w:r>
      <w:r>
        <w:rPr>
          <w:rFonts w:ascii="宋体" w:hAnsi="宋体" w:cs="宋体"/>
          <w:sz w:val="21"/>
          <w:szCs w:val="21"/>
        </w:rPr>
        <w:t>小方格的边长</w:t>
      </w:r>
      <w:r>
        <w:rPr>
          <w:rFonts w:eastAsia="宋体" w:cs="宋体" w:ascii="宋体" w:hAnsi="宋体"/>
          <w:i/>
          <w:sz w:val="21"/>
          <w:szCs w:val="21"/>
        </w:rPr>
        <w:t>l</w:t>
      </w:r>
      <w:r>
        <w:rPr>
          <w:rFonts w:eastAsia="宋体" w:cs="宋体" w:ascii="宋体" w:hAnsi="宋体"/>
          <w:sz w:val="21"/>
          <w:szCs w:val="21"/>
        </w:rPr>
        <w:t>=1.25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若小球在平抛运动途中的几个位置如图</w:t>
      </w:r>
      <w:r>
        <w:rPr>
          <w:rFonts w:eastAsia="宋体" w:cs="宋体" w:ascii="宋体" w:hAnsi="宋体"/>
          <w:sz w:val="21"/>
          <w:szCs w:val="21"/>
        </w:rPr>
        <w:t>11</w:t>
      </w:r>
      <w:r>
        <w:rPr>
          <w:rFonts w:ascii="宋体" w:hAnsi="宋体" w:cs="宋体"/>
          <w:sz w:val="21"/>
          <w:szCs w:val="21"/>
        </w:rPr>
        <w:t>中的</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则小球平抛的初速度的计算式为</w:t>
      </w:r>
      <w:r>
        <w:rPr>
          <w:rFonts w:eastAsia="宋体" w:cs="宋体" w:ascii="宋体" w:hAnsi="宋体"/>
          <w:sz w:val="21"/>
          <w:szCs w:val="21"/>
        </w:rPr>
        <w:t>v</w:t>
      </w:r>
      <w:r>
        <w:rPr>
          <w:rFonts w:eastAsia="宋体" w:cs="宋体" w:ascii="宋体" w:hAnsi="宋体"/>
          <w:position w:val="-6"/>
          <w:sz w:val="21"/>
          <w:szCs w:val="21"/>
        </w:rPr>
        <w:t>0</w:t>
      </w:r>
      <w:r>
        <w:rPr>
          <w:rFonts w:eastAsia="宋体" w:cs="宋体" w:ascii="宋体" w:hAnsi="宋体"/>
          <w:sz w:val="21"/>
          <w:szCs w:val="21"/>
        </w:rPr>
        <w:t>=</w:t>
      </w:r>
      <w:r>
        <w:rPr>
          <w:rFonts w:eastAsia="宋体" w:cs="宋体" w:ascii="宋体" w:hAnsi="宋体"/>
          <w:sz w:val="21"/>
          <w:szCs w:val="21"/>
          <w:u w:val="single"/>
        </w:rPr>
        <w:t xml:space="preserve">           </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其值是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g=9.8</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tab/>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00"/>
        <w:textAlignment w:val="auto"/>
        <w:rPr/>
      </w:pPr>
      <w:r>
        <w:rPr>
          <w:rFonts w:eastAsia="宋体" w:cs="宋体" w:ascii="宋体" w:hAnsi="宋体"/>
          <w:sz w:val="21"/>
          <w:szCs w:val="21"/>
        </w:rPr>
        <w:t>26.</w:t>
      </w:r>
      <w:r>
        <w:rPr>
          <w:rFonts w:ascii="宋体" w:hAnsi="宋体" w:cs="宋体"/>
          <w:sz w:val="21"/>
          <w:szCs w:val="21"/>
        </w:rPr>
        <w:t>某人用万用电表按正确步骤测量一电阻阻值</w:t>
      </w:r>
      <w:r>
        <w:rPr>
          <w:rFonts w:eastAsia="宋体" w:cs="宋体" w:ascii="宋体" w:hAnsi="宋体"/>
          <w:sz w:val="21"/>
          <w:szCs w:val="21"/>
        </w:rPr>
        <w:t>,</w:t>
      </w:r>
      <w:r>
        <w:rPr>
          <w:rFonts w:ascii="宋体" w:hAnsi="宋体" w:cs="宋体"/>
          <w:sz w:val="21"/>
          <w:szCs w:val="21"/>
        </w:rPr>
        <w:t>指针指示位置如图</w:t>
      </w:r>
      <w:r>
        <w:rPr>
          <w:rFonts w:eastAsia="宋体" w:cs="宋体" w:ascii="宋体" w:hAnsi="宋体"/>
          <w:sz w:val="21"/>
          <w:szCs w:val="21"/>
        </w:rPr>
        <w:t>12,</w:t>
      </w:r>
      <w:r>
        <w:rPr>
          <w:rFonts w:ascii="宋体" w:hAnsi="宋体" w:cs="宋体"/>
          <w:sz w:val="21"/>
          <w:szCs w:val="21"/>
        </w:rPr>
        <w:t>则这电阻值是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如果要用这万用电表测量一个约</w:t>
      </w:r>
      <w:r>
        <w:rPr>
          <w:rFonts w:eastAsia="宋体" w:cs="宋体" w:ascii="宋体" w:hAnsi="宋体"/>
          <w:sz w:val="21"/>
          <w:szCs w:val="21"/>
        </w:rPr>
        <w:t>200</w:t>
      </w:r>
      <w:r>
        <w:rPr>
          <w:rFonts w:ascii="宋体" w:hAnsi="宋体" w:cs="宋体"/>
          <w:sz w:val="21"/>
          <w:szCs w:val="21"/>
        </w:rPr>
        <w:t>欧的电阻</w:t>
      </w:r>
      <w:r>
        <w:rPr>
          <w:rFonts w:eastAsia="宋体" w:cs="宋体" w:ascii="宋体" w:hAnsi="宋体"/>
          <w:sz w:val="21"/>
          <w:szCs w:val="21"/>
        </w:rPr>
        <w:t>,</w:t>
      </w:r>
      <w:r>
        <w:rPr>
          <w:rFonts w:ascii="宋体" w:hAnsi="宋体" w:cs="宋体"/>
          <w:sz w:val="21"/>
          <w:szCs w:val="21"/>
        </w:rPr>
        <w:t>为了使测量比较精确</w:t>
      </w:r>
      <w:r>
        <w:rPr>
          <w:rFonts w:eastAsia="宋体" w:cs="宋体" w:ascii="宋体" w:hAnsi="宋体"/>
          <w:sz w:val="21"/>
          <w:szCs w:val="21"/>
        </w:rPr>
        <w:t>,</w:t>
      </w:r>
      <w:r>
        <w:rPr>
          <w:rFonts w:ascii="宋体" w:hAnsi="宋体" w:cs="宋体"/>
          <w:sz w:val="21"/>
          <w:szCs w:val="21"/>
        </w:rPr>
        <w:t>选择开关应选的欧姆挡是</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4</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40</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解答应写出必要的文字说明、方程式和重要演算步骤</w:t>
      </w:r>
      <w:r>
        <w:rPr>
          <w:rFonts w:eastAsia="宋体" w:cs="宋体" w:ascii="宋体" w:hAnsi="宋体"/>
          <w:b/>
          <w:sz w:val="21"/>
          <w:szCs w:val="21"/>
        </w:rPr>
        <w:t>.</w:t>
      </w:r>
      <w:r>
        <w:rPr>
          <w:rFonts w:ascii="宋体" w:hAnsi="宋体" w:cs="宋体"/>
          <w:b/>
          <w:sz w:val="21"/>
          <w:szCs w:val="21"/>
        </w:rPr>
        <w:t>只写出最后答案的不能得分</w:t>
      </w:r>
      <w:r>
        <w:rPr>
          <w:rFonts w:eastAsia="宋体" w:cs="宋体" w:ascii="宋体" w:hAnsi="宋体"/>
          <w:b/>
          <w:sz w:val="21"/>
          <w:szCs w:val="21"/>
        </w:rPr>
        <w:t>.</w:t>
      </w:r>
      <w:r>
        <w:rPr>
          <w:rFonts w:ascii="宋体" w:hAnsi="宋体" w:cs="宋体"/>
          <w:b/>
          <w:sz w:val="21"/>
          <w:szCs w:val="21"/>
        </w:rPr>
        <w:t>有数值计算的题</w:t>
      </w:r>
      <w:r>
        <w:rPr>
          <w:rFonts w:eastAsia="宋体" w:cs="宋体" w:ascii="宋体" w:hAnsi="宋体"/>
          <w:b/>
          <w:sz w:val="21"/>
          <w:szCs w:val="21"/>
        </w:rPr>
        <w:t>,</w:t>
      </w:r>
      <w:r>
        <w:rPr>
          <w:rFonts w:ascii="宋体" w:hAnsi="宋体" w:cs="宋体"/>
          <w:b/>
          <w:sz w:val="21"/>
          <w:szCs w:val="21"/>
        </w:rPr>
        <w:t>答案中必须明确写出数值的单位</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27.(6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一发光点</w:t>
      </w:r>
      <w:r>
        <w:rPr>
          <w:rFonts w:eastAsia="宋体" w:cs="宋体" w:ascii="宋体" w:hAnsi="宋体"/>
          <w:sz w:val="21"/>
          <w:szCs w:val="21"/>
        </w:rPr>
        <w:t>S</w:t>
      </w:r>
      <w:r>
        <w:rPr>
          <w:rFonts w:ascii="宋体" w:hAnsi="宋体" w:cs="宋体"/>
          <w:sz w:val="21"/>
          <w:szCs w:val="21"/>
        </w:rPr>
        <w:t>位于焦距为</w:t>
      </w:r>
      <w:r>
        <w:rPr>
          <w:rFonts w:eastAsia="宋体" w:cs="宋体" w:ascii="宋体" w:hAnsi="宋体"/>
          <w:sz w:val="21"/>
          <w:szCs w:val="21"/>
        </w:rPr>
        <w:t>12</w:t>
      </w:r>
      <w:r>
        <w:rPr>
          <w:rFonts w:ascii="宋体" w:hAnsi="宋体" w:cs="宋体"/>
          <w:sz w:val="21"/>
          <w:szCs w:val="21"/>
        </w:rPr>
        <w:t>厘米的薄凸透镜的主轴上</w:t>
      </w:r>
      <w:r>
        <w:rPr>
          <w:rFonts w:eastAsia="宋体" w:cs="宋体" w:ascii="宋体" w:hAnsi="宋体"/>
          <w:sz w:val="21"/>
          <w:szCs w:val="21"/>
        </w:rPr>
        <w:t>.</w:t>
      </w:r>
      <w:r>
        <w:rPr>
          <w:rFonts w:ascii="宋体" w:hAnsi="宋体" w:cs="宋体"/>
          <w:sz w:val="21"/>
          <w:szCs w:val="21"/>
        </w:rPr>
        <w:t>当</w:t>
      </w:r>
      <w:r>
        <w:rPr>
          <w:rFonts w:eastAsia="宋体" w:cs="宋体" w:ascii="宋体" w:hAnsi="宋体"/>
          <w:sz w:val="21"/>
          <w:szCs w:val="21"/>
        </w:rPr>
        <w:t>S</w:t>
      </w:r>
      <w:r>
        <w:rPr>
          <w:rFonts w:ascii="宋体" w:hAnsi="宋体" w:cs="宋体"/>
          <w:sz w:val="21"/>
          <w:szCs w:val="21"/>
        </w:rPr>
        <w:t>沿垂直于主轴的方向移动</w:t>
      </w:r>
      <w:r>
        <w:rPr>
          <w:rFonts w:eastAsia="宋体" w:cs="宋体" w:ascii="宋体" w:hAnsi="宋体"/>
          <w:sz w:val="21"/>
          <w:szCs w:val="21"/>
        </w:rPr>
        <w:t>1.5</w:t>
      </w:r>
      <w:r>
        <w:rPr>
          <w:rFonts w:ascii="宋体" w:hAnsi="宋体" w:cs="宋体"/>
          <w:sz w:val="21"/>
          <w:szCs w:val="21"/>
        </w:rPr>
        <w:t>厘米时</w:t>
      </w:r>
      <w:r>
        <w:rPr>
          <w:rFonts w:eastAsia="宋体" w:cs="宋体" w:ascii="宋体" w:hAnsi="宋体"/>
          <w:sz w:val="21"/>
          <w:szCs w:val="21"/>
        </w:rPr>
        <w:t>,</w:t>
      </w:r>
      <w:r>
        <w:rPr>
          <w:rFonts w:ascii="宋体" w:hAnsi="宋体" w:cs="宋体"/>
          <w:sz w:val="21"/>
          <w:szCs w:val="21"/>
        </w:rPr>
        <w:t>它的像点</w:t>
      </w:r>
      <w:r>
        <w:rPr>
          <w:rFonts w:eastAsia="宋体" w:cs="宋体" w:ascii="宋体" w:hAnsi="宋体"/>
          <w:sz w:val="21"/>
          <w:szCs w:val="21"/>
        </w:rPr>
        <w:t>S′</w:t>
      </w:r>
      <w:r>
        <w:rPr>
          <w:rFonts w:ascii="宋体" w:hAnsi="宋体" w:cs="宋体"/>
          <w:sz w:val="21"/>
          <w:szCs w:val="21"/>
        </w:rPr>
        <w:t>移动</w:t>
      </w:r>
      <w:r>
        <w:rPr>
          <w:rFonts w:eastAsia="宋体" w:cs="宋体" w:ascii="宋体" w:hAnsi="宋体"/>
          <w:sz w:val="21"/>
          <w:szCs w:val="21"/>
        </w:rPr>
        <w:t>0.5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求移动前发光点</w:t>
      </w:r>
      <w:r>
        <w:rPr>
          <w:rFonts w:eastAsia="宋体" w:cs="宋体" w:ascii="宋体" w:hAnsi="宋体"/>
          <w:sz w:val="21"/>
          <w:szCs w:val="21"/>
        </w:rPr>
        <w:t>S</w:t>
      </w:r>
      <w:r>
        <w:rPr>
          <w:rFonts w:ascii="宋体" w:hAnsi="宋体" w:cs="宋体"/>
          <w:sz w:val="21"/>
          <w:szCs w:val="21"/>
        </w:rPr>
        <w:t>到像点</w:t>
      </w:r>
      <w:r>
        <w:rPr>
          <w:rFonts w:eastAsia="宋体" w:cs="宋体" w:ascii="宋体" w:hAnsi="宋体"/>
          <w:sz w:val="21"/>
          <w:szCs w:val="21"/>
        </w:rPr>
        <w:t>S′</w:t>
      </w:r>
      <w:r>
        <w:rPr>
          <w:rFonts w:ascii="宋体" w:hAnsi="宋体" w:cs="宋体"/>
          <w:sz w:val="21"/>
          <w:szCs w:val="21"/>
        </w:rPr>
        <w:t>的距离</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两根相距</w:t>
      </w:r>
      <w:r>
        <w:rPr>
          <w:rFonts w:eastAsia="宋体" w:cs="宋体" w:ascii="宋体" w:hAnsi="宋体"/>
          <w:sz w:val="21"/>
          <w:szCs w:val="21"/>
        </w:rPr>
        <w:t>d=0.20</w:t>
      </w:r>
      <w:r>
        <w:rPr>
          <w:rFonts w:ascii="宋体" w:hAnsi="宋体" w:cs="宋体"/>
          <w:sz w:val="21"/>
          <w:szCs w:val="21"/>
        </w:rPr>
        <w:t>米的平行金属长导轨固定在同一水平面内</w:t>
      </w:r>
      <w:r>
        <w:rPr>
          <w:rFonts w:eastAsia="宋体" w:cs="宋体" w:ascii="宋体" w:hAnsi="宋体"/>
          <w:sz w:val="21"/>
          <w:szCs w:val="21"/>
        </w:rPr>
        <w:t>,</w:t>
      </w:r>
      <w:r>
        <w:rPr>
          <w:rFonts w:ascii="宋体" w:hAnsi="宋体" w:cs="宋体"/>
          <w:sz w:val="21"/>
          <w:szCs w:val="21"/>
        </w:rPr>
        <w:t>并处于竖直方向的匀强磁场中</w:t>
      </w:r>
      <w:r>
        <w:rPr>
          <w:rFonts w:eastAsia="宋体" w:cs="宋体" w:ascii="宋体" w:hAnsi="宋体"/>
          <w:sz w:val="21"/>
          <w:szCs w:val="21"/>
        </w:rPr>
        <w:t>,</w:t>
      </w:r>
      <w:r>
        <w:rPr>
          <w:rFonts w:ascii="宋体" w:hAnsi="宋体" w:cs="宋体"/>
          <w:sz w:val="21"/>
          <w:szCs w:val="21"/>
        </w:rPr>
        <w:t>磁场的磁感应强度</w:t>
      </w:r>
      <w:r>
        <w:rPr>
          <w:rFonts w:eastAsia="宋体" w:cs="宋体" w:ascii="宋体" w:hAnsi="宋体"/>
          <w:sz w:val="21"/>
          <w:szCs w:val="21"/>
        </w:rPr>
        <w:t>B=0.2</w:t>
      </w:r>
      <w:r>
        <w:rPr>
          <w:rFonts w:ascii="宋体" w:hAnsi="宋体" w:cs="宋体"/>
          <w:sz w:val="21"/>
          <w:szCs w:val="21"/>
        </w:rPr>
        <w:t>特</w:t>
      </w:r>
      <w:r>
        <w:rPr>
          <w:rFonts w:eastAsia="宋体" w:cs="宋体" w:ascii="宋体" w:hAnsi="宋体"/>
          <w:sz w:val="21"/>
          <w:szCs w:val="21"/>
        </w:rPr>
        <w:t>,</w:t>
      </w:r>
      <w:r>
        <w:rPr>
          <w:rFonts w:ascii="宋体" w:hAnsi="宋体" w:cs="宋体"/>
          <w:sz w:val="21"/>
          <w:szCs w:val="21"/>
        </w:rPr>
        <w:t>导轨上面横放着两条金属细杆</w:t>
      </w:r>
      <w:r>
        <w:rPr>
          <w:rFonts w:eastAsia="宋体" w:cs="宋体" w:ascii="宋体" w:hAnsi="宋体"/>
          <w:sz w:val="21"/>
          <w:szCs w:val="21"/>
        </w:rPr>
        <w:t>,</w:t>
      </w:r>
      <w:r>
        <w:rPr>
          <w:rFonts w:ascii="宋体" w:hAnsi="宋体" w:cs="宋体"/>
          <w:sz w:val="21"/>
          <w:szCs w:val="21"/>
        </w:rPr>
        <w:t>构成矩形回路</w:t>
      </w:r>
      <w:r>
        <w:rPr>
          <w:rFonts w:eastAsia="宋体" w:cs="宋体" w:ascii="宋体" w:hAnsi="宋体"/>
          <w:sz w:val="21"/>
          <w:szCs w:val="21"/>
        </w:rPr>
        <w:t>,</w:t>
      </w:r>
      <w:r>
        <w:rPr>
          <w:rFonts w:ascii="宋体" w:hAnsi="宋体" w:cs="宋体"/>
          <w:sz w:val="21"/>
          <w:szCs w:val="21"/>
        </w:rPr>
        <w:t>每条金属细杆的电阻为</w:t>
      </w:r>
      <w:r>
        <w:rPr>
          <w:rFonts w:eastAsia="宋体" w:cs="宋体" w:ascii="宋体" w:hAnsi="宋体"/>
          <w:sz w:val="21"/>
          <w:szCs w:val="21"/>
        </w:rPr>
        <w:t>r=0.25</w:t>
      </w:r>
      <w:r>
        <w:rPr>
          <w:rFonts w:ascii="宋体" w:hAnsi="宋体" w:cs="宋体"/>
          <w:sz w:val="21"/>
          <w:szCs w:val="21"/>
        </w:rPr>
        <w:t>欧</w:t>
      </w:r>
      <w:r>
        <w:rPr>
          <w:rFonts w:eastAsia="宋体" w:cs="宋体" w:ascii="宋体" w:hAnsi="宋体"/>
          <w:sz w:val="21"/>
          <w:szCs w:val="21"/>
        </w:rPr>
        <w:t>,</w:t>
      </w:r>
      <w:r>
        <w:rPr>
          <w:rFonts w:ascii="宋体" w:hAnsi="宋体" w:cs="宋体"/>
          <w:sz w:val="21"/>
          <w:szCs w:val="21"/>
        </w:rPr>
        <w:t>回路中其余部分的电阻可不计</w:t>
      </w:r>
      <w:r>
        <w:rPr>
          <w:rFonts w:eastAsia="宋体" w:cs="宋体" w:ascii="宋体" w:hAnsi="宋体"/>
          <w:sz w:val="21"/>
          <w:szCs w:val="21"/>
        </w:rPr>
        <w:t>.</w:t>
      </w:r>
      <w:r>
        <w:rPr>
          <w:rFonts w:ascii="宋体" w:hAnsi="宋体" w:cs="宋体"/>
          <w:sz w:val="21"/>
          <w:szCs w:val="21"/>
        </w:rPr>
        <w:t>已知两金属细杆在平行于导轨的拉力的作用下沿导轨朝相反方向匀速平移</w:t>
      </w:r>
      <w:r>
        <w:rPr>
          <w:rFonts w:eastAsia="宋体" w:cs="宋体" w:ascii="宋体" w:hAnsi="宋体"/>
          <w:sz w:val="21"/>
          <w:szCs w:val="21"/>
        </w:rPr>
        <w:t>,</w:t>
      </w:r>
      <w:r>
        <w:rPr>
          <w:rFonts w:ascii="宋体" w:hAnsi="宋体" w:cs="宋体"/>
          <w:sz w:val="21"/>
          <w:szCs w:val="21"/>
        </w:rPr>
        <w:t>速度大小都是</w:t>
      </w:r>
      <w:r>
        <w:rPr>
          <w:rFonts w:eastAsia="宋体" w:cs="宋体" w:ascii="宋体" w:hAnsi="宋体"/>
          <w:sz w:val="21"/>
          <w:szCs w:val="21"/>
        </w:rPr>
        <w:t>v=5.0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13</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不计导轨上的摩擦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求作用于每条金属细杆的拉力的大小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求两金属细杆在间距增加</w:t>
      </w:r>
      <w:r>
        <w:rPr>
          <w:rFonts w:eastAsia="宋体" w:cs="宋体" w:ascii="宋体" w:hAnsi="宋体"/>
          <w:sz w:val="21"/>
          <w:szCs w:val="21"/>
        </w:rPr>
        <w:t>0.40</w:t>
      </w:r>
      <w:r>
        <w:rPr>
          <w:rFonts w:ascii="宋体" w:hAnsi="宋体" w:cs="宋体"/>
          <w:sz w:val="21"/>
          <w:szCs w:val="21"/>
        </w:rPr>
        <w:t>米的滑动过程中共产生的热量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29.(12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一个质量可不计的活塞将一定量的理想气体封闭在上端开口的直立圆筒形气缸内</w:t>
      </w:r>
      <w:r>
        <w:rPr>
          <w:rFonts w:eastAsia="宋体" w:cs="宋体" w:ascii="宋体" w:hAnsi="宋体"/>
          <w:sz w:val="21"/>
          <w:szCs w:val="21"/>
        </w:rPr>
        <w:t>,</w:t>
      </w:r>
      <w:r>
        <w:rPr>
          <w:rFonts w:ascii="宋体" w:hAnsi="宋体" w:cs="宋体"/>
          <w:sz w:val="21"/>
          <w:szCs w:val="21"/>
        </w:rPr>
        <w:t>活塞上堆放着铁砂</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14</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最初活塞搁置在气缸内壁的固定卡环上</w:t>
      </w:r>
      <w:r>
        <w:rPr>
          <w:rFonts w:eastAsia="宋体" w:cs="宋体" w:ascii="宋体" w:hAnsi="宋体"/>
          <w:sz w:val="21"/>
          <w:szCs w:val="21"/>
        </w:rPr>
        <w:t>,</w:t>
      </w:r>
      <w:r>
        <w:rPr>
          <w:rFonts w:ascii="宋体" w:hAnsi="宋体" w:cs="宋体"/>
          <w:sz w:val="21"/>
          <w:szCs w:val="21"/>
        </w:rPr>
        <w:t>气体柱的高度为</w:t>
      </w:r>
      <w:r>
        <w:rPr>
          <w:rFonts w:eastAsia="宋体" w:cs="宋体" w:ascii="宋体" w:hAnsi="宋体"/>
          <w:sz w:val="21"/>
          <w:szCs w:val="21"/>
        </w:rPr>
        <w:t>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压强等于大气压强</w:t>
      </w:r>
      <w:r>
        <w:rPr>
          <w:rFonts w:eastAsia="宋体" w:cs="宋体" w:ascii="宋体" w:hAnsi="宋体"/>
          <w:sz w:val="21"/>
          <w:szCs w:val="21"/>
        </w:rPr>
        <w:t>p.</w:t>
      </w:r>
      <w:r>
        <w:rPr>
          <w:rFonts w:ascii="宋体" w:hAnsi="宋体" w:cs="宋体"/>
          <w:sz w:val="21"/>
          <w:szCs w:val="21"/>
        </w:rPr>
        <w:t>现对气体缓慢加热</w:t>
      </w:r>
      <w:r>
        <w:rPr>
          <w:rFonts w:eastAsia="宋体" w:cs="宋体" w:ascii="宋体" w:hAnsi="宋体"/>
          <w:sz w:val="21"/>
          <w:szCs w:val="21"/>
        </w:rPr>
        <w:t>,</w:t>
      </w:r>
      <w:r>
        <w:rPr>
          <w:rFonts w:ascii="宋体" w:hAnsi="宋体" w:cs="宋体"/>
          <w:sz w:val="21"/>
          <w:szCs w:val="21"/>
        </w:rPr>
        <w:t>当气体温度升高了△</w:t>
      </w:r>
      <w:r>
        <w:rPr>
          <w:rFonts w:eastAsia="宋体" w:cs="宋体" w:ascii="宋体" w:hAnsi="宋体"/>
          <w:sz w:val="21"/>
          <w:szCs w:val="21"/>
        </w:rPr>
        <w:t>T=60K</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活塞</w:t>
      </w:r>
      <w:r>
        <w:rPr>
          <w:rFonts w:eastAsia="宋体" w:cs="宋体" w:ascii="宋体" w:hAnsi="宋体"/>
          <w:sz w:val="21"/>
          <w:szCs w:val="21"/>
        </w:rPr>
        <w:t>(</w:t>
      </w:r>
      <w:r>
        <w:rPr>
          <w:rFonts w:ascii="宋体" w:hAnsi="宋体" w:cs="宋体"/>
          <w:sz w:val="21"/>
          <w:szCs w:val="21"/>
        </w:rPr>
        <w:t>及铁砂</w:t>
      </w:r>
      <w:r>
        <w:rPr>
          <w:rFonts w:eastAsia="宋体" w:cs="宋体" w:ascii="宋体" w:hAnsi="宋体"/>
          <w:sz w:val="21"/>
          <w:szCs w:val="21"/>
        </w:rPr>
        <w:t>)</w:t>
      </w:r>
      <w:r>
        <w:rPr>
          <w:rFonts w:ascii="宋体" w:hAnsi="宋体" w:cs="宋体"/>
          <w:sz w:val="21"/>
          <w:szCs w:val="21"/>
        </w:rPr>
        <w:t>开始离开卡环而上升</w:t>
      </w:r>
      <w:r>
        <w:rPr>
          <w:rFonts w:eastAsia="宋体" w:cs="宋体" w:ascii="宋体" w:hAnsi="宋体"/>
          <w:sz w:val="21"/>
          <w:szCs w:val="21"/>
        </w:rPr>
        <w:t>.</w:t>
      </w:r>
      <w:r>
        <w:rPr>
          <w:rFonts w:ascii="宋体" w:hAnsi="宋体" w:cs="宋体"/>
          <w:sz w:val="21"/>
          <w:szCs w:val="21"/>
        </w:rPr>
        <w:t>继续加热直到气柱高度为</w:t>
      </w:r>
      <w:r>
        <w:rPr>
          <w:rFonts w:eastAsia="宋体" w:cs="宋体" w:ascii="宋体" w:hAnsi="宋体"/>
          <w:sz w:val="21"/>
          <w:szCs w:val="21"/>
        </w:rPr>
        <w:t>H</w:t>
      </w:r>
      <w:r>
        <w:rPr>
          <w:rFonts w:eastAsia="宋体" w:cs="宋体" w:ascii="宋体" w:hAnsi="宋体"/>
          <w:position w:val="-6"/>
          <w:sz w:val="21"/>
          <w:szCs w:val="21"/>
        </w:rPr>
        <w:t>1</w:t>
      </w:r>
      <w:r>
        <w:rPr>
          <w:rFonts w:eastAsia="宋体" w:cs="宋体" w:ascii="宋体" w:hAnsi="宋体"/>
          <w:sz w:val="21"/>
          <w:szCs w:val="21"/>
        </w:rPr>
        <w:t>=1.5H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此后</w:t>
      </w:r>
      <w:r>
        <w:rPr>
          <w:rFonts w:eastAsia="宋体" w:cs="宋体" w:ascii="宋体" w:hAnsi="宋体"/>
          <w:sz w:val="21"/>
          <w:szCs w:val="21"/>
        </w:rPr>
        <w:t>,</w:t>
      </w:r>
      <w:r>
        <w:rPr>
          <w:rFonts w:ascii="宋体" w:hAnsi="宋体" w:cs="宋体"/>
          <w:sz w:val="21"/>
          <w:szCs w:val="21"/>
        </w:rPr>
        <w:t>在维持温度不变的条件下逐渐取走铁砂</w:t>
      </w:r>
      <w:r>
        <w:rPr>
          <w:rFonts w:eastAsia="宋体" w:cs="宋体" w:ascii="宋体" w:hAnsi="宋体"/>
          <w:sz w:val="21"/>
          <w:szCs w:val="21"/>
        </w:rPr>
        <w:t>,</w:t>
      </w:r>
      <w:r>
        <w:rPr>
          <w:rFonts w:ascii="宋体" w:hAnsi="宋体" w:cs="宋体"/>
          <w:sz w:val="21"/>
          <w:szCs w:val="21"/>
        </w:rPr>
        <w:t>直到铁砂全部取走时</w:t>
      </w:r>
      <w:r>
        <w:rPr>
          <w:rFonts w:eastAsia="宋体" w:cs="宋体" w:ascii="宋体" w:hAnsi="宋体"/>
          <w:sz w:val="21"/>
          <w:szCs w:val="21"/>
        </w:rPr>
        <w:t>,</w:t>
      </w:r>
      <w:r>
        <w:rPr>
          <w:rFonts w:ascii="宋体" w:hAnsi="宋体" w:cs="宋体"/>
          <w:sz w:val="21"/>
          <w:szCs w:val="21"/>
        </w:rPr>
        <w:t>气柱高度变为</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=1.8H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求此时气体的温度</w:t>
      </w:r>
      <w:r>
        <w:rPr>
          <w:rFonts w:eastAsia="宋体" w:cs="宋体" w:ascii="宋体" w:hAnsi="宋体"/>
          <w:sz w:val="21"/>
          <w:szCs w:val="21"/>
        </w:rPr>
        <w:t>.(</w:t>
      </w:r>
      <w:r>
        <w:rPr>
          <w:rFonts w:ascii="宋体" w:hAnsi="宋体" w:cs="宋体"/>
          <w:sz w:val="21"/>
          <w:szCs w:val="21"/>
        </w:rPr>
        <w:t>不计活塞与气缸之间的摩擦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15</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一排人站在沿</w:t>
      </w:r>
      <w:r>
        <w:rPr>
          <w:rFonts w:eastAsia="宋体" w:cs="宋体" w:ascii="宋体" w:hAnsi="宋体"/>
          <w:sz w:val="21"/>
          <w:szCs w:val="21"/>
        </w:rPr>
        <w:t>x</w:t>
      </w:r>
      <w:r>
        <w:rPr>
          <w:rFonts w:ascii="宋体" w:hAnsi="宋体" w:cs="宋体"/>
          <w:sz w:val="21"/>
          <w:szCs w:val="21"/>
        </w:rPr>
        <w:t>轴的水平轨道旁</w:t>
      </w:r>
      <w:r>
        <w:rPr>
          <w:rFonts w:eastAsia="宋体" w:cs="宋体" w:ascii="宋体" w:hAnsi="宋体"/>
          <w:sz w:val="21"/>
          <w:szCs w:val="21"/>
        </w:rPr>
        <w:t>,</w:t>
      </w:r>
      <w:r>
        <w:rPr>
          <w:rFonts w:ascii="宋体" w:hAnsi="宋体" w:cs="宋体"/>
          <w:sz w:val="21"/>
          <w:szCs w:val="21"/>
        </w:rPr>
        <w:t>原点</w:t>
      </w:r>
      <w:r>
        <w:rPr>
          <w:rFonts w:eastAsia="宋体" w:cs="宋体" w:ascii="宋体" w:hAnsi="宋体"/>
          <w:sz w:val="21"/>
          <w:szCs w:val="21"/>
        </w:rPr>
        <w:t>O</w:t>
      </w:r>
      <w:r>
        <w:rPr>
          <w:rFonts w:ascii="宋体" w:hAnsi="宋体" w:cs="宋体"/>
          <w:sz w:val="21"/>
          <w:szCs w:val="21"/>
        </w:rPr>
        <w:t>两侧的人的序号都记为</w:t>
      </w:r>
      <w:r>
        <w:rPr>
          <w:rFonts w:eastAsia="宋体" w:cs="宋体" w:ascii="宋体" w:hAnsi="宋体"/>
          <w:sz w:val="21"/>
          <w:szCs w:val="21"/>
        </w:rPr>
        <w:t>n(n=1,2,3…).</w:t>
      </w:r>
      <w:r>
        <w:rPr>
          <w:rFonts w:ascii="宋体" w:hAnsi="宋体" w:cs="宋体"/>
          <w:sz w:val="21"/>
          <w:szCs w:val="21"/>
        </w:rPr>
        <w:t>每人只有一个沙袋</w:t>
      </w:r>
      <w:r>
        <w:rPr>
          <w:rFonts w:eastAsia="宋体" w:cs="宋体" w:ascii="宋体" w:hAnsi="宋体"/>
          <w:sz w:val="21"/>
          <w:szCs w:val="21"/>
        </w:rPr>
        <w:t>,x&gt;0</w:t>
      </w:r>
      <w:r>
        <w:rPr>
          <w:rFonts w:ascii="宋体" w:hAnsi="宋体" w:cs="宋体"/>
          <w:sz w:val="21"/>
          <w:szCs w:val="21"/>
        </w:rPr>
        <w:t>一侧的每个沙袋质量为</w:t>
      </w:r>
      <w:r>
        <w:rPr>
          <w:rFonts w:eastAsia="宋体" w:cs="宋体" w:ascii="宋体" w:hAnsi="宋体"/>
          <w:sz w:val="21"/>
          <w:szCs w:val="21"/>
        </w:rPr>
        <w:t>m=14</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千克</w:t>
      </w:r>
      <w:r>
        <w:rPr>
          <w:rFonts w:eastAsia="宋体" w:cs="宋体" w:ascii="宋体" w:hAnsi="宋体"/>
          <w:sz w:val="21"/>
          <w:szCs w:val="21"/>
        </w:rPr>
        <w:t>,x&lt;0</w:t>
      </w:r>
      <w:r>
        <w:rPr>
          <w:rFonts w:ascii="宋体" w:hAnsi="宋体" w:cs="宋体"/>
          <w:sz w:val="21"/>
          <w:szCs w:val="21"/>
        </w:rPr>
        <w:t>一侧的每个沙袋质量</w:t>
      </w:r>
      <w:r>
        <w:rPr>
          <w:rFonts w:eastAsia="宋体" w:cs="宋体" w:ascii="宋体" w:hAnsi="宋体"/>
          <w:sz w:val="21"/>
          <w:szCs w:val="21"/>
        </w:rPr>
        <w:t>m′=10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一质量为</w:t>
      </w:r>
      <w:r>
        <w:rPr>
          <w:rFonts w:eastAsia="宋体" w:cs="宋体" w:ascii="宋体" w:hAnsi="宋体"/>
          <w:sz w:val="21"/>
          <w:szCs w:val="21"/>
        </w:rPr>
        <w:t>M=48</w:t>
      </w:r>
      <w:r>
        <w:rPr>
          <w:rFonts w:ascii="宋体" w:hAnsi="宋体" w:cs="宋体"/>
          <w:sz w:val="21"/>
          <w:szCs w:val="21"/>
        </w:rPr>
        <w:t>千克的小车以某初速度从原点出发向正</w:t>
      </w:r>
      <w:r>
        <w:rPr>
          <w:rFonts w:eastAsia="宋体" w:cs="宋体" w:ascii="宋体" w:hAnsi="宋体"/>
          <w:sz w:val="21"/>
          <w:szCs w:val="21"/>
        </w:rPr>
        <w:t>x</w:t>
      </w:r>
      <w:r>
        <w:rPr>
          <w:rFonts w:ascii="宋体" w:hAnsi="宋体" w:cs="宋体"/>
          <w:sz w:val="21"/>
          <w:szCs w:val="21"/>
        </w:rPr>
        <w:t>方向滑行</w:t>
      </w:r>
      <w:r>
        <w:rPr>
          <w:rFonts w:eastAsia="宋体" w:cs="宋体" w:ascii="宋体" w:hAnsi="宋体"/>
          <w:sz w:val="21"/>
          <w:szCs w:val="21"/>
        </w:rPr>
        <w:t>.</w:t>
      </w:r>
      <w:r>
        <w:rPr>
          <w:rFonts w:ascii="宋体" w:hAnsi="宋体" w:cs="宋体"/>
          <w:sz w:val="21"/>
          <w:szCs w:val="21"/>
        </w:rPr>
        <w:t>不计轨道阻力</w:t>
      </w:r>
      <w:r>
        <w:rPr>
          <w:rFonts w:eastAsia="宋体" w:cs="宋体" w:ascii="宋体" w:hAnsi="宋体"/>
          <w:sz w:val="21"/>
          <w:szCs w:val="21"/>
        </w:rPr>
        <w:t>.</w:t>
      </w:r>
      <w:r>
        <w:rPr>
          <w:rFonts w:ascii="宋体" w:hAnsi="宋体" w:cs="宋体"/>
          <w:sz w:val="21"/>
          <w:szCs w:val="21"/>
        </w:rPr>
        <w:t>当车每经过一人身旁时</w:t>
      </w:r>
      <w:r>
        <w:rPr>
          <w:rFonts w:eastAsia="宋体" w:cs="宋体" w:ascii="宋体" w:hAnsi="宋体"/>
          <w:sz w:val="21"/>
          <w:szCs w:val="21"/>
        </w:rPr>
        <w:t>,</w:t>
      </w:r>
      <w:r>
        <w:rPr>
          <w:rFonts w:ascii="宋体" w:hAnsi="宋体" w:cs="宋体"/>
          <w:sz w:val="21"/>
          <w:szCs w:val="21"/>
        </w:rPr>
        <w:t>此人就把沙袋以水平速度</w:t>
      </w:r>
      <w:r>
        <w:rPr>
          <w:rFonts w:eastAsia="宋体" w:cs="宋体" w:ascii="宋体" w:hAnsi="宋体"/>
          <w:sz w:val="21"/>
          <w:szCs w:val="21"/>
        </w:rPr>
        <w:t>u</w:t>
      </w:r>
      <w:r>
        <w:rPr>
          <w:rFonts w:ascii="宋体" w:hAnsi="宋体" w:cs="宋体"/>
          <w:sz w:val="21"/>
          <w:szCs w:val="21"/>
        </w:rPr>
        <w:t>朝与车速相反的方向沿车面扔到车上</w:t>
      </w:r>
      <w:r>
        <w:rPr>
          <w:rFonts w:eastAsia="宋体" w:cs="宋体" w:ascii="宋体" w:hAnsi="宋体"/>
          <w:sz w:val="21"/>
          <w:szCs w:val="21"/>
        </w:rPr>
        <w:t>,u</w:t>
      </w:r>
      <w:r>
        <w:rPr>
          <w:rFonts w:ascii="宋体" w:hAnsi="宋体" w:cs="宋体"/>
          <w:sz w:val="21"/>
          <w:szCs w:val="21"/>
        </w:rPr>
        <w:t>的大小等于扔此袋之前的瞬间车速大小的</w:t>
      </w:r>
      <w:r>
        <w:rPr>
          <w:rFonts w:eastAsia="宋体" w:cs="宋体" w:ascii="宋体" w:hAnsi="宋体"/>
          <w:sz w:val="21"/>
          <w:szCs w:val="21"/>
        </w:rPr>
        <w:t>2n</w:t>
      </w:r>
      <w:r>
        <w:rPr>
          <w:rFonts w:ascii="宋体" w:hAnsi="宋体" w:cs="宋体"/>
          <w:sz w:val="21"/>
          <w:szCs w:val="21"/>
        </w:rPr>
        <w:t>倍</w:t>
      </w:r>
      <w:r>
        <w:rPr>
          <w:rFonts w:eastAsia="宋体" w:cs="宋体" w:ascii="宋体" w:hAnsi="宋体"/>
          <w:sz w:val="21"/>
          <w:szCs w:val="21"/>
        </w:rPr>
        <w:t>.(n</w:t>
      </w:r>
      <w:r>
        <w:rPr>
          <w:rFonts w:ascii="宋体" w:hAnsi="宋体" w:cs="宋体"/>
          <w:sz w:val="21"/>
          <w:szCs w:val="21"/>
        </w:rPr>
        <w:t>是此人的序号数</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空车出发后</w:t>
      </w:r>
      <w:r>
        <w:rPr>
          <w:rFonts w:eastAsia="宋体" w:cs="宋体" w:ascii="宋体" w:hAnsi="宋体"/>
          <w:sz w:val="21"/>
          <w:szCs w:val="21"/>
        </w:rPr>
        <w:t>,</w:t>
      </w:r>
      <w:r>
        <w:rPr>
          <w:rFonts w:ascii="宋体" w:hAnsi="宋体" w:cs="宋体"/>
          <w:sz w:val="21"/>
          <w:szCs w:val="21"/>
        </w:rPr>
        <w:t>车上堆积了几个沙袋时车就反向滑行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车上最终有大小沙袋共多少个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3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物理试卷答案及评分标准</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一、答案及评分标准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答错的或不答的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1.(A)</w:t>
        <w:tab/>
        <w:t>2.(C)</w:t>
        <w:tab/>
        <w:t>3.(B)</w:t>
        <w:tab/>
        <w:t>4.(A)</w:t>
        <w:tab/>
        <w:t>5.(D)</w:t>
        <w:tab/>
        <w:t>6.(B)</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7.(A)</w:t>
        <w:tab/>
        <w:t>8.(D)</w:t>
        <w:tab/>
        <w:t>9.(D)</w:t>
        <w:tab/>
        <w:t>10.(C)</w:t>
        <w:tab/>
        <w:t>11.(B)</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二、答案及评分标准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每小题全选对的给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选对但不全的给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有选错的给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不答的给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12.(A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13.(B</w:t>
      </w:r>
      <w:r>
        <w:rPr>
          <w:rFonts w:ascii="宋体" w:hAnsi="宋体" w:cs="宋体"/>
          <w:sz w:val="21"/>
          <w:szCs w:val="21"/>
        </w:rPr>
        <w:t>、</w:t>
      </w:r>
      <w:r>
        <w:rPr>
          <w:rFonts w:eastAsia="宋体" w:cs="宋体" w:ascii="宋体" w:hAnsi="宋体"/>
          <w:sz w:val="21"/>
          <w:szCs w:val="21"/>
        </w:rPr>
        <w:t>D)</w:t>
        <w:tab/>
        <w:t>14.(C</w:t>
      </w:r>
      <w:r>
        <w:rPr>
          <w:rFonts w:ascii="宋体" w:hAnsi="宋体" w:cs="宋体"/>
          <w:sz w:val="21"/>
          <w:szCs w:val="21"/>
        </w:rPr>
        <w:t>、</w:t>
      </w:r>
      <w:r>
        <w:rPr>
          <w:rFonts w:eastAsia="宋体" w:cs="宋体" w:ascii="宋体" w:hAnsi="宋体"/>
          <w:sz w:val="21"/>
          <w:szCs w:val="21"/>
        </w:rPr>
        <w:t>D)</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15.(A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16.(B</w:t>
      </w:r>
      <w:r>
        <w:rPr>
          <w:rFonts w:ascii="宋体" w:hAnsi="宋体" w:cs="宋体"/>
          <w:sz w:val="21"/>
          <w:szCs w:val="21"/>
        </w:rPr>
        <w:t>、</w:t>
      </w:r>
      <w:r>
        <w:rPr>
          <w:rFonts w:eastAsia="宋体" w:cs="宋体" w:ascii="宋体" w:hAnsi="宋体"/>
          <w:sz w:val="21"/>
          <w:szCs w:val="21"/>
        </w:rPr>
        <w:t>C)</w:t>
        <w:tab/>
        <w:t>17.(A</w:t>
      </w:r>
      <w:r>
        <w:rPr>
          <w:rFonts w:ascii="宋体" w:hAnsi="宋体" w:cs="宋体"/>
          <w:sz w:val="21"/>
          <w:szCs w:val="21"/>
        </w:rPr>
        <w:t>、</w:t>
      </w:r>
      <w:r>
        <w:rPr>
          <w:rFonts w:eastAsia="宋体" w:cs="宋体" w:ascii="宋体" w:hAnsi="宋体"/>
          <w:sz w:val="21"/>
          <w:szCs w:val="21"/>
        </w:rPr>
        <w:t>C)</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18.(C)</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三、答案及评分标准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42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25</w:t>
      </w:r>
      <w:r>
        <w:rPr>
          <w:rFonts w:ascii="宋体" w:hAnsi="宋体" w:cs="宋体"/>
          <w:sz w:val="21"/>
          <w:szCs w:val="21"/>
        </w:rPr>
        <w:t>题各</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其余的每小题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答案正确的</w:t>
      </w:r>
      <w:r>
        <w:rPr>
          <w:rFonts w:eastAsia="宋体" w:cs="宋体" w:ascii="宋体" w:hAnsi="宋体"/>
          <w:sz w:val="21"/>
          <w:szCs w:val="21"/>
        </w:rPr>
        <w:t>,</w:t>
      </w:r>
      <w:r>
        <w:rPr>
          <w:rFonts w:ascii="宋体" w:hAnsi="宋体" w:cs="宋体"/>
          <w:sz w:val="21"/>
          <w:szCs w:val="21"/>
        </w:rPr>
        <w:t>按下列答案后面括号内的分数给分</w:t>
      </w:r>
      <w:r>
        <w:rPr>
          <w:rFonts w:eastAsia="宋体" w:cs="宋体" w:ascii="宋体" w:hAnsi="宋体"/>
          <w:sz w:val="21"/>
          <w:szCs w:val="21"/>
        </w:rPr>
        <w:t>:</w:t>
      </w:r>
      <w:r>
        <w:rPr>
          <w:rFonts w:ascii="宋体" w:hAnsi="宋体" w:cs="宋体"/>
          <w:sz w:val="21"/>
          <w:szCs w:val="21"/>
        </w:rPr>
        <w:t>答错的</w:t>
      </w:r>
      <w:r>
        <w:rPr>
          <w:rFonts w:eastAsia="宋体" w:cs="宋体" w:ascii="宋体" w:hAnsi="宋体"/>
          <w:sz w:val="21"/>
          <w:szCs w:val="21"/>
        </w:rPr>
        <w:t>,</w:t>
      </w:r>
      <w:r>
        <w:rPr>
          <w:rFonts w:ascii="宋体" w:hAnsi="宋体" w:cs="宋体"/>
          <w:sz w:val="21"/>
          <w:szCs w:val="21"/>
        </w:rPr>
        <w:t>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19.6000……(5</w:t>
      </w:r>
      <w:r>
        <w:rPr>
          <w:rFonts w:ascii="宋体" w:hAnsi="宋体" w:cs="宋体"/>
          <w:sz w:val="21"/>
          <w:szCs w:val="21"/>
        </w:rPr>
        <w:t>分</w:t>
      </w:r>
      <w:r>
        <w:rPr>
          <w:rFonts w:eastAsia="宋体" w:cs="宋体" w:ascii="宋体" w:hAnsi="宋体"/>
          <w:sz w:val="21"/>
          <w:szCs w:val="21"/>
        </w:rPr>
        <w:t>)</w:t>
        <w:tab/>
        <w:t>20.6……(2</w:t>
      </w:r>
      <w:r>
        <w:rPr>
          <w:rFonts w:ascii="宋体" w:hAnsi="宋体" w:cs="宋体"/>
          <w:sz w:val="21"/>
          <w:szCs w:val="21"/>
        </w:rPr>
        <w:t>分</w:t>
      </w:r>
      <w:r>
        <w:rPr>
          <w:rFonts w:eastAsia="宋体" w:cs="宋体" w:ascii="宋体" w:hAnsi="宋体"/>
          <w:sz w:val="21"/>
          <w:szCs w:val="21"/>
        </w:rPr>
        <w:t>)</w:t>
        <w:tab/>
        <w:t>1.6×10</w:t>
      </w:r>
      <w:r>
        <w:rPr>
          <w:rFonts w:eastAsia="宋体" w:cs="宋体" w:ascii="宋体" w:hAnsi="宋体"/>
          <w:position w:val="6"/>
          <w:sz w:val="21"/>
          <w:szCs w:val="21"/>
        </w:rPr>
        <w:t>14</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22.1.5v……(5</w:t>
      </w:r>
      <w:r>
        <w:rPr>
          <w:rFonts w:ascii="宋体" w:hAnsi="宋体" w:cs="宋体"/>
          <w:sz w:val="21"/>
          <w:szCs w:val="21"/>
        </w:rPr>
        <w:t>分</w:t>
      </w:r>
      <w:r>
        <w:rPr>
          <w:rFonts w:eastAsia="宋体" w:cs="宋体" w:ascii="宋体" w:hAnsi="宋体"/>
          <w:sz w:val="21"/>
          <w:szCs w:val="21"/>
        </w:rPr>
        <w:t>)</w:t>
        <w:tab/>
        <w:t>23.</w:t>
      </w:r>
      <w:r>
        <w:rPr>
          <w:rFonts w:ascii="宋体" w:hAnsi="宋体" w:cs="宋体"/>
          <w:sz w:val="21"/>
          <w:szCs w:val="21"/>
        </w:rPr>
        <w:t>答案如图</w:t>
      </w:r>
      <w:r>
        <w:rPr>
          <w:rFonts w:eastAsia="宋体" w:cs="宋体" w:ascii="宋体" w:hAnsi="宋体"/>
          <w:sz w:val="21"/>
          <w:szCs w:val="21"/>
        </w:rPr>
        <w:t>16</w:t>
      </w:r>
    </w:p>
    <w:p>
      <w:pPr>
        <w:pStyle w:val="Normal"/>
        <w:keepNext w:val="false"/>
        <w:keepLines w:val="false"/>
        <w:pageBreakBefore w:val="false"/>
        <w:widowControl w:val="false"/>
        <w:kinsoku w:val="true"/>
        <w:overflowPunct w:val="true"/>
        <w:autoSpaceDE w:val="false"/>
        <w:bidi w:val="0"/>
        <w:snapToGrid w:val="true"/>
        <w:spacing w:lineRule="auto" w:line="360"/>
        <w:ind w:left="1080" w:right="212" w:hanging="0"/>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所定部位两端只要有一个错</w:t>
      </w:r>
      <w:r>
        <w:rPr>
          <w:rFonts w:eastAsia="宋体" w:cs="宋体" w:ascii="宋体" w:hAnsi="宋体"/>
          <w:sz w:val="21"/>
          <w:szCs w:val="21"/>
        </w:rPr>
        <w:t>,</w:t>
      </w:r>
      <w:r>
        <w:rPr>
          <w:rFonts w:ascii="宋体" w:hAnsi="宋体" w:cs="宋体"/>
          <w:sz w:val="21"/>
          <w:szCs w:val="21"/>
        </w:rPr>
        <w:t>就给零分</w:t>
      </w:r>
      <w:r>
        <w:rPr>
          <w:rFonts w:eastAsia="宋体" w:cs="宋体" w:ascii="宋体" w:hAnsi="宋体"/>
          <w:sz w:val="21"/>
          <w:szCs w:val="21"/>
        </w:rPr>
        <w:t>.</w:t>
      </w:r>
      <w:r>
        <w:rPr>
          <w:rFonts w:ascii="宋体" w:hAnsi="宋体" w:cs="宋体"/>
          <w:sz w:val="21"/>
          <w:szCs w:val="21"/>
        </w:rPr>
        <w:t>没有利用像只按照入射角等于反射角而估画出的</w:t>
      </w:r>
      <w:r>
        <w:rPr>
          <w:rFonts w:eastAsia="宋体" w:cs="宋体" w:ascii="宋体" w:hAnsi="宋体"/>
          <w:sz w:val="21"/>
          <w:szCs w:val="21"/>
        </w:rPr>
        <w:t>,</w:t>
      </w:r>
      <w:r>
        <w:rPr>
          <w:rFonts w:ascii="宋体" w:hAnsi="宋体" w:cs="宋体"/>
          <w:sz w:val="21"/>
          <w:szCs w:val="21"/>
        </w:rPr>
        <w:t>只给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图</w:t>
      </w:r>
      <w:r>
        <w:rPr>
          <w:rFonts w:eastAsia="宋体" w:cs="宋体" w:ascii="宋体" w:hAnsi="宋体"/>
          <w:sz w:val="21"/>
          <w:szCs w:val="21"/>
        </w:rPr>
        <w:t>17</w:t>
      </w:r>
      <w:r>
        <w:rPr>
          <w:rFonts w:ascii="宋体" w:hAnsi="宋体" w:cs="宋体"/>
          <w:sz w:val="21"/>
          <w:szCs w:val="21"/>
        </w:rPr>
        <w:t>所示为正确连线的一种</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1120" w:right="212" w:firstLine="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电路图连接正确给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有任何错误都不给这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答出</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60"/>
        <w:textAlignment w:val="auto"/>
        <w:rPr/>
      </w:pPr>
      <w:r>
        <w:rPr>
          <w:rFonts w:eastAsia="宋体" w:cs="宋体" w:ascii="宋体" w:hAnsi="宋体"/>
          <w:sz w:val="21"/>
          <w:szCs w:val="21"/>
        </w:rPr>
        <w:t>26.1.2×10</w:t>
      </w:r>
      <w:r>
        <w:rPr>
          <w:rFonts w:eastAsia="宋体" w:cs="宋体" w:ascii="宋体" w:hAnsi="宋体"/>
          <w:position w:val="6"/>
          <w:sz w:val="21"/>
          <w:szCs w:val="21"/>
        </w:rPr>
        <w:t>3</w:t>
      </w:r>
      <w:r>
        <w:rPr>
          <w:rFonts w:ascii="宋体" w:hAnsi="宋体" w:cs="宋体"/>
          <w:sz w:val="21"/>
          <w:szCs w:val="21"/>
        </w:rPr>
        <w:t>欧</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写成</w:t>
      </w:r>
      <w:r>
        <w:rPr>
          <w:rFonts w:eastAsia="宋体" w:cs="宋体" w:ascii="宋体" w:hAnsi="宋体"/>
          <w:sz w:val="21"/>
          <w:szCs w:val="21"/>
        </w:rPr>
        <w:t>1.2×10</w:t>
      </w:r>
      <w:r>
        <w:rPr>
          <w:rFonts w:eastAsia="宋体" w:cs="宋体" w:ascii="宋体" w:hAnsi="宋体"/>
          <w:position w:val="6"/>
          <w:sz w:val="21"/>
          <w:szCs w:val="21"/>
        </w:rPr>
        <w:t>3</w:t>
      </w:r>
      <w:r>
        <w:rPr>
          <w:rFonts w:ascii="宋体" w:hAnsi="宋体" w:cs="宋体"/>
          <w:sz w:val="21"/>
          <w:szCs w:val="21"/>
        </w:rPr>
        <w:t>欧或</w:t>
      </w:r>
      <w:r>
        <w:rPr>
          <w:rFonts w:eastAsia="宋体" w:cs="宋体" w:ascii="宋体" w:hAnsi="宋体"/>
          <w:sz w:val="21"/>
          <w:szCs w:val="21"/>
        </w:rPr>
        <w:t>1200</w:t>
      </w:r>
      <w:r>
        <w:rPr>
          <w:rFonts w:ascii="宋体" w:hAnsi="宋体" w:cs="宋体"/>
          <w:sz w:val="21"/>
          <w:szCs w:val="21"/>
        </w:rPr>
        <w:t>欧也给分</w:t>
      </w:r>
      <w:r>
        <w:rPr>
          <w:rFonts w:eastAsia="宋体" w:cs="宋体" w:ascii="宋体" w:hAnsi="宋体"/>
          <w:sz w:val="21"/>
          <w:szCs w:val="21"/>
        </w:rPr>
        <w:t>;</w:t>
      </w:r>
      <w:r>
        <w:rPr>
          <w:rFonts w:ascii="宋体" w:hAnsi="宋体" w:cs="宋体"/>
          <w:sz w:val="21"/>
          <w:szCs w:val="21"/>
        </w:rPr>
        <w:t>不写单位不给分</w:t>
      </w:r>
      <w:r>
        <w:rPr>
          <w:rFonts w:eastAsia="宋体" w:cs="宋体" w:ascii="宋体" w:hAnsi="宋体"/>
          <w:sz w:val="21"/>
          <w:szCs w:val="21"/>
        </w:rPr>
        <w:t>)×10(2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四、参考解答及评分标准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27.</w:t>
      </w:r>
      <w:r>
        <w:rPr>
          <w:rFonts w:ascii="宋体" w:hAnsi="宋体" w:cs="宋体"/>
          <w:sz w:val="21"/>
          <w:szCs w:val="21"/>
        </w:rPr>
        <w:t>解</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ascii="宋体" w:hAnsi="宋体" w:cs="宋体"/>
          <w:sz w:val="21"/>
          <w:szCs w:val="21"/>
        </w:rPr>
        <w:t>和</w:t>
      </w:r>
      <w:r>
        <w:rPr>
          <w:rFonts w:eastAsia="宋体" w:cs="宋体" w:ascii="宋体" w:hAnsi="宋体"/>
          <w:sz w:val="21"/>
          <w:szCs w:val="21"/>
        </w:rPr>
        <w:t>h′</w:t>
      </w:r>
      <w:r>
        <w:rPr>
          <w:rFonts w:ascii="宋体" w:hAnsi="宋体" w:cs="宋体"/>
          <w:sz w:val="21"/>
          <w:szCs w:val="21"/>
        </w:rPr>
        <w:t>分别表示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移动的距离</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未移动时的距离</w:t>
      </w:r>
      <w:r>
        <w:rPr>
          <w:rFonts w:eastAsia="宋体" w:cs="宋体" w:ascii="宋体" w:hAnsi="宋体"/>
          <w:sz w:val="21"/>
          <w:szCs w:val="21"/>
        </w:rPr>
        <w:t>,</w:t>
      </w:r>
      <w:r>
        <w:rPr>
          <w:rFonts w:ascii="宋体" w:hAnsi="宋体" w:cs="宋体"/>
          <w:sz w:val="21"/>
          <w:szCs w:val="21"/>
        </w:rPr>
        <w:t>则有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20"/>
        <w:textAlignment w:val="auto"/>
        <w:rPr/>
      </w:pPr>
      <w:r>
        <w:rPr>
          <w:rFonts w:eastAsia="宋体" w:cs="宋体" w:ascii="宋体" w:hAnsi="宋体"/>
          <w:i/>
          <w:sz w:val="21"/>
          <w:szCs w:val="21"/>
        </w:rPr>
        <w:t>l</w:t>
      </w:r>
      <w:r>
        <w:rPr>
          <w:rFonts w:eastAsia="宋体" w:cs="宋体" w:ascii="宋体" w:hAnsi="宋体"/>
          <w:sz w:val="21"/>
          <w:szCs w:val="21"/>
        </w:rPr>
        <w:t>=u+v</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根据透镜成像公式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40"/>
        <w:textAlignment w:val="auto"/>
        <w:rPr>
          <w:rFonts w:ascii="宋体" w:hAnsi="宋体" w:eastAsia="宋体" w:cs="宋体"/>
          <w:sz w:val="21"/>
          <w:szCs w:val="21"/>
        </w:rPr>
      </w:pPr>
      <w:r>
        <w:rPr>
          <w:rFonts w:ascii="宋体" w:hAnsi="宋体" w:cs="宋体"/>
          <w:sz w:val="21"/>
          <w:szCs w:val="21"/>
        </w:rPr>
        <w:t>由①②③式并代入数据可解得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00"/>
        <w:textAlignment w:val="auto"/>
        <w:rPr/>
      </w:pPr>
      <w:r>
        <w:rPr>
          <w:rFonts w:eastAsia="宋体" w:cs="宋体" w:ascii="宋体" w:hAnsi="宋体"/>
          <w:i/>
          <w:sz w:val="21"/>
          <w:szCs w:val="21"/>
        </w:rPr>
        <w:t>l</w:t>
      </w:r>
      <w:r>
        <w:rPr>
          <w:rFonts w:eastAsia="宋体" w:cs="宋体" w:ascii="宋体" w:hAnsi="宋体"/>
          <w:sz w:val="21"/>
          <w:szCs w:val="21"/>
        </w:rPr>
        <w:t>=64</w:t>
      </w:r>
      <w:r>
        <w:rPr>
          <w:rFonts w:ascii="宋体" w:hAnsi="宋体" w:cs="宋体"/>
          <w:sz w:val="21"/>
          <w:szCs w:val="21"/>
        </w:rPr>
        <w:t>厘米</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写出④式给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写出②式给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写出③式给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得出正确结果再给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解</w:t>
      </w:r>
      <w:r>
        <w:rPr>
          <w:rFonts w:eastAsia="宋体" w:cs="宋体" w:ascii="宋体" w:hAnsi="宋体"/>
          <w:sz w:val="21"/>
          <w:szCs w:val="21"/>
        </w:rPr>
        <w:t>:(1)</w:t>
      </w:r>
      <w:r>
        <w:rPr>
          <w:rFonts w:ascii="宋体" w:hAnsi="宋体" w:cs="宋体"/>
          <w:sz w:val="21"/>
          <w:szCs w:val="21"/>
        </w:rPr>
        <w:t>当两金属杆都以速度</w:t>
      </w:r>
      <w:r>
        <w:rPr>
          <w:rFonts w:eastAsia="宋体" w:cs="宋体" w:ascii="宋体" w:hAnsi="宋体"/>
          <w:sz w:val="21"/>
          <w:szCs w:val="21"/>
        </w:rPr>
        <w:t>v</w:t>
      </w:r>
      <w:r>
        <w:rPr>
          <w:rFonts w:ascii="宋体" w:hAnsi="宋体" w:cs="宋体"/>
          <w:sz w:val="21"/>
          <w:szCs w:val="21"/>
        </w:rPr>
        <w:t>匀速滑动时</w:t>
      </w:r>
      <w:r>
        <w:rPr>
          <w:rFonts w:eastAsia="宋体" w:cs="宋体" w:ascii="宋体" w:hAnsi="宋体"/>
          <w:sz w:val="21"/>
          <w:szCs w:val="21"/>
        </w:rPr>
        <w:t>,</w:t>
      </w:r>
      <w:r>
        <w:rPr>
          <w:rFonts w:ascii="宋体" w:hAnsi="宋体" w:cs="宋体"/>
          <w:sz w:val="21"/>
          <w:szCs w:val="21"/>
        </w:rPr>
        <w:t>每条金属杆中产生的感应电动势分别为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ε</w:t>
      </w:r>
      <w:r>
        <w:rPr>
          <w:rFonts w:eastAsia="宋体" w:cs="宋体" w:ascii="宋体" w:hAnsi="宋体"/>
          <w:position w:val="-6"/>
          <w:sz w:val="21"/>
          <w:szCs w:val="21"/>
        </w:rPr>
        <w:t>1</w:t>
      </w:r>
      <w:r>
        <w:rPr>
          <w:rFonts w:eastAsia="宋体" w:cs="宋体" w:ascii="宋体" w:hAnsi="宋体"/>
          <w:sz w:val="21"/>
          <w:szCs w:val="21"/>
        </w:rPr>
        <w:t>=ε=Bdv</w:t>
        <w:tab/>
        <w:t>①</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由闭合电路的欧姆定律</w:t>
      </w:r>
      <w:r>
        <w:rPr>
          <w:rFonts w:eastAsia="宋体" w:cs="宋体" w:ascii="宋体" w:hAnsi="宋体"/>
          <w:sz w:val="21"/>
          <w:szCs w:val="21"/>
        </w:rPr>
        <w:t>,</w:t>
      </w:r>
      <w:r>
        <w:rPr>
          <w:rFonts w:ascii="宋体" w:hAnsi="宋体" w:cs="宋体"/>
          <w:sz w:val="21"/>
          <w:szCs w:val="21"/>
        </w:rPr>
        <w:t>回路中的电流强度</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因拉力与安培力平衡</w:t>
      </w:r>
      <w:r>
        <w:rPr>
          <w:rFonts w:eastAsia="宋体" w:cs="宋体" w:ascii="宋体" w:hAnsi="宋体"/>
          <w:sz w:val="21"/>
          <w:szCs w:val="21"/>
        </w:rPr>
        <w:t>,</w:t>
      </w:r>
      <w:r>
        <w:rPr>
          <w:rFonts w:ascii="宋体" w:hAnsi="宋体" w:cs="宋体"/>
          <w:sz w:val="21"/>
          <w:szCs w:val="21"/>
        </w:rPr>
        <w:t>作用于每根金属杆的拉力的大小为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F</w:t>
      </w:r>
      <w:r>
        <w:rPr>
          <w:rFonts w:eastAsia="宋体" w:cs="宋体" w:ascii="宋体" w:hAnsi="宋体"/>
          <w:position w:val="-6"/>
          <w:sz w:val="21"/>
          <w:szCs w:val="21"/>
        </w:rPr>
        <w:t>1</w:t>
      </w:r>
      <w:r>
        <w:rPr>
          <w:rFonts w:eastAsia="宋体" w:cs="宋体" w:ascii="宋体" w:hAnsi="宋体"/>
          <w:sz w:val="21"/>
          <w:szCs w:val="21"/>
        </w:rPr>
        <w:t>=F</w:t>
      </w:r>
      <w:r>
        <w:rPr>
          <w:rFonts w:eastAsia="宋体" w:cs="宋体" w:ascii="宋体" w:hAnsi="宋体"/>
          <w:position w:val="-6"/>
          <w:sz w:val="21"/>
          <w:szCs w:val="21"/>
        </w:rPr>
        <w:t>2</w:t>
      </w:r>
      <w:r>
        <w:rPr>
          <w:rFonts w:eastAsia="宋体" w:cs="宋体" w:ascii="宋体" w:hAnsi="宋体"/>
          <w:sz w:val="21"/>
          <w:szCs w:val="21"/>
        </w:rPr>
        <w:t>=IBd</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由①②③式并代入数据得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0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设两金属杆之间增加的距离为△</w:t>
      </w:r>
      <w:r>
        <w:rPr>
          <w:rFonts w:eastAsia="宋体" w:cs="宋体" w:ascii="宋体" w:hAnsi="宋体"/>
          <w:sz w:val="21"/>
          <w:szCs w:val="21"/>
        </w:rPr>
        <w:t>L,</w:t>
      </w:r>
      <w:r>
        <w:rPr>
          <w:rFonts w:ascii="宋体" w:hAnsi="宋体" w:cs="宋体"/>
          <w:sz w:val="21"/>
          <w:szCs w:val="21"/>
        </w:rPr>
        <w:t>则两金属杆共产生的热量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代入数据得</w:t>
      </w:r>
      <w:r>
        <w:rPr>
          <w:rFonts w:eastAsia="宋体" w:cs="宋体" w:ascii="宋体" w:hAnsi="宋体"/>
          <w:sz w:val="21"/>
          <w:szCs w:val="21"/>
        </w:rPr>
        <w:tab/>
        <w:t>Q=1.28×10</w:t>
      </w:r>
      <w:r>
        <w:rPr>
          <w:rFonts w:eastAsia="宋体" w:cs="宋体" w:ascii="宋体" w:hAnsi="宋体"/>
          <w:position w:val="6"/>
          <w:sz w:val="21"/>
          <w:szCs w:val="21"/>
        </w:rPr>
        <w:t>-2</w:t>
      </w:r>
      <w:r>
        <w:rPr>
          <w:rFonts w:ascii="宋体" w:hAnsi="宋体" w:cs="宋体"/>
          <w:sz w:val="21"/>
          <w:szCs w:val="21"/>
        </w:rPr>
        <w:t>焦</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第一问</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求出①式给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求出②③式各得</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第二问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若用</w:t>
      </w:r>
      <w:r>
        <w:rPr>
          <w:rFonts w:eastAsia="宋体" w:cs="宋体" w:ascii="宋体" w:hAnsi="宋体"/>
          <w:sz w:val="21"/>
          <w:szCs w:val="21"/>
        </w:rPr>
        <w:t>Q=F</w:t>
      </w:r>
      <w:r>
        <w:rPr>
          <w:rFonts w:eastAsia="宋体" w:cs="宋体" w:ascii="宋体" w:hAnsi="宋体"/>
          <w:position w:val="-6"/>
          <w:sz w:val="21"/>
          <w:szCs w:val="21"/>
        </w:rPr>
        <w:t>1</w:t>
      </w:r>
      <w:r>
        <w:rPr>
          <w:rFonts w:eastAsia="宋体" w:cs="宋体" w:ascii="宋体" w:hAnsi="宋体"/>
          <w:sz w:val="21"/>
          <w:szCs w:val="21"/>
        </w:rPr>
        <w:t>△L</w:t>
      </w:r>
      <w:r>
        <w:rPr>
          <w:rFonts w:ascii="宋体" w:hAnsi="宋体" w:cs="宋体"/>
          <w:sz w:val="21"/>
          <w:szCs w:val="21"/>
        </w:rPr>
        <w:t>代替④式也同样给分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第一种解法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ascii="宋体" w:hAnsi="宋体" w:cs="宋体"/>
          <w:sz w:val="21"/>
          <w:szCs w:val="21"/>
        </w:rPr>
        <w:t>压强</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由等容升温过程得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由等温膨胀过程</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60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由①和③两式求得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由②和④两式得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代入数字得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求得①、②、③式各给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正确求得⑦式给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若利用①、②、③式得出正确结果而未写⑦式</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第二种解法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利用</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由①、②两式解得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代入数值得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求得②式给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正确求得③式给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若利用①、②式得出正确结果而未写③式的</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解</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w:t>
      </w:r>
      <w:r>
        <w:rPr>
          <w:rFonts w:ascii="宋体" w:hAnsi="宋体" w:cs="宋体"/>
          <w:sz w:val="21"/>
          <w:szCs w:val="21"/>
        </w:rPr>
        <w:t>在小车朝正</w:t>
      </w:r>
      <w:r>
        <w:rPr>
          <w:rFonts w:eastAsia="宋体" w:cs="宋体" w:ascii="宋体" w:hAnsi="宋体"/>
          <w:sz w:val="21"/>
          <w:szCs w:val="21"/>
        </w:rPr>
        <w:t>x</w:t>
      </w:r>
      <w:r>
        <w:rPr>
          <w:rFonts w:ascii="宋体" w:hAnsi="宋体" w:cs="宋体"/>
          <w:sz w:val="21"/>
          <w:szCs w:val="21"/>
        </w:rPr>
        <w:t>方向滑行的过程中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小车反向运动的条件是</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&lt;0,</w:t>
      </w:r>
      <w:r>
        <w:rPr>
          <w:rFonts w:ascii="宋体" w:hAnsi="宋体" w:cs="宋体"/>
          <w:sz w:val="21"/>
          <w:szCs w:val="21"/>
        </w:rPr>
        <w:t>即</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M-nm&gt;0</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M-(n+1)m&lt;0</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代入数字</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2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n</w:t>
      </w:r>
      <w:r>
        <w:rPr>
          <w:rFonts w:ascii="宋体" w:hAnsi="宋体" w:cs="宋体"/>
          <w:sz w:val="21"/>
          <w:szCs w:val="21"/>
        </w:rPr>
        <w:t>应为整数</w:t>
      </w:r>
      <w:r>
        <w:rPr>
          <w:rFonts w:eastAsia="宋体" w:cs="宋体" w:ascii="宋体" w:hAnsi="宋体"/>
          <w:sz w:val="21"/>
          <w:szCs w:val="21"/>
        </w:rPr>
        <w:t>,</w:t>
      </w:r>
      <w:r>
        <w:rPr>
          <w:rFonts w:ascii="宋体" w:hAnsi="宋体" w:cs="宋体"/>
          <w:sz w:val="21"/>
          <w:szCs w:val="21"/>
        </w:rPr>
        <w:t>故</w:t>
      </w:r>
      <w:r>
        <w:rPr>
          <w:rFonts w:eastAsia="宋体" w:cs="宋体" w:ascii="宋体" w:hAnsi="宋体"/>
          <w:sz w:val="21"/>
          <w:szCs w:val="21"/>
        </w:rPr>
        <w:t>n=3,</w:t>
      </w:r>
      <w:r>
        <w:rPr>
          <w:rFonts w:ascii="宋体" w:hAnsi="宋体" w:cs="宋体"/>
          <w:sz w:val="21"/>
          <w:szCs w:val="21"/>
        </w:rPr>
        <w:t>即车上堆积</w:t>
      </w:r>
      <w:r>
        <w:rPr>
          <w:rFonts w:eastAsia="宋体" w:cs="宋体" w:ascii="宋体" w:hAnsi="宋体"/>
          <w:sz w:val="21"/>
          <w:szCs w:val="21"/>
        </w:rPr>
        <w:t>3</w:t>
      </w:r>
      <w:r>
        <w:rPr>
          <w:rFonts w:ascii="宋体" w:hAnsi="宋体" w:cs="宋体"/>
          <w:sz w:val="21"/>
          <w:szCs w:val="21"/>
        </w:rPr>
        <w:t>个沙袋后车就反向滑行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w:t>
      </w:r>
      <w:r>
        <w:rPr>
          <w:rFonts w:ascii="宋体" w:hAnsi="宋体" w:cs="宋体"/>
          <w:sz w:val="21"/>
          <w:szCs w:val="21"/>
        </w:rPr>
        <w:t>车自反向滑行直到接近</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1</w:t>
      </w:r>
      <w:r>
        <w:rPr>
          <w:rFonts w:ascii="宋体" w:hAnsi="宋体" w:cs="宋体"/>
          <w:sz w:val="21"/>
          <w:szCs w:val="21"/>
        </w:rPr>
        <w:t>人所在位置时</w:t>
      </w:r>
      <w:r>
        <w:rPr>
          <w:rFonts w:eastAsia="宋体" w:cs="宋体" w:ascii="宋体" w:hAnsi="宋体"/>
          <w:sz w:val="21"/>
          <w:szCs w:val="21"/>
        </w:rPr>
        <w:t>,</w:t>
      </w:r>
      <w:r>
        <w:rPr>
          <w:rFonts w:ascii="宋体" w:hAnsi="宋体" w:cs="宋体"/>
          <w:sz w:val="21"/>
          <w:szCs w:val="21"/>
        </w:rPr>
        <w:t>车速保持不变</w:t>
      </w:r>
      <w:r>
        <w:rPr>
          <w:rFonts w:eastAsia="宋体" w:cs="宋体" w:ascii="宋体" w:hAnsi="宋体"/>
          <w:sz w:val="21"/>
          <w:szCs w:val="21"/>
        </w:rPr>
        <w:t>,</w:t>
      </w:r>
      <w:r>
        <w:rPr>
          <w:rFonts w:ascii="宋体" w:hAnsi="宋体" w:cs="宋体"/>
          <w:sz w:val="21"/>
          <w:szCs w:val="21"/>
        </w:rPr>
        <w:t>而车的质量为</w:t>
      </w:r>
      <w:r>
        <w:rPr>
          <w:rFonts w:eastAsia="宋体" w:cs="宋体" w:ascii="宋体" w:hAnsi="宋体"/>
          <w:sz w:val="21"/>
          <w:szCs w:val="21"/>
        </w:rPr>
        <w:t>M+3m.</w:t>
      </w:r>
      <w:r>
        <w:rPr>
          <w:rFonts w:ascii="宋体" w:hAnsi="宋体" w:cs="宋体"/>
          <w:sz w:val="21"/>
          <w:szCs w:val="21"/>
        </w:rPr>
        <w:t>若在朝负</w:t>
      </w:r>
      <w:r>
        <w:rPr>
          <w:rFonts w:eastAsia="宋体" w:cs="宋体" w:ascii="宋体" w:hAnsi="宋体"/>
          <w:sz w:val="21"/>
          <w:szCs w:val="21"/>
        </w:rPr>
        <w:t>x</w:t>
      </w:r>
      <w:r>
        <w:rPr>
          <w:rFonts w:ascii="宋体" w:hAnsi="宋体" w:cs="宋体"/>
          <w:sz w:val="21"/>
          <w:szCs w:val="21"/>
        </w:rPr>
        <w:t>方向滑行过程中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现取在图中向左的方向</w:t>
      </w:r>
      <w:r>
        <w:rPr>
          <w:rFonts w:eastAsia="宋体" w:cs="宋体" w:ascii="宋体" w:hAnsi="宋体"/>
          <w:sz w:val="21"/>
          <w:szCs w:val="21"/>
        </w:rPr>
        <w:t>(</w:t>
      </w:r>
      <w:r>
        <w:rPr>
          <w:rFonts w:ascii="宋体" w:hAnsi="宋体" w:cs="宋体"/>
          <w:sz w:val="21"/>
          <w:szCs w:val="21"/>
        </w:rPr>
        <w:t>负</w:t>
      </w:r>
      <w:r>
        <w:rPr>
          <w:rFonts w:eastAsia="宋体" w:cs="宋体" w:ascii="宋体" w:hAnsi="宋体"/>
          <w:sz w:val="21"/>
          <w:szCs w:val="21"/>
        </w:rPr>
        <w:t>x</w:t>
      </w:r>
      <w:r>
        <w:rPr>
          <w:rFonts w:ascii="宋体" w:hAnsi="宋体" w:cs="宋体"/>
          <w:sz w:val="21"/>
          <w:szCs w:val="21"/>
        </w:rPr>
        <w:t>方向</w:t>
      </w:r>
      <w:r>
        <w:rPr>
          <w:rFonts w:eastAsia="宋体" w:cs="宋体" w:ascii="宋体" w:hAnsi="宋体"/>
          <w:sz w:val="21"/>
          <w:szCs w:val="21"/>
        </w:rPr>
        <w:t>)</w:t>
      </w:r>
      <w:r>
        <w:rPr>
          <w:rFonts w:ascii="宋体" w:hAnsi="宋体" w:cs="宋体"/>
          <w:sz w:val="21"/>
          <w:szCs w:val="21"/>
        </w:rPr>
        <w:t>为速度</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的正方向</w:t>
      </w:r>
      <w:r>
        <w:rPr>
          <w:rFonts w:eastAsia="宋体" w:cs="宋体" w:ascii="宋体" w:hAnsi="宋体"/>
          <w:sz w:val="21"/>
          <w:szCs w:val="21"/>
        </w:rPr>
        <w:t>,</w:t>
      </w:r>
      <w:r>
        <w:rPr>
          <w:rFonts w:ascii="宋体" w:hAnsi="宋体" w:cs="宋体"/>
          <w:sz w:val="21"/>
          <w:szCs w:val="21"/>
        </w:rPr>
        <w:t>则由动量守恒定律有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车不再向左滑行的条件是</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′≤0</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即</w:t>
      </w:r>
      <w:r>
        <w:rPr>
          <w:rFonts w:eastAsia="宋体" w:cs="宋体" w:ascii="宋体" w:hAnsi="宋体"/>
          <w:sz w:val="21"/>
          <w:szCs w:val="21"/>
        </w:rPr>
        <w:tab/>
        <w:t>M+3m-nm′&gt;0</w:t>
        <w:tab/>
        <w:t>⑤</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ab/>
        <w:t>M+3m-(n+1)m′≤0</w:t>
        <w:tab/>
        <w:t>⑥</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n=8</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车停止滑行</w:t>
      </w:r>
      <w:r>
        <w:rPr>
          <w:rFonts w:eastAsia="宋体" w:cs="宋体" w:ascii="宋体" w:hAnsi="宋体"/>
          <w:sz w:val="21"/>
          <w:szCs w:val="21"/>
        </w:rPr>
        <w:t>,</w:t>
      </w:r>
      <w:r>
        <w:rPr>
          <w:rFonts w:ascii="宋体" w:hAnsi="宋体" w:cs="宋体"/>
          <w:sz w:val="21"/>
          <w:szCs w:val="21"/>
        </w:rPr>
        <w:t>即在</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8</w:t>
      </w:r>
      <w:r>
        <w:rPr>
          <w:rFonts w:ascii="宋体" w:hAnsi="宋体" w:cs="宋体"/>
          <w:sz w:val="21"/>
          <w:szCs w:val="21"/>
        </w:rPr>
        <w:t>个沙袋扔到车上后车就停住</w:t>
      </w:r>
      <w:r>
        <w:rPr>
          <w:rFonts w:eastAsia="宋体" w:cs="宋体" w:ascii="宋体" w:hAnsi="宋体"/>
          <w:sz w:val="21"/>
          <w:szCs w:val="21"/>
        </w:rPr>
        <w:t>.</w:t>
      </w:r>
      <w:r>
        <w:rPr>
          <w:rFonts w:ascii="宋体" w:hAnsi="宋体" w:cs="宋体"/>
          <w:sz w:val="21"/>
          <w:szCs w:val="21"/>
        </w:rPr>
        <w:t>故车上最终共有大小沙袋</w:t>
      </w:r>
      <w:r>
        <w:rPr>
          <w:rFonts w:eastAsia="宋体" w:cs="宋体" w:ascii="宋体" w:hAnsi="宋体"/>
          <w:sz w:val="21"/>
          <w:szCs w:val="21"/>
        </w:rPr>
        <w:t>3+8=11</w:t>
      </w:r>
      <w:r>
        <w:rPr>
          <w:rFonts w:ascii="宋体" w:hAnsi="宋体" w:cs="宋体"/>
          <w:sz w:val="21"/>
          <w:szCs w:val="21"/>
        </w:rPr>
        <w:t>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正确分析车反向滑行条件并求得反向时车上沙袋数再给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若未求得①式</w:t>
      </w:r>
      <w:r>
        <w:rPr>
          <w:rFonts w:eastAsia="宋体" w:cs="宋体" w:ascii="宋体" w:hAnsi="宋体"/>
          <w:sz w:val="21"/>
          <w:szCs w:val="21"/>
        </w:rPr>
        <w:t>,</w:t>
      </w:r>
      <w:r>
        <w:rPr>
          <w:rFonts w:ascii="宋体" w:hAnsi="宋体" w:cs="宋体"/>
          <w:sz w:val="21"/>
          <w:szCs w:val="21"/>
        </w:rPr>
        <w:t>但求得第</w:t>
      </w:r>
      <w:r>
        <w:rPr>
          <w:rFonts w:eastAsia="宋体" w:cs="宋体" w:ascii="宋体" w:hAnsi="宋体"/>
          <w:sz w:val="21"/>
          <w:szCs w:val="21"/>
        </w:rPr>
        <w:t>1</w:t>
      </w:r>
      <w:r>
        <w:rPr>
          <w:rFonts w:ascii="宋体" w:hAnsi="宋体" w:cs="宋体"/>
          <w:sz w:val="21"/>
          <w:szCs w:val="21"/>
        </w:rPr>
        <w:t>个沙袋扔到车上后的车速</w:t>
      </w:r>
      <w:r>
        <w:rPr>
          <w:rFonts w:eastAsia="宋体" w:cs="宋体" w:ascii="宋体" w:hAnsi="宋体"/>
          <w:sz w:val="21"/>
          <w:szCs w:val="21"/>
        </w:rPr>
        <w:t>,</w:t>
      </w:r>
      <w:r>
        <w:rPr>
          <w:rFonts w:ascii="宋体" w:hAnsi="宋体" w:cs="宋体"/>
          <w:sz w:val="21"/>
          <w:szCs w:val="21"/>
        </w:rPr>
        <w:t>正确的也给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通过逐次计算沙袋扔到车上后的车速</w:t>
      </w:r>
      <w:r>
        <w:rPr>
          <w:rFonts w:eastAsia="宋体" w:cs="宋体" w:ascii="宋体" w:hAnsi="宋体"/>
          <w:sz w:val="21"/>
          <w:szCs w:val="21"/>
        </w:rPr>
        <w:t>,</w:t>
      </w:r>
      <w:r>
        <w:rPr>
          <w:rFonts w:ascii="宋体" w:hAnsi="宋体" w:cs="宋体"/>
          <w:sz w:val="21"/>
          <w:szCs w:val="21"/>
        </w:rPr>
        <w:t>并求得车开始反向滑行时车上沙袋数</w:t>
      </w:r>
      <w:r>
        <w:rPr>
          <w:rFonts w:eastAsia="宋体" w:cs="宋体" w:ascii="宋体" w:hAnsi="宋体"/>
          <w:sz w:val="21"/>
          <w:szCs w:val="21"/>
        </w:rPr>
        <w:t>,</w:t>
      </w:r>
      <w:r>
        <w:rPr>
          <w:rFonts w:ascii="宋体" w:hAnsi="宋体" w:cs="宋体"/>
          <w:sz w:val="21"/>
          <w:szCs w:val="21"/>
        </w:rPr>
        <w:t>也再给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80"/>
        <w:textAlignment w:val="auto"/>
        <w:rPr>
          <w:rFonts w:ascii="宋体" w:hAnsi="宋体" w:eastAsia="宋体" w:cs="宋体"/>
          <w:sz w:val="21"/>
          <w:szCs w:val="21"/>
        </w:rPr>
      </w:pPr>
      <w:r>
        <w:rPr>
          <w:rFonts w:ascii="宋体" w:hAnsi="宋体" w:cs="宋体"/>
          <w:sz w:val="21"/>
          <w:szCs w:val="21"/>
        </w:rPr>
        <w:t>第</w:t>
      </w:r>
      <w:r>
        <w:rPr>
          <w:rFonts w:eastAsia="宋体" w:cs="宋体" w:ascii="宋体" w:hAnsi="宋体"/>
          <w:sz w:val="21"/>
          <w:szCs w:val="21"/>
        </w:rPr>
        <w:t>(2)</w:t>
      </w:r>
      <w:r>
        <w:rPr>
          <w:rFonts w:ascii="宋体" w:hAnsi="宋体" w:cs="宋体"/>
          <w:sz w:val="21"/>
          <w:szCs w:val="21"/>
        </w:rPr>
        <w:t>问</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,⑤</w:t>
      </w:r>
      <w:r>
        <w:rPr>
          <w:rFonts w:ascii="宋体" w:hAnsi="宋体" w:cs="宋体"/>
          <w:sz w:val="21"/>
          <w:szCs w:val="21"/>
        </w:rPr>
        <w:t>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,⑥</w:t>
      </w:r>
      <w:r>
        <w:rPr>
          <w:rFonts w:ascii="宋体" w:hAnsi="宋体" w:cs="宋体"/>
          <w:sz w:val="21"/>
          <w:szCs w:val="21"/>
        </w:rPr>
        <w:t>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求得⑦式给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得到最后结果再给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若未列出⑤、⑥两式</w:t>
      </w:r>
      <w:r>
        <w:rPr>
          <w:rFonts w:eastAsia="宋体" w:cs="宋体" w:ascii="宋体" w:hAnsi="宋体"/>
          <w:sz w:val="21"/>
          <w:szCs w:val="21"/>
        </w:rPr>
        <w:t>,</w:t>
      </w:r>
      <w:r>
        <w:rPr>
          <w:rFonts w:ascii="宋体" w:hAnsi="宋体" w:cs="宋体"/>
          <w:sz w:val="21"/>
          <w:szCs w:val="21"/>
        </w:rPr>
        <w:t>但能正确分析并得到左侧</w:t>
      </w:r>
      <w:r>
        <w:rPr>
          <w:rFonts w:eastAsia="宋体" w:cs="宋体" w:ascii="宋体" w:hAnsi="宋体"/>
          <w:sz w:val="21"/>
          <w:szCs w:val="21"/>
        </w:rPr>
        <w:t>n=8</w:t>
      </w:r>
      <w:r>
        <w:rPr>
          <w:rFonts w:ascii="宋体" w:hAnsi="宋体" w:cs="宋体"/>
          <w:sz w:val="21"/>
          <w:szCs w:val="21"/>
        </w:rPr>
        <w:t>的结论</w:t>
      </w:r>
      <w:r>
        <w:rPr>
          <w:rFonts w:eastAsia="宋体" w:cs="宋体" w:ascii="宋体" w:hAnsi="宋体"/>
          <w:sz w:val="21"/>
          <w:szCs w:val="21"/>
        </w:rPr>
        <w:t>,</w:t>
      </w:r>
      <w:r>
        <w:rPr>
          <w:rFonts w:ascii="宋体" w:hAnsi="宋体" w:cs="宋体"/>
          <w:sz w:val="21"/>
          <w:szCs w:val="21"/>
        </w:rPr>
        <w:t>也可给上述⑤、⑥、⑦式对应的</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EndnoteCharacters">
    <w:name w:val="Endnote Characters"/>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dnote">
    <w:name w:val="Endnote Text"/>
    <w:basedOn w:val="Normal"/>
    <w:pPr>
      <w:snapToGrid w:val="false"/>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oleObject" Target="embeddings/oleObject1.bin"/><Relationship Id="rId7" Type="http://schemas.openxmlformats.org/officeDocument/2006/relationships/image" Target="media/image5.wmf"/><Relationship Id="rId8" Type="http://schemas.openxmlformats.org/officeDocument/2006/relationships/oleObject" Target="embeddings/oleObject2.bin"/><Relationship Id="rId9" Type="http://schemas.openxmlformats.org/officeDocument/2006/relationships/image" Target="media/image6.wmf"/><Relationship Id="rId10" Type="http://schemas.openxmlformats.org/officeDocument/2006/relationships/oleObject" Target="embeddings/oleObject3.bin"/><Relationship Id="rId11" Type="http://schemas.openxmlformats.org/officeDocument/2006/relationships/image" Target="media/image7.wmf"/><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oleObject" Target="embeddings/oleObject6.bin"/><Relationship Id="rId17" Type="http://schemas.openxmlformats.org/officeDocument/2006/relationships/image" Target="media/image10.wmf"/><Relationship Id="rId18" Type="http://schemas.openxmlformats.org/officeDocument/2006/relationships/image" Target="media/image11.png"/><Relationship Id="rId19" Type="http://schemas.openxmlformats.org/officeDocument/2006/relationships/image" Target="media/image12.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wmf"/><Relationship Id="rId24" Type="http://schemas.openxmlformats.org/officeDocument/2006/relationships/image" Target="media/image4.wmf"/><Relationship Id="rId25" Type="http://schemas.openxmlformats.org/officeDocument/2006/relationships/oleObject" Target="embeddings/oleObject7.bin"/><Relationship Id="rId26" Type="http://schemas.openxmlformats.org/officeDocument/2006/relationships/image" Target="media/image16.wmf"/><Relationship Id="rId27" Type="http://schemas.openxmlformats.org/officeDocument/2006/relationships/oleObject" Target="embeddings/oleObject8.bin"/><Relationship Id="rId28" Type="http://schemas.openxmlformats.org/officeDocument/2006/relationships/image" Target="media/image17.wmf"/><Relationship Id="rId29" Type="http://schemas.openxmlformats.org/officeDocument/2006/relationships/oleObject" Target="embeddings/oleObject9.bin"/><Relationship Id="rId30" Type="http://schemas.openxmlformats.org/officeDocument/2006/relationships/image" Target="media/image18.wmf"/><Relationship Id="rId31" Type="http://schemas.openxmlformats.org/officeDocument/2006/relationships/oleObject" Target="embeddings/oleObject10.bin"/><Relationship Id="rId32" Type="http://schemas.openxmlformats.org/officeDocument/2006/relationships/image" Target="media/image19.wmf"/><Relationship Id="rId33" Type="http://schemas.openxmlformats.org/officeDocument/2006/relationships/oleObject" Target="embeddings/oleObject11.bin"/><Relationship Id="rId34" Type="http://schemas.openxmlformats.org/officeDocument/2006/relationships/image" Target="media/image20.wmf"/><Relationship Id="rId35" Type="http://schemas.openxmlformats.org/officeDocument/2006/relationships/image" Target="media/image21.wmf"/><Relationship Id="rId36" Type="http://schemas.openxmlformats.org/officeDocument/2006/relationships/image" Target="media/image22.wmf"/><Relationship Id="rId37" Type="http://schemas.openxmlformats.org/officeDocument/2006/relationships/image" Target="media/image23.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8.wmf"/><Relationship Id="rId43" Type="http://schemas.openxmlformats.org/officeDocument/2006/relationships/image" Target="media/image29.wmf"/><Relationship Id="rId44" Type="http://schemas.openxmlformats.org/officeDocument/2006/relationships/image" Target="media/image30.wmf"/><Relationship Id="rId45" Type="http://schemas.openxmlformats.org/officeDocument/2006/relationships/image" Target="media/image31.wmf"/><Relationship Id="rId46" Type="http://schemas.openxmlformats.org/officeDocument/2006/relationships/image" Target="media/image32.wmf"/><Relationship Id="rId47" Type="http://schemas.openxmlformats.org/officeDocument/2006/relationships/image" Target="media/image33.wmf"/><Relationship Id="rId48" Type="http://schemas.openxmlformats.org/officeDocument/2006/relationships/image" Target="media/image34.wmf"/><Relationship Id="rId49" Type="http://schemas.openxmlformats.org/officeDocument/2006/relationships/image" Target="media/image35.wmf"/><Relationship Id="rId50" Type="http://schemas.openxmlformats.org/officeDocument/2006/relationships/image" Target="media/image36.wmf"/><Relationship Id="rId51" Type="http://schemas.openxmlformats.org/officeDocument/2006/relationships/image" Target="media/image37.wmf"/><Relationship Id="rId52" Type="http://schemas.openxmlformats.org/officeDocument/2006/relationships/image" Target="media/image38.wmf"/><Relationship Id="rId53" Type="http://schemas.openxmlformats.org/officeDocument/2006/relationships/image" Target="media/image39.wmf"/><Relationship Id="rId54" Type="http://schemas.openxmlformats.org/officeDocument/2006/relationships/oleObject" Target="embeddings/oleObject12.bin"/><Relationship Id="rId55" Type="http://schemas.openxmlformats.org/officeDocument/2006/relationships/image" Target="media/image40.wmf"/><Relationship Id="rId56" Type="http://schemas.openxmlformats.org/officeDocument/2006/relationships/oleObject" Target="embeddings/oleObject13.bin"/><Relationship Id="rId57" Type="http://schemas.openxmlformats.org/officeDocument/2006/relationships/image" Target="media/image41.wmf"/><Relationship Id="rId58" Type="http://schemas.openxmlformats.org/officeDocument/2006/relationships/oleObject" Target="embeddings/oleObject14.bin"/><Relationship Id="rId59" Type="http://schemas.openxmlformats.org/officeDocument/2006/relationships/image" Target="media/image42.wmf"/><Relationship Id="rId60" Type="http://schemas.openxmlformats.org/officeDocument/2006/relationships/oleObject" Target="embeddings/oleObject15.bin"/><Relationship Id="rId61" Type="http://schemas.openxmlformats.org/officeDocument/2006/relationships/image" Target="media/image43.wmf"/><Relationship Id="rId62" Type="http://schemas.openxmlformats.org/officeDocument/2006/relationships/oleObject" Target="embeddings/oleObject16.bin"/><Relationship Id="rId63" Type="http://schemas.openxmlformats.org/officeDocument/2006/relationships/image" Target="media/image44.wmf"/><Relationship Id="rId64" Type="http://schemas.openxmlformats.org/officeDocument/2006/relationships/oleObject" Target="embeddings/oleObject17.bin"/><Relationship Id="rId65" Type="http://schemas.openxmlformats.org/officeDocument/2006/relationships/image" Target="media/image45.wmf"/><Relationship Id="rId66" Type="http://schemas.openxmlformats.org/officeDocument/2006/relationships/oleObject" Target="embeddings/oleObject18.bin"/><Relationship Id="rId67" Type="http://schemas.openxmlformats.org/officeDocument/2006/relationships/image" Target="media/image46.wmf"/><Relationship Id="rId68" Type="http://schemas.openxmlformats.org/officeDocument/2006/relationships/oleObject" Target="embeddings/oleObject19.bin"/><Relationship Id="rId69" Type="http://schemas.openxmlformats.org/officeDocument/2006/relationships/image" Target="media/image47.wmf"/><Relationship Id="rId70" Type="http://schemas.openxmlformats.org/officeDocument/2006/relationships/image" Target="media/image48.png"/><Relationship Id="rId71" Type="http://schemas.openxmlformats.org/officeDocument/2006/relationships/image" Target="media/image49.png"/><Relationship Id="rId72" Type="http://schemas.openxmlformats.org/officeDocument/2006/relationships/fontTable" Target="fontTable.xml"/><Relationship Id="rId7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34560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2004-06-29T22:45:00Z</dcterms:created>
  <dc:creator>libo</dc:creator>
  <dc:description/>
  <dc:language>en-US</dc:language>
  <cp:lastModifiedBy>Because of you</cp:lastModifiedBy>
  <dcterms:modified xsi:type="dcterms:W3CDTF">2021-03-19T14:10:22Z</dcterms:modified>
  <cp:revision>2</cp:revision>
  <dc:subject/>
  <dc:title>1995年全国普通高等学校招生统一考试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