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cs="宋体"/>
          <w:b/>
          <w:bCs/>
          <w:color w:val="000000"/>
          <w:sz w:val="32"/>
          <w:szCs w:val="32"/>
        </w:rPr>
        <w:t>天津</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522" w:type="dxa"/>
        <w:jc w:val="left"/>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rHeight w:val="473" w:hRule="atLeast"/>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906" w:h="16838"/>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1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2021-03-03T17:41:59Z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