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412E" w:rsidRPr="000C412E" w:rsidRDefault="00AD78C2" w:rsidP="000C412E">
      <w:pPr>
        <w:ind w:firstLine="420"/>
        <w:jc w:val="center"/>
        <w:rPr>
          <w:rFonts w:ascii="宋体" w:hAnsi="宋体"/>
          <w:sz w:val="32"/>
          <w:szCs w:val="32"/>
        </w:rPr>
      </w:pPr>
      <w:r w:rsidRPr="000C412E">
        <w:rPr>
          <w:rFonts w:ascii="宋体" w:hAnsi="宋体" w:hint="eastAsia"/>
          <w:sz w:val="32"/>
          <w:szCs w:val="32"/>
        </w:rPr>
        <w:t>2000年</w:t>
      </w:r>
      <w:r w:rsidR="00A078ED">
        <w:rPr>
          <w:rFonts w:ascii="宋体" w:hAnsi="宋体" w:hint="eastAsia"/>
          <w:sz w:val="32"/>
          <w:szCs w:val="32"/>
        </w:rPr>
        <w:t>江西</w:t>
      </w:r>
      <w:r w:rsidR="000C412E" w:rsidRPr="000C412E">
        <w:rPr>
          <w:rFonts w:ascii="宋体" w:hAnsi="宋体" w:hint="eastAsia"/>
          <w:sz w:val="32"/>
          <w:szCs w:val="32"/>
        </w:rPr>
        <w:t>高考物理真题及答案</w:t>
      </w: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本试卷分第Ⅰ卷（选择题）和第Ⅱ卷（非选择题）两部分，第Ⅰ卷1至3页，第Ⅱ卷4至11页共150分，考试时间120分钟。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第Ⅰ卷（选择题  共40分）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1．答第Ⅰ卷前，考生务必将自己的姓名、准考证号、考试科目、试卷类型（A或B）用铅笔涂写在答题卡上。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2．每小题选出答案后，用铅笔把答题卡上对应题目的答案标号涂黑，如需改动，用橡皮擦干净后，再选涂其它答案。不能答在试题卷上。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3．考试结束，将本试卷和答题卡一并交回。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4．必要时可以使用下列物理量。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真空中光速</w:t>
      </w:r>
      <w:r w:rsidRPr="000C412E">
        <w:rPr>
          <w:rFonts w:ascii="宋体" w:hAnsi="宋体"/>
          <w:position w:val="-6"/>
          <w:szCs w:val="21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5.95pt" o:ole="">
            <v:imagedata r:id="rId7" o:title=""/>
          </v:shape>
          <o:OLEObject Type="Embed" ProgID="Equation.3" ShapeID="_x0000_i1025" DrawAspect="Content" ObjectID="_1804071912" r:id="rId8"/>
        </w:object>
      </w:r>
      <w:r w:rsidRPr="000C412E">
        <w:rPr>
          <w:rFonts w:ascii="宋体" w:hAnsi="宋体" w:hint="eastAsia"/>
          <w:szCs w:val="21"/>
        </w:rPr>
        <w:t xml:space="preserve">        万有引力常量</w:t>
      </w:r>
      <w:r w:rsidRPr="000C412E">
        <w:rPr>
          <w:rFonts w:ascii="宋体" w:hAnsi="宋体"/>
          <w:position w:val="-10"/>
          <w:szCs w:val="21"/>
        </w:rPr>
        <w:object w:dxaOrig="2500" w:dyaOrig="360">
          <v:shape id="_x0000_i1026" type="#_x0000_t75" style="width:124.9pt;height:18.15pt" o:ole="">
            <v:imagedata r:id="rId9" o:title=""/>
          </v:shape>
          <o:OLEObject Type="Embed" ProgID="Equation.3" ShapeID="_x0000_i1026" DrawAspect="Content" ObjectID="_1804071913" r:id="rId1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普朗克常量</w:t>
      </w:r>
      <w:r w:rsidRPr="000C412E">
        <w:rPr>
          <w:rFonts w:ascii="宋体" w:hAnsi="宋体"/>
          <w:position w:val="-6"/>
          <w:szCs w:val="21"/>
        </w:rPr>
        <w:object w:dxaOrig="1760" w:dyaOrig="320">
          <v:shape id="_x0000_i1027" type="#_x0000_t75" style="width:87.95pt;height:15.95pt" o:ole="">
            <v:imagedata r:id="rId11" o:title=""/>
          </v:shape>
          <o:OLEObject Type="Embed" ProgID="Equation.3" ShapeID="_x0000_i1027" DrawAspect="Content" ObjectID="_1804071914" r:id="rId12"/>
        </w:object>
      </w:r>
      <w:r w:rsidRPr="000C412E">
        <w:rPr>
          <w:rFonts w:ascii="宋体" w:hAnsi="宋体" w:hint="eastAsia"/>
          <w:szCs w:val="21"/>
        </w:rPr>
        <w:t xml:space="preserve">       电子的电量</w:t>
      </w:r>
      <w:r w:rsidRPr="000C412E">
        <w:rPr>
          <w:rFonts w:ascii="宋体" w:hAnsi="宋体"/>
          <w:position w:val="-6"/>
          <w:szCs w:val="21"/>
        </w:rPr>
        <w:object w:dxaOrig="1560" w:dyaOrig="320">
          <v:shape id="_x0000_i1028" type="#_x0000_t75" style="width:77.95pt;height:15.95pt" o:ole="">
            <v:imagedata r:id="rId13" o:title=""/>
          </v:shape>
          <o:OLEObject Type="Embed" ProgID="Equation.3" ShapeID="_x0000_i1028" DrawAspect="Content" ObjectID="_1804071915" r:id="rId14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地球半径</w:t>
      </w:r>
      <w:r w:rsidRPr="000C412E">
        <w:rPr>
          <w:rFonts w:ascii="宋体" w:hAnsi="宋体"/>
          <w:position w:val="-6"/>
          <w:szCs w:val="21"/>
        </w:rPr>
        <w:object w:dxaOrig="1520" w:dyaOrig="320">
          <v:shape id="_x0000_i1029" type="#_x0000_t75" style="width:76.05pt;height:15.95pt" o:ole="">
            <v:imagedata r:id="rId15" o:title=""/>
          </v:shape>
          <o:OLEObject Type="Embed" ProgID="Equation.3" ShapeID="_x0000_i1029" DrawAspect="Content" ObjectID="_1804071916" r:id="rId16"/>
        </w:object>
      </w:r>
      <w:r w:rsidRPr="000C412E">
        <w:rPr>
          <w:rFonts w:ascii="宋体" w:hAnsi="宋体" w:hint="eastAsia"/>
          <w:szCs w:val="21"/>
        </w:rPr>
        <w:t xml:space="preserve">           电子的质量</w:t>
      </w:r>
      <w:r w:rsidRPr="000C412E">
        <w:rPr>
          <w:rFonts w:ascii="宋体" w:hAnsi="宋体"/>
          <w:position w:val="-12"/>
          <w:szCs w:val="21"/>
        </w:rPr>
        <w:object w:dxaOrig="1800" w:dyaOrig="380">
          <v:shape id="_x0000_i1030" type="#_x0000_t75" style="width:90.15pt;height:19.1pt" o:ole="">
            <v:imagedata r:id="rId17" o:title=""/>
          </v:shape>
          <o:OLEObject Type="Embed" ProgID="Equation.3" ShapeID="_x0000_i1030" DrawAspect="Content" ObjectID="_1804071917" r:id="rId18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一、本题共10小题，每小题4分，共40分，在每小题给出的四个选项中，有的小题只有一个选项正确，有的小题有多个选项正确，全部选对的得4分，选不全的得2分，有选错或不答的得0分。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1．最近几年，原子核科学在超重元素岛的探测方面取得重大进展，1996年科学家们在研究某两个重离子结合成超重元素的反应时，发现生成的超重元素的核</w:t>
      </w:r>
      <w:r w:rsidRPr="000C412E">
        <w:rPr>
          <w:rFonts w:ascii="宋体" w:hAnsi="宋体"/>
          <w:position w:val="-10"/>
          <w:szCs w:val="21"/>
        </w:rPr>
        <w:object w:dxaOrig="420" w:dyaOrig="360">
          <v:shape id="_x0000_i1031" type="#_x0000_t75" style="width:20.95pt;height:18.15pt" o:ole="">
            <v:imagedata r:id="rId19" o:title=""/>
          </v:shape>
          <o:OLEObject Type="Embed" ProgID="Equation.3" ShapeID="_x0000_i1031" DrawAspect="Content" ObjectID="_1804071918" r:id="rId20"/>
        </w:object>
      </w:r>
      <w:r w:rsidRPr="000C412E">
        <w:rPr>
          <w:rFonts w:ascii="宋体" w:hAnsi="宋体" w:hint="eastAsia"/>
          <w:szCs w:val="21"/>
        </w:rPr>
        <w:t>经过6次</w:t>
      </w:r>
      <w:r w:rsidRPr="000C412E">
        <w:rPr>
          <w:rFonts w:ascii="宋体" w:hAnsi="宋体"/>
          <w:position w:val="-6"/>
          <w:szCs w:val="21"/>
        </w:rPr>
        <w:object w:dxaOrig="220" w:dyaOrig="220">
          <v:shape id="_x0000_i1032" type="#_x0000_t75" style="width:10.95pt;height:10.95pt" o:ole="">
            <v:imagedata r:id="rId21" o:title=""/>
          </v:shape>
          <o:OLEObject Type="Embed" ProgID="Equation.3" ShapeID="_x0000_i1032" DrawAspect="Content" ObjectID="_1804071919" r:id="rId22"/>
        </w:object>
      </w:r>
      <w:r w:rsidRPr="000C412E">
        <w:rPr>
          <w:rFonts w:ascii="宋体" w:hAnsi="宋体" w:hint="eastAsia"/>
          <w:szCs w:val="21"/>
        </w:rPr>
        <w:t>衰变后的产物是</w:t>
      </w:r>
      <w:r w:rsidRPr="000C412E">
        <w:rPr>
          <w:rFonts w:ascii="宋体" w:hAnsi="宋体"/>
          <w:position w:val="-12"/>
          <w:szCs w:val="21"/>
        </w:rPr>
        <w:object w:dxaOrig="639" w:dyaOrig="380">
          <v:shape id="_x0000_i1033" type="#_x0000_t75" style="width:31.95pt;height:19.1pt" o:ole="">
            <v:imagedata r:id="rId23" o:title=""/>
          </v:shape>
          <o:OLEObject Type="Embed" ProgID="Equation.3" ShapeID="_x0000_i1033" DrawAspect="Content" ObjectID="_1804071920" r:id="rId24"/>
        </w:object>
      </w:r>
      <w:r w:rsidRPr="000C412E">
        <w:rPr>
          <w:rFonts w:ascii="宋体" w:hAnsi="宋体" w:hint="eastAsia"/>
          <w:szCs w:val="21"/>
        </w:rPr>
        <w:t>，由此，可以判定生成的超重元素的原子序数和质量数分别是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（A）124、259     （B）124、265       （C）112、265    （D）112、277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2．对于一定量的理想气体，下列四个论述中正确的是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（A）当分子热运动变剧烈时，压强必变大。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（B）当分子热运动变剧烈时，压强可以不变。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（C）当分子间的平均距离变大时，压强必变小。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（D）当分子间的平均距离变大时，压强必变大。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3．在高速公路的拐弯处，路面造得外高内低，即当车向右拐弯时，司机左侧的路面比右侧的要高一些，路面与水平面间的夹角为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4" type="#_x0000_t75" style="width:10pt;height:14.1pt" o:ole="">
            <v:imagedata r:id="rId25" o:title=""/>
          </v:shape>
          <o:OLEObject Type="Embed" ProgID="Equation.3" ShapeID="_x0000_i1034" DrawAspect="Content" ObjectID="_1804071921" r:id="rId26"/>
        </w:object>
      </w:r>
      <w:r w:rsidRPr="000C412E">
        <w:rPr>
          <w:rFonts w:ascii="宋体" w:hAnsi="宋体" w:hint="eastAsia"/>
          <w:szCs w:val="21"/>
        </w:rPr>
        <w:t>。设拐弯路段是半径为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35" type="#_x0000_t75" style="width:11.9pt;height:13.15pt" o:ole="">
            <v:imagedata r:id="rId27" o:title=""/>
          </v:shape>
          <o:OLEObject Type="Embed" ProgID="Equation.3" ShapeID="_x0000_i1035" DrawAspect="Content" ObjectID="_1804071922" r:id="rId28"/>
        </w:object>
      </w:r>
      <w:r w:rsidRPr="000C412E">
        <w:rPr>
          <w:rFonts w:ascii="宋体" w:hAnsi="宋体" w:hint="eastAsia"/>
          <w:szCs w:val="21"/>
        </w:rPr>
        <w:t>的圆弧，要使车速为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036" type="#_x0000_t75" style="width:9.1pt;height:10.95pt" o:ole="">
            <v:imagedata r:id="rId29" o:title=""/>
          </v:shape>
          <o:OLEObject Type="Embed" ProgID="Equation.3" ShapeID="_x0000_i1036" DrawAspect="Content" ObjectID="_1804071923" r:id="rId30"/>
        </w:object>
      </w:r>
      <w:r w:rsidRPr="000C412E">
        <w:rPr>
          <w:rFonts w:ascii="宋体" w:hAnsi="宋体" w:hint="eastAsia"/>
          <w:szCs w:val="21"/>
        </w:rPr>
        <w:t>时车轮与路面之间的横向（即垂直于前进方向）摩擦力等于零，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7" type="#_x0000_t75" style="width:10pt;height:14.1pt" o:ole="">
            <v:imagedata r:id="rId25" o:title=""/>
          </v:shape>
          <o:OLEObject Type="Embed" ProgID="Equation.3" ShapeID="_x0000_i1037" DrawAspect="Content" ObjectID="_1804071924" r:id="rId31"/>
        </w:object>
      </w:r>
      <w:r w:rsidRPr="000C412E">
        <w:rPr>
          <w:rFonts w:ascii="宋体" w:hAnsi="宋体" w:hint="eastAsia"/>
          <w:szCs w:val="21"/>
        </w:rPr>
        <w:t>应等于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38" type="#_x0000_t75" style="width:52.9pt;height:35.05pt" o:ole="">
            <v:imagedata r:id="rId32" o:title=""/>
          </v:shape>
          <o:OLEObject Type="Embed" ProgID="Equation.3" ShapeID="_x0000_i1038" DrawAspect="Content" ObjectID="_1804071925" r:id="rId33"/>
        </w:object>
      </w:r>
      <w:r w:rsidRPr="000C412E">
        <w:rPr>
          <w:rFonts w:ascii="宋体" w:hAnsi="宋体" w:hint="eastAsia"/>
          <w:szCs w:val="21"/>
        </w:rPr>
        <w:t xml:space="preserve">              （B）</w:t>
      </w:r>
      <w:r w:rsidRPr="000C412E">
        <w:rPr>
          <w:rFonts w:ascii="宋体" w:hAnsi="宋体"/>
          <w:position w:val="-28"/>
          <w:szCs w:val="21"/>
        </w:rPr>
        <w:object w:dxaOrig="960" w:dyaOrig="700">
          <v:shape id="_x0000_i1039" type="#_x0000_t75" style="width:47.9pt;height:35.05pt" o:ole="">
            <v:imagedata r:id="rId34" o:title=""/>
          </v:shape>
          <o:OLEObject Type="Embed" ProgID="Equation.3" ShapeID="_x0000_i1039" DrawAspect="Content" ObjectID="_1804071926" r:id="rId35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28"/>
          <w:szCs w:val="21"/>
        </w:rPr>
        <w:object w:dxaOrig="1300" w:dyaOrig="700">
          <v:shape id="_x0000_i1040" type="#_x0000_t75" style="width:65.1pt;height:35.05pt" o:ole="">
            <v:imagedata r:id="rId36" o:title=""/>
          </v:shape>
          <o:OLEObject Type="Embed" ProgID="Equation.3" ShapeID="_x0000_i1040" DrawAspect="Content" ObjectID="_1804071927" r:id="rId37"/>
        </w:object>
      </w:r>
      <w:r w:rsidRPr="000C412E">
        <w:rPr>
          <w:rFonts w:ascii="宋体" w:hAnsi="宋体" w:hint="eastAsia"/>
          <w:szCs w:val="21"/>
        </w:rPr>
        <w:t xml:space="preserve">            （D）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41" type="#_x0000_t75" style="width:52.9pt;height:35.05pt" o:ole="">
            <v:imagedata r:id="rId38" o:title=""/>
          </v:shape>
          <o:OLEObject Type="Embed" ProgID="Equation.3" ShapeID="_x0000_i1041" DrawAspect="Content" ObjectID="_1804071928" r:id="rId39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4．对于水平放置的平行板电容器，下列说法正确的是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（A）将两极板的间距加大，电容将增大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（B）将两极板平行错开，使正对面积减小，电容将减小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（C）在下板的内表面上放置一面积和极板相等、厚度小于极板间的陶瓷板，电容将增大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（D）在下板的内表面上放置一面积和极板相等、厚度小于极板间距的铝板，电容将增大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5．图中活塞将气缸分成甲、乙两气室，气缸、活塞（连同拉杆）是绝热的，且不漏气，以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2" type="#_x0000_t75" style="width:18.15pt;height:18.15pt" o:ole="">
            <v:imagedata r:id="rId40" o:title=""/>
          </v:shape>
          <o:OLEObject Type="Embed" ProgID="Equation.3" ShapeID="_x0000_i1042" DrawAspect="Content" ObjectID="_1804071929" r:id="rId4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3" type="#_x0000_t75" style="width:18.15pt;height:18.15pt" o:ole="">
            <v:imagedata r:id="rId42" o:title=""/>
          </v:shape>
          <o:OLEObject Type="Embed" ProgID="Equation.3" ShapeID="_x0000_i1043" DrawAspect="Content" ObjectID="_1804071930" r:id="rId43"/>
        </w:object>
      </w:r>
      <w:r w:rsidRPr="000C412E">
        <w:rPr>
          <w:rFonts w:ascii="宋体" w:hAnsi="宋体" w:hint="eastAsia"/>
          <w:szCs w:val="21"/>
        </w:rPr>
        <w:t>分别表示甲、乙两气室中气体的内能，则在将拉杆缓慢向外拉的过程中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44" type="#_x0000_t75" style="position:absolute;left:0;text-align:left;margin-left:279pt;margin-top:7.8pt;width:102pt;height:48pt;z-index:251653120;mso-wrap-edited:f" wrapcoords="-159 0 -159 21262 21600 21262 21600 0 -159 0">
            <v:imagedata r:id="rId44" o:title="天津江西物理试题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4" type="#_x0000_t75" style="width:18.15pt;height:18.15pt" o:ole="">
            <v:imagedata r:id="rId40" o:title=""/>
          </v:shape>
          <o:OLEObject Type="Embed" ProgID="Equation.3" ShapeID="_x0000_i1044" DrawAspect="Content" ObjectID="_1804071931" r:id="rId45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5" type="#_x0000_t75" style="width:18.15pt;height:18.15pt" o:ole="">
            <v:imagedata r:id="rId42" o:title=""/>
          </v:shape>
          <o:OLEObject Type="Embed" ProgID="Equation.3" ShapeID="_x0000_i1045" DrawAspect="Content" ObjectID="_1804071932" r:id="rId46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6" type="#_x0000_t75" style="width:18.15pt;height:18.15pt" o:ole="">
            <v:imagedata r:id="rId40" o:title=""/>
          </v:shape>
          <o:OLEObject Type="Embed" ProgID="Equation.3" ShapeID="_x0000_i1046" DrawAspect="Content" ObjectID="_1804071933" r:id="rId47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7" type="#_x0000_t75" style="width:18.15pt;height:18.15pt" o:ole="">
            <v:imagedata r:id="rId42" o:title=""/>
          </v:shape>
          <o:OLEObject Type="Embed" ProgID="Equation.3" ShapeID="_x0000_i1047" DrawAspect="Content" ObjectID="_1804071934" r:id="rId48"/>
        </w:object>
      </w:r>
      <w:r w:rsidRPr="000C412E">
        <w:rPr>
          <w:rFonts w:ascii="宋体" w:hAnsi="宋体" w:hint="eastAsia"/>
          <w:szCs w:val="21"/>
        </w:rPr>
        <w:t>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8" type="#_x0000_t75" style="width:18.15pt;height:18.15pt" o:ole="">
            <v:imagedata r:id="rId40" o:title=""/>
          </v:shape>
          <o:OLEObject Type="Embed" ProgID="Equation.3" ShapeID="_x0000_i1048" DrawAspect="Content" ObjectID="_1804071935" r:id="rId49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9" type="#_x0000_t75" style="width:18.15pt;height:18.15pt" o:ole="">
            <v:imagedata r:id="rId42" o:title=""/>
          </v:shape>
          <o:OLEObject Type="Embed" ProgID="Equation.3" ShapeID="_x0000_i1049" DrawAspect="Content" ObjectID="_1804071936" r:id="rId50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0" type="#_x0000_t75" style="width:18.15pt;height:18.15pt" o:ole="">
            <v:imagedata r:id="rId40" o:title=""/>
          </v:shape>
          <o:OLEObject Type="Embed" ProgID="Equation.3" ShapeID="_x0000_i1050" DrawAspect="Content" ObjectID="_1804071937" r:id="rId51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1" type="#_x0000_t75" style="width:18.15pt;height:18.15pt" o:ole="">
            <v:imagedata r:id="rId42" o:title=""/>
          </v:shape>
          <o:OLEObject Type="Embed" ProgID="Equation.3" ShapeID="_x0000_i1051" DrawAspect="Content" ObjectID="_1804071938" r:id="rId52"/>
        </w:object>
      </w:r>
      <w:r w:rsidRPr="000C412E">
        <w:rPr>
          <w:rFonts w:ascii="宋体" w:hAnsi="宋体" w:hint="eastAsia"/>
          <w:szCs w:val="21"/>
        </w:rPr>
        <w:t>不变。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53" type="#_x0000_t75" style="position:absolute;left:0;text-align:left;margin-left:306pt;margin-top:15.6pt;width:125.25pt;height:99.75pt;z-index:251654144;mso-wrap-edited:f" wrapcoords="-129 0 -129 21438 21600 21438 21600 0 -129 0">
            <v:imagedata r:id="rId53" o:title="天津江西物理试题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6．图为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2" type="#_x0000_t75" style="width:14.1pt;height:13.15pt" o:ole="">
            <v:imagedata r:id="rId54" o:title=""/>
          </v:shape>
          <o:OLEObject Type="Embed" ProgID="Equation.3" ShapeID="_x0000_i1052" DrawAspect="Content" ObjectID="_1804071939" r:id="rId55"/>
        </w:object>
      </w:r>
      <w:r w:rsidRPr="000C412E">
        <w:rPr>
          <w:rFonts w:ascii="宋体" w:hAnsi="宋体" w:hint="eastAsia"/>
          <w:szCs w:val="21"/>
        </w:rPr>
        <w:t>射线管的结构示意图，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3" type="#_x0000_t75" style="width:11.9pt;height:13.15pt" o:ole="">
            <v:imagedata r:id="rId56" o:title=""/>
          </v:shape>
          <o:OLEObject Type="Embed" ProgID="Equation.3" ShapeID="_x0000_i1053" DrawAspect="Content" ObjectID="_1804071940" r:id="rId57"/>
        </w:object>
      </w:r>
      <w:r w:rsidRPr="000C412E">
        <w:rPr>
          <w:rFonts w:ascii="宋体" w:hAnsi="宋体" w:hint="eastAsia"/>
          <w:szCs w:val="21"/>
        </w:rPr>
        <w:t>为灯丝是源，要使射线管发出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4" type="#_x0000_t75" style="width:14.1pt;height:13.15pt" o:ole="">
            <v:imagedata r:id="rId58" o:title=""/>
          </v:shape>
          <o:OLEObject Type="Embed" ProgID="Equation.3" ShapeID="_x0000_i1054" DrawAspect="Content" ObjectID="_1804071941" r:id="rId59"/>
        </w:object>
      </w:r>
      <w:r w:rsidRPr="000C412E">
        <w:rPr>
          <w:rFonts w:ascii="宋体" w:hAnsi="宋体" w:hint="eastAsia"/>
          <w:szCs w:val="21"/>
        </w:rPr>
        <w:t>射线，须在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5" type="#_x0000_t75" style="width:13.15pt;height:13.15pt" o:ole="">
            <v:imagedata r:id="rId60" o:title=""/>
          </v:shape>
          <o:OLEObject Type="Embed" ProgID="Equation.3" ShapeID="_x0000_i1055" DrawAspect="Content" ObjectID="_1804071942" r:id="rId6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6" type="#_x0000_t75" style="width:11.9pt;height:13.15pt" o:ole="">
            <v:imagedata r:id="rId62" o:title=""/>
          </v:shape>
          <o:OLEObject Type="Embed" ProgID="Equation.3" ShapeID="_x0000_i1056" DrawAspect="Content" ObjectID="_1804071943" r:id="rId63"/>
        </w:object>
      </w:r>
      <w:r w:rsidRPr="000C412E">
        <w:rPr>
          <w:rFonts w:ascii="宋体" w:hAnsi="宋体" w:hint="eastAsia"/>
          <w:szCs w:val="21"/>
        </w:rPr>
        <w:t>两电极间加上几万伏的直流高压。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7" type="#_x0000_t75" style="width:11.9pt;height:13.15pt" o:ole="">
            <v:imagedata r:id="rId64" o:title=""/>
          </v:shape>
          <o:OLEObject Type="Embed" ProgID="Equation.3" ShapeID="_x0000_i1057" DrawAspect="Content" ObjectID="_1804071944" r:id="rId65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8" type="#_x0000_t75" style="width:14.1pt;height:13.15pt" o:ole="">
            <v:imagedata r:id="rId66" o:title=""/>
          </v:shape>
          <o:OLEObject Type="Embed" ProgID="Equation.3" ShapeID="_x0000_i1058" DrawAspect="Content" ObjectID="_1804071945" r:id="rId67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9" type="#_x0000_t75" style="width:13.15pt;height:13.15pt" o:ole="">
            <v:imagedata r:id="rId68" o:title=""/>
          </v:shape>
          <o:OLEObject Type="Embed" ProgID="Equation.3" ShapeID="_x0000_i1059" DrawAspect="Content" ObjectID="_1804071946" r:id="rId6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0" type="#_x0000_t75" style="width:11.9pt;height:13.15pt" o:ole="">
            <v:imagedata r:id="rId70" o:title=""/>
          </v:shape>
          <o:OLEObject Type="Embed" ProgID="Equation.3" ShapeID="_x0000_i1060" DrawAspect="Content" ObjectID="_1804071947" r:id="rId7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1" type="#_x0000_t75" style="width:14.1pt;height:13.15pt" o:ole="">
            <v:imagedata r:id="rId72" o:title=""/>
          </v:shape>
          <o:OLEObject Type="Embed" ProgID="Equation.3" ShapeID="_x0000_i1061" DrawAspect="Content" ObjectID="_1804071948" r:id="rId73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2" type="#_x0000_t75" style="width:11.9pt;height:13.15pt" o:ole="">
            <v:imagedata r:id="rId74" o:title=""/>
          </v:shape>
          <o:OLEObject Type="Embed" ProgID="Equation.3" ShapeID="_x0000_i1062" DrawAspect="Content" ObjectID="_1804071949" r:id="rId75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3" type="#_x0000_t75" style="width:11.9pt;height:15.95pt" o:ole="">
            <v:imagedata r:id="rId76" o:title=""/>
          </v:shape>
          <o:OLEObject Type="Embed" ProgID="Equation.3" ShapeID="_x0000_i1063" DrawAspect="Content" ObjectID="_1804071950" r:id="rId77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4" type="#_x0000_t75" style="width:14.1pt;height:13.15pt" o:ole="">
            <v:imagedata r:id="rId66" o:title=""/>
          </v:shape>
          <o:OLEObject Type="Embed" ProgID="Equation.3" ShapeID="_x0000_i1064" DrawAspect="Content" ObjectID="_1804071951" r:id="rId78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65" type="#_x0000_t75" style="width:13.15pt;height:13.15pt" o:ole="">
            <v:imagedata r:id="rId68" o:title=""/>
          </v:shape>
          <o:OLEObject Type="Embed" ProgID="Equation.3" ShapeID="_x0000_i1065" DrawAspect="Content" ObjectID="_1804071952" r:id="rId7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6" type="#_x0000_t75" style="width:11.9pt;height:15.95pt" o:ole="">
            <v:imagedata r:id="rId80" o:title=""/>
          </v:shape>
          <o:OLEObject Type="Embed" ProgID="Equation.3" ShapeID="_x0000_i1066" DrawAspect="Content" ObjectID="_1804071953" r:id="rId8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7" type="#_x0000_t75" style="width:14.1pt;height:13.15pt" o:ole="">
            <v:imagedata r:id="rId72" o:title=""/>
          </v:shape>
          <o:OLEObject Type="Embed" ProgID="Equation.3" ShapeID="_x0000_i1067" DrawAspect="Content" ObjectID="_1804071954" r:id="rId82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8" type="#_x0000_t75" style="width:11.9pt;height:13.15pt" o:ole="">
            <v:imagedata r:id="rId74" o:title=""/>
          </v:shape>
          <o:OLEObject Type="Embed" ProgID="Equation.3" ShapeID="_x0000_i1068" DrawAspect="Content" ObjectID="_1804071955" r:id="rId83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71" type="#_x0000_t75" style="position:absolute;left:0;text-align:left;margin-left:4in;margin-top:7.8pt;width:153pt;height:82.5pt;z-index:251655168;mso-wrap-edited:f" wrapcoords="-106 0 -106 21404 21600 21404 21600 0 -106 0">
            <v:imagedata r:id="rId84" o:title="天津江西物理试题图03"/>
            <w10:wrap type="tight"/>
          </v:shape>
        </w:pict>
      </w:r>
      <w:r w:rsidRPr="000C412E">
        <w:rPr>
          <w:rFonts w:ascii="宋体" w:hAnsi="宋体" w:hint="eastAsia"/>
          <w:szCs w:val="21"/>
        </w:rPr>
        <w:t>7．一列横波在</w:t>
      </w:r>
      <w:r w:rsidRPr="000C412E">
        <w:rPr>
          <w:rFonts w:ascii="宋体" w:hAnsi="宋体"/>
          <w:position w:val="-6"/>
          <w:szCs w:val="21"/>
        </w:rPr>
        <w:object w:dxaOrig="520" w:dyaOrig="279">
          <v:shape id="_x0000_i1069" type="#_x0000_t75" style="width:26pt;height:14.1pt" o:ole="">
            <v:imagedata r:id="rId85" o:title=""/>
          </v:shape>
          <o:OLEObject Type="Embed" ProgID="Equation.3" ShapeID="_x0000_i1069" DrawAspect="Content" ObjectID="_1804071956" r:id="rId86"/>
        </w:object>
      </w:r>
      <w:r w:rsidRPr="000C412E">
        <w:rPr>
          <w:rFonts w:ascii="宋体" w:hAnsi="宋体" w:hint="eastAsia"/>
          <w:szCs w:val="21"/>
        </w:rPr>
        <w:t>时刻的波形如图中实线所示，在</w:t>
      </w:r>
      <w:r w:rsidRPr="000C412E">
        <w:rPr>
          <w:rFonts w:ascii="宋体" w:hAnsi="宋体"/>
          <w:position w:val="-6"/>
          <w:szCs w:val="21"/>
        </w:rPr>
        <w:object w:dxaOrig="580" w:dyaOrig="279">
          <v:shape id="_x0000_i1070" type="#_x0000_t75" style="width:29.1pt;height:14.1pt" o:ole="">
            <v:imagedata r:id="rId87" o:title=""/>
          </v:shape>
          <o:OLEObject Type="Embed" ProgID="Equation.3" ShapeID="_x0000_i1070" DrawAspect="Content" ObjectID="_1804071957" r:id="rId88"/>
        </w:object>
      </w:r>
      <w:r w:rsidRPr="000C412E">
        <w:rPr>
          <w:rFonts w:ascii="宋体" w:hAnsi="宋体" w:hint="eastAsia"/>
          <w:szCs w:val="21"/>
        </w:rPr>
        <w:t>时刻的波形如图中虚线所示，由此可以判定此波的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（A）波长一定量4㎝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（B）周期一定量4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（C）振幅一定是2㎝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（D）传播速度一定是1㎝/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8．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1" type="#_x0000_t75" style="width:11.9pt;height:13.15pt" o:ole="">
            <v:imagedata r:id="rId89" o:title=""/>
          </v:shape>
          <o:OLEObject Type="Embed" ProgID="Equation.3" ShapeID="_x0000_i1071" DrawAspect="Content" ObjectID="_1804071958" r:id="rId90"/>
        </w:object>
      </w:r>
      <w:r w:rsidRPr="000C412E">
        <w:rPr>
          <w:rFonts w:ascii="宋体" w:hAnsi="宋体" w:hint="eastAsia"/>
          <w:szCs w:val="21"/>
        </w:rPr>
        <w:t>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2" type="#_x0000_t75" style="width:11.9pt;height:13.15pt" o:ole="">
            <v:imagedata r:id="rId91" o:title=""/>
          </v:shape>
          <o:OLEObject Type="Embed" ProgID="Equation.3" ShapeID="_x0000_i1072" DrawAspect="Content" ObjectID="_1804071959" r:id="rId92"/>
        </w:object>
      </w:r>
      <w:r w:rsidRPr="000C412E">
        <w:rPr>
          <w:rFonts w:ascii="宋体" w:hAnsi="宋体" w:hint="eastAsia"/>
          <w:szCs w:val="21"/>
        </w:rPr>
        <w:t>是两束平行的单色光，它们从空气射入水中的折射角分别为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3" type="#_x0000_t75" style="width:13.15pt;height:16.9pt" o:ole="">
            <v:imagedata r:id="rId93" o:title=""/>
          </v:shape>
          <o:OLEObject Type="Embed" ProgID="Equation.3" ShapeID="_x0000_i1073" DrawAspect="Content" ObjectID="_1804071960" r:id="rId94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4" type="#_x0000_t75" style="width:13.15pt;height:16.9pt" o:ole="">
            <v:imagedata r:id="rId95" o:title=""/>
          </v:shape>
          <o:OLEObject Type="Embed" ProgID="Equation.3" ShapeID="_x0000_i1074" DrawAspect="Content" ObjectID="_1804071961" r:id="rId96"/>
        </w:object>
      </w:r>
      <w:r w:rsidRPr="000C412E">
        <w:rPr>
          <w:rFonts w:ascii="宋体" w:hAnsi="宋体" w:hint="eastAsia"/>
          <w:szCs w:val="21"/>
        </w:rPr>
        <w:t>，若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5" type="#_x0000_t75" style="width:13.15pt;height:16.9pt" o:ole="">
            <v:imagedata r:id="rId93" o:title=""/>
          </v:shape>
          <o:OLEObject Type="Embed" ProgID="Equation.3" ShapeID="_x0000_i1075" DrawAspect="Content" ObjectID="_1804071962" r:id="rId97"/>
        </w:object>
      </w:r>
      <w:r w:rsidRPr="000C412E">
        <w:rPr>
          <w:rFonts w:ascii="宋体" w:hAnsi="宋体" w:hint="eastAsia"/>
          <w:szCs w:val="21"/>
        </w:rPr>
        <w:t>＞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6" type="#_x0000_t75" style="width:13.15pt;height:16.9pt" o:ole="">
            <v:imagedata r:id="rId95" o:title=""/>
          </v:shape>
          <o:OLEObject Type="Embed" ProgID="Equation.3" ShapeID="_x0000_i1076" DrawAspect="Content" ObjectID="_1804071963" r:id="rId98"/>
        </w:object>
      </w:r>
      <w:r w:rsidRPr="000C412E">
        <w:rPr>
          <w:rFonts w:ascii="宋体" w:hAnsi="宋体" w:hint="eastAsia"/>
          <w:szCs w:val="21"/>
        </w:rPr>
        <w:t>；则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（A）在空气中A的波长大于B的波长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（B）在水中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7" type="#_x0000_t75" style="width:11.9pt;height:13.15pt" o:ole="">
            <v:imagedata r:id="rId99" o:title=""/>
          </v:shape>
          <o:OLEObject Type="Embed" ProgID="Equation.3" ShapeID="_x0000_i1077" DrawAspect="Content" ObjectID="_1804071964" r:id="rId100"/>
        </w:object>
      </w:r>
      <w:r w:rsidRPr="000C412E">
        <w:rPr>
          <w:rFonts w:ascii="宋体" w:hAnsi="宋体" w:hint="eastAsia"/>
          <w:szCs w:val="21"/>
        </w:rPr>
        <w:t>的传播速度大于B的传播速度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（C）A的频率大于B的频率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（D）在水中A的波长小于B的波长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81" type="#_x0000_t75" style="position:absolute;left:0;text-align:left;margin-left:333pt;margin-top:39pt;width:140.25pt;height:115.5pt;z-index:251656192;mso-wrap-edited:f" wrapcoords="-116 0 -116 21460 21600 21460 21600 0 -116 0">
            <v:imagedata r:id="rId101" o:title="天津江西物理试题图04"/>
            <w10:wrap type="tight"/>
          </v:shape>
        </w:pict>
      </w:r>
      <w:r w:rsidRPr="000C412E">
        <w:rPr>
          <w:rFonts w:ascii="宋体" w:hAnsi="宋体" w:hint="eastAsia"/>
          <w:szCs w:val="21"/>
        </w:rPr>
        <w:t>9．图中A、B、C是本相交流电源的三根相线，O是中线，电源的相电压为220V，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8" type="#_x0000_t75" style="width:13.15pt;height:16.9pt" o:ole="">
            <v:imagedata r:id="rId102" o:title=""/>
          </v:shape>
          <o:OLEObject Type="Embed" ProgID="Equation.3" ShapeID="_x0000_i1078" DrawAspect="Content" ObjectID="_1804071965" r:id="rId10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79" type="#_x0000_t75" style="width:15.05pt;height:16.9pt" o:ole="">
            <v:imagedata r:id="rId104" o:title=""/>
          </v:shape>
          <o:OLEObject Type="Embed" ProgID="Equation.3" ShapeID="_x0000_i1079" DrawAspect="Content" ObjectID="_1804071966" r:id="rId105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0" type="#_x0000_t75" style="width:14.1pt;height:18.15pt" o:ole="">
            <v:imagedata r:id="rId106" o:title=""/>
          </v:shape>
          <o:OLEObject Type="Embed" ProgID="Equation.3" ShapeID="_x0000_i1080" DrawAspect="Content" ObjectID="_1804071967" r:id="rId107"/>
        </w:object>
      </w:r>
      <w:r w:rsidRPr="000C412E">
        <w:rPr>
          <w:rFonts w:ascii="宋体" w:hAnsi="宋体" w:hint="eastAsia"/>
          <w:szCs w:val="21"/>
        </w:rPr>
        <w:t>是三个“220V 60W”的灯泡，开关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081" type="#_x0000_t75" style="width:15.95pt;height:16.9pt" o:ole="">
            <v:imagedata r:id="rId108" o:title=""/>
          </v:shape>
          <o:OLEObject Type="Embed" ProgID="Equation.3" ShapeID="_x0000_i1081" DrawAspect="Content" ObjectID="_1804071968" r:id="rId109"/>
        </w:object>
      </w:r>
      <w:r w:rsidRPr="000C412E">
        <w:rPr>
          <w:rFonts w:ascii="宋体" w:hAnsi="宋体" w:hint="eastAsia"/>
          <w:szCs w:val="21"/>
        </w:rPr>
        <w:t>断开，</w:t>
      </w:r>
      <w:r w:rsidRPr="000C412E">
        <w:rPr>
          <w:rFonts w:ascii="宋体" w:hAnsi="宋体"/>
          <w:position w:val="-10"/>
          <w:szCs w:val="21"/>
        </w:rPr>
        <w:object w:dxaOrig="340" w:dyaOrig="340">
          <v:shape id="_x0000_i1082" type="#_x0000_t75" style="width:16.9pt;height:16.9pt" o:ole="">
            <v:imagedata r:id="rId110" o:title=""/>
          </v:shape>
          <o:OLEObject Type="Embed" ProgID="Equation.3" ShapeID="_x0000_i1082" DrawAspect="Content" ObjectID="_1804071969" r:id="rId11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40" w:dyaOrig="360">
          <v:shape id="_x0000_i1083" type="#_x0000_t75" style="width:16.9pt;height:18.15pt" o:ole="">
            <v:imagedata r:id="rId112" o:title=""/>
          </v:shape>
          <o:OLEObject Type="Embed" ProgID="Equation.3" ShapeID="_x0000_i1083" DrawAspect="Content" ObjectID="_1804071970" r:id="rId113"/>
        </w:object>
      </w:r>
      <w:r w:rsidRPr="000C412E">
        <w:rPr>
          <w:rFonts w:ascii="宋体" w:hAnsi="宋体" w:hint="eastAsia"/>
          <w:szCs w:val="21"/>
        </w:rPr>
        <w:t>闭合，由于某种原因，电源中线在图中</w:t>
      </w:r>
      <w:r w:rsidRPr="000C412E">
        <w:rPr>
          <w:rFonts w:ascii="宋体" w:hAnsi="宋体"/>
          <w:position w:val="-6"/>
          <w:szCs w:val="21"/>
        </w:rPr>
        <w:object w:dxaOrig="300" w:dyaOrig="279">
          <v:shape id="_x0000_i1084" type="#_x0000_t75" style="width:15.05pt;height:14.1pt" o:ole="">
            <v:imagedata r:id="rId114" o:title=""/>
          </v:shape>
          <o:OLEObject Type="Embed" ProgID="Equation.3" ShapeID="_x0000_i1084" DrawAspect="Content" ObjectID="_1804071971" r:id="rId115"/>
        </w:object>
      </w:r>
      <w:r w:rsidRPr="000C412E">
        <w:rPr>
          <w:rFonts w:ascii="宋体" w:hAnsi="宋体" w:hint="eastAsia"/>
          <w:szCs w:val="21"/>
        </w:rPr>
        <w:t>处断了，那么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85" type="#_x0000_t75" style="width:15.05pt;height:16.9pt" o:ole="">
            <v:imagedata r:id="rId104" o:title=""/>
          </v:shape>
          <o:OLEObject Type="Embed" ProgID="Equation.3" ShapeID="_x0000_i1085" DrawAspect="Content" ObjectID="_1804071972" r:id="rId116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6" type="#_x0000_t75" style="width:14.1pt;height:18.15pt" o:ole="">
            <v:imagedata r:id="rId106" o:title=""/>
          </v:shape>
          <o:OLEObject Type="Embed" ProgID="Equation.3" ShapeID="_x0000_i1086" DrawAspect="Content" ObjectID="_1804071973" r:id="rId117"/>
        </w:object>
      </w:r>
      <w:r w:rsidRPr="000C412E">
        <w:rPr>
          <w:rFonts w:ascii="宋体" w:hAnsi="宋体" w:hint="eastAsia"/>
          <w:szCs w:val="21"/>
        </w:rPr>
        <w:t>两灯泡将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（A）立刻熄灭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（B）变得比原来亮一些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（C）变得比原来暗一些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（D）保持亮度不变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10．图为一空间探测器的示意图，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87" type="#_x0000_t75" style="width:13.15pt;height:16.9pt" o:ole="">
            <v:imagedata r:id="rId118" o:title=""/>
          </v:shape>
          <o:OLEObject Type="Embed" ProgID="Equation.3" ShapeID="_x0000_i1087" DrawAspect="Content" ObjectID="_1804071974" r:id="rId11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88" type="#_x0000_t75" style="width:14.1pt;height:16.9pt" o:ole="">
            <v:imagedata r:id="rId120" o:title=""/>
          </v:shape>
          <o:OLEObject Type="Embed" ProgID="Equation.3" ShapeID="_x0000_i1088" DrawAspect="Content" ObjectID="_1804071975" r:id="rId12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89" type="#_x0000_t75" style="width:13.15pt;height:18.15pt" o:ole="">
            <v:imagedata r:id="rId122" o:title=""/>
          </v:shape>
          <o:OLEObject Type="Embed" ProgID="Equation.3" ShapeID="_x0000_i1089" DrawAspect="Content" ObjectID="_1804071976" r:id="rId12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0" type="#_x0000_t75" style="width:14.1pt;height:16.9pt" o:ole="">
            <v:imagedata r:id="rId124" o:title=""/>
          </v:shape>
          <o:OLEObject Type="Embed" ProgID="Equation.3" ShapeID="_x0000_i1090" DrawAspect="Content" ObjectID="_1804071977" r:id="rId125"/>
        </w:object>
      </w:r>
      <w:r w:rsidRPr="000C412E">
        <w:rPr>
          <w:rFonts w:ascii="宋体" w:hAnsi="宋体" w:hint="eastAsia"/>
          <w:szCs w:val="21"/>
        </w:rPr>
        <w:t>是四个喷气发动机，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91" type="#_x0000_t75" style="width:13.15pt;height:16.9pt" o:ole="">
            <v:imagedata r:id="rId118" o:title=""/>
          </v:shape>
          <o:OLEObject Type="Embed" ProgID="Equation.3" ShapeID="_x0000_i1091" DrawAspect="Content" ObjectID="_1804071978" r:id="rId126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2" type="#_x0000_t75" style="width:13.15pt;height:18.15pt" o:ole="">
            <v:imagedata r:id="rId122" o:title=""/>
          </v:shape>
          <o:OLEObject Type="Embed" ProgID="Equation.3" ShapeID="_x0000_i1092" DrawAspect="Content" ObjectID="_1804071979" r:id="rId127"/>
        </w:object>
      </w:r>
      <w:r w:rsidRPr="000C412E">
        <w:rPr>
          <w:rFonts w:ascii="宋体" w:hAnsi="宋体" w:hint="eastAsia"/>
          <w:szCs w:val="21"/>
        </w:rPr>
        <w:t>是连线与空间一</w:t>
      </w:r>
      <w:r w:rsidRPr="000C412E">
        <w:rPr>
          <w:rFonts w:ascii="宋体" w:hAnsi="宋体" w:hint="eastAsia"/>
          <w:szCs w:val="21"/>
        </w:rPr>
        <w:lastRenderedPageBreak/>
        <w:t>固定坐标系的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3" type="#_x0000_t75" style="width:10pt;height:10.95pt" o:ole="">
            <v:imagedata r:id="rId128" o:title=""/>
          </v:shape>
          <o:OLEObject Type="Embed" ProgID="Equation.3" ShapeID="_x0000_i1093" DrawAspect="Content" ObjectID="_1804071980" r:id="rId129"/>
        </w:object>
      </w:r>
      <w:r w:rsidRPr="000C412E">
        <w:rPr>
          <w:rFonts w:ascii="宋体" w:hAnsi="宋体" w:hint="eastAsia"/>
          <w:szCs w:val="21"/>
        </w:rPr>
        <w:t>轴平行，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4" type="#_x0000_t75" style="width:14.1pt;height:16.9pt" o:ole="">
            <v:imagedata r:id="rId120" o:title=""/>
          </v:shape>
          <o:OLEObject Type="Embed" ProgID="Equation.3" ShapeID="_x0000_i1094" DrawAspect="Content" ObjectID="_1804071981" r:id="rId1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5" type="#_x0000_t75" style="width:14.1pt;height:16.9pt" o:ole="">
            <v:imagedata r:id="rId124" o:title=""/>
          </v:shape>
          <o:OLEObject Type="Embed" ProgID="Equation.3" ShapeID="_x0000_i1095" DrawAspect="Content" ObjectID="_1804071982" r:id="rId131"/>
        </w:object>
      </w:r>
      <w:r w:rsidRPr="000C412E">
        <w:rPr>
          <w:rFonts w:ascii="宋体" w:hAnsi="宋体" w:hint="eastAsia"/>
          <w:szCs w:val="21"/>
        </w:rPr>
        <w:t>的连线与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096" type="#_x0000_t75" style="width:10pt;height:13.15pt" o:ole="">
            <v:imagedata r:id="rId132" o:title=""/>
          </v:shape>
          <o:OLEObject Type="Embed" ProgID="Equation.3" ShapeID="_x0000_i1096" DrawAspect="Content" ObjectID="_1804071983" r:id="rId133"/>
        </w:object>
      </w:r>
      <w:r w:rsidRPr="000C412E">
        <w:rPr>
          <w:rFonts w:ascii="宋体" w:hAnsi="宋体" w:hint="eastAsia"/>
          <w:szCs w:val="21"/>
        </w:rPr>
        <w:t>轴平行，每台发动机开动时，都能向探测器提供推力，但不会使探测器转动，开始时，探测器以恒定的速率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7" type="#_x0000_t75" style="width:13.15pt;height:18.15pt" o:ole="">
            <v:imagedata r:id="rId134" o:title=""/>
          </v:shape>
          <o:OLEObject Type="Embed" ProgID="Equation.3" ShapeID="_x0000_i1097" DrawAspect="Content" ObjectID="_1804071984" r:id="rId135"/>
        </w:object>
      </w:r>
      <w:r w:rsidRPr="000C412E">
        <w:rPr>
          <w:rFonts w:ascii="宋体" w:hAnsi="宋体" w:hint="eastAsia"/>
          <w:szCs w:val="21"/>
        </w:rPr>
        <w:t>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8" type="#_x0000_t75" style="width:10pt;height:10.95pt" o:ole="">
            <v:imagedata r:id="rId136" o:title=""/>
          </v:shape>
          <o:OLEObject Type="Embed" ProgID="Equation.3" ShapeID="_x0000_i1098" DrawAspect="Content" ObjectID="_1804071985" r:id="rId137"/>
        </w:object>
      </w:r>
      <w:r w:rsidRPr="000C412E">
        <w:rPr>
          <w:rFonts w:ascii="宋体" w:hAnsi="宋体" w:hint="eastAsia"/>
          <w:szCs w:val="21"/>
        </w:rPr>
        <w:t>方向平行，要使探测器改为向正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9" type="#_x0000_t75" style="width:10pt;height:10.95pt" o:ole="">
            <v:imagedata r:id="rId138" o:title=""/>
          </v:shape>
          <o:OLEObject Type="Embed" ProgID="Equation.3" ShapeID="_x0000_i1099" DrawAspect="Content" ObjectID="_1804071986" r:id="rId139"/>
        </w:object>
      </w:r>
      <w:r w:rsidRPr="000C412E">
        <w:rPr>
          <w:rFonts w:ascii="宋体" w:hAnsi="宋体" w:hint="eastAsia"/>
          <w:szCs w:val="21"/>
        </w:rPr>
        <w:t>偏负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00" type="#_x0000_t75" style="width:10pt;height:13.15pt" o:ole="">
            <v:imagedata r:id="rId132" o:title=""/>
          </v:shape>
          <o:OLEObject Type="Embed" ProgID="Equation.3" ShapeID="_x0000_i1100" DrawAspect="Content" ObjectID="_1804071987" r:id="rId140"/>
        </w:object>
      </w:r>
      <w:r w:rsidRPr="000C412E">
        <w:rPr>
          <w:rFonts w:ascii="宋体" w:hAnsi="宋体" w:hint="eastAsia"/>
          <w:szCs w:val="21"/>
        </w:rPr>
        <w:t>60</w:t>
      </w:r>
      <w:r w:rsidRPr="000C412E">
        <w:rPr>
          <w:rFonts w:ascii="宋体" w:hAnsi="宋体"/>
          <w:szCs w:val="21"/>
        </w:rPr>
        <w:pict>
          <v:shape id="_x0000_s1105" type="#_x0000_t75" style="position:absolute;left:0;text-align:left;margin-left:297pt;margin-top:23.4pt;width:159.75pt;height:93pt;z-index:251657216;mso-wrap-edited:f;mso-position-horizontal-relative:text;mso-position-vertical-relative:text" wrapcoords="-101 0 -101 21426 21600 21426 21600 0 -101 0">
            <v:imagedata r:id="rId141" o:title="天津江西物理试题图05"/>
            <w10:wrap type="tight"/>
          </v:shape>
        </w:pict>
      </w:r>
      <w:r w:rsidRPr="000C412E">
        <w:rPr>
          <w:rFonts w:ascii="宋体" w:hAnsi="宋体" w:hint="eastAsia"/>
          <w:szCs w:val="21"/>
        </w:rPr>
        <w:t>°的方向以原来的速率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1" type="#_x0000_t75" style="width:13.15pt;height:18.15pt" o:ole="">
            <v:imagedata r:id="rId134" o:title=""/>
          </v:shape>
          <o:OLEObject Type="Embed" ProgID="Equation.3" ShapeID="_x0000_i1101" DrawAspect="Content" ObjectID="_1804071988" r:id="rId142"/>
        </w:object>
      </w:r>
      <w:r w:rsidRPr="000C412E">
        <w:rPr>
          <w:rFonts w:ascii="宋体" w:hAnsi="宋体" w:hint="eastAsia"/>
          <w:szCs w:val="21"/>
        </w:rPr>
        <w:t>平动，则可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（A）先开动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102" type="#_x0000_t75" style="width:13.15pt;height:16.9pt" o:ole="">
            <v:imagedata r:id="rId143" o:title=""/>
          </v:shape>
          <o:OLEObject Type="Embed" ProgID="Equation.3" ShapeID="_x0000_i1102" DrawAspect="Content" ObjectID="_1804071989" r:id="rId14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3" type="#_x0000_t75" style="width:14.1pt;height:16.9pt" o:ole="">
            <v:imagedata r:id="rId145" o:title=""/>
          </v:shape>
          <o:OLEObject Type="Embed" ProgID="Equation.3" ShapeID="_x0000_i1103" DrawAspect="Content" ObjectID="_1804071990" r:id="rId14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4" type="#_x0000_t75" style="width:13.15pt;height:18.15pt" o:ole="">
            <v:imagedata r:id="rId147" o:title=""/>
          </v:shape>
          <o:OLEObject Type="Embed" ProgID="Equation.3" ShapeID="_x0000_i1104" DrawAspect="Content" ObjectID="_1804071991" r:id="rId148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5" type="#_x0000_t75" style="width:14.1pt;height:16.9pt" o:ole="">
            <v:imagedata r:id="rId149" o:title=""/>
          </v:shape>
          <o:OLEObject Type="Embed" ProgID="Equation.3" ShapeID="_x0000_i1105" DrawAspect="Content" ObjectID="_1804071992" r:id="rId150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6" type="#_x0000_t75" style="width:14.1pt;height:16.9pt" o:ole="">
            <v:imagedata r:id="rId151" o:title=""/>
          </v:shape>
          <o:OLEObject Type="Embed" ProgID="Equation.3" ShapeID="_x0000_i1106" DrawAspect="Content" ObjectID="_1804071993" r:id="rId152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7" type="#_x0000_t75" style="width:13.15pt;height:18.15pt" o:ole="">
            <v:imagedata r:id="rId153" o:title=""/>
          </v:shape>
          <o:OLEObject Type="Embed" ProgID="Equation.3" ShapeID="_x0000_i1107" DrawAspect="Content" ObjectID="_1804071994" r:id="rId15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8" type="#_x0000_t75" style="width:14.1pt;height:16.9pt" o:ole="">
            <v:imagedata r:id="rId155" o:title=""/>
          </v:shape>
          <o:OLEObject Type="Embed" ProgID="Equation.3" ShapeID="_x0000_i1108" DrawAspect="Content" ObjectID="_1804071995" r:id="rId15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2000年普通高等学校招生全国统一考试（天津、江西卷）物理第Ⅱ卷（非选择题 共110分）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1．第Ⅱ卷共8页，用钢笔或圆珠笔直接答在试题卷中（除题目有特殊规定外）。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2．答卷前将密封线内的项目填写清楚。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二、本题共3小题；每小题5分，共15分，把答案填在题中的横线上。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11．已知金属铯的逸出功为1</w:t>
      </w:r>
      <w:r w:rsidRPr="000C412E">
        <w:rPr>
          <w:rFonts w:ascii="宋体" w:hAnsi="宋体"/>
          <w:szCs w:val="21"/>
        </w:rPr>
        <w:t>.9e</w:t>
      </w:r>
      <w:r w:rsidRPr="000C412E">
        <w:rPr>
          <w:rFonts w:ascii="宋体" w:hAnsi="宋体" w:hint="eastAsia"/>
          <w:szCs w:val="21"/>
        </w:rPr>
        <w:t>V，在光电效应实验中，要使铯表面发出的光电子的最大动能为</w:t>
      </w:r>
      <w:r w:rsidRPr="000C412E">
        <w:rPr>
          <w:rFonts w:ascii="宋体" w:hAnsi="宋体"/>
          <w:szCs w:val="21"/>
        </w:rPr>
        <w:t>1.0e</w:t>
      </w:r>
      <w:r w:rsidRPr="000C412E">
        <w:rPr>
          <w:rFonts w:ascii="宋体" w:hAnsi="宋体" w:hint="eastAsia"/>
          <w:szCs w:val="21"/>
        </w:rPr>
        <w:t>V，入射光的波长应为</w:t>
      </w:r>
      <w:r w:rsidRPr="000C412E">
        <w:rPr>
          <w:rFonts w:ascii="宋体" w:hAnsi="宋体" w:hint="eastAsia"/>
          <w:szCs w:val="21"/>
          <w:u w:val="single"/>
        </w:rPr>
        <w:t xml:space="preserve">              </w:t>
      </w:r>
      <w:r w:rsidRPr="000C412E">
        <w:rPr>
          <w:rFonts w:ascii="宋体" w:hAnsi="宋体"/>
          <w:szCs w:val="21"/>
        </w:rPr>
        <w:t>m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14" type="#_x0000_t75" style="position:absolute;left:0;text-align:left;margin-left:333pt;margin-top:8.1pt;width:135pt;height:143.25pt;z-index:251658240;mso-wrap-edited:f;mso-position-horizontal-relative:text;mso-position-vertical-relative:text" wrapcoords="-120 0 -120 21487 21600 21487 21600 0 -120 0">
            <v:imagedata r:id="rId157" o:title="天津江西物理试题图06"/>
            <w10:wrap type="tight"/>
          </v:shape>
        </w:pict>
      </w:r>
      <w:r w:rsidRPr="000C412E">
        <w:rPr>
          <w:rFonts w:ascii="宋体" w:hAnsi="宋体" w:hint="eastAsia"/>
          <w:szCs w:val="21"/>
        </w:rPr>
        <w:t>12．空间存在以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09" type="#_x0000_t75" style="width:15.95pt;height:14.1pt" o:ole="">
            <v:imagedata r:id="rId158" o:title=""/>
          </v:shape>
          <o:OLEObject Type="Embed" ProgID="Equation.3" ShapeID="_x0000_i1109" DrawAspect="Content" ObjectID="_1804071996" r:id="rId15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0" type="#_x0000_t75" style="width:15.95pt;height:14.1pt" o:ole="">
            <v:imagedata r:id="rId160" o:title=""/>
          </v:shape>
          <o:OLEObject Type="Embed" ProgID="Equation.3" ShapeID="_x0000_i1110" DrawAspect="Content" ObjectID="_1804071997" r:id="rId161"/>
        </w:object>
      </w:r>
      <w:r w:rsidRPr="000C412E">
        <w:rPr>
          <w:rFonts w:ascii="宋体" w:hAnsi="宋体" w:hint="eastAsia"/>
          <w:szCs w:val="21"/>
        </w:rPr>
        <w:t>为边界的匀强磁场区域，磁感强度大小为B，方向垂直纸面向外，区域宽为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1" type="#_x0000_t75" style="width:10pt;height:16.9pt" o:ole="">
            <v:imagedata r:id="rId162" o:title=""/>
          </v:shape>
          <o:OLEObject Type="Embed" ProgID="Equation.3" ShapeID="_x0000_i1111" DrawAspect="Content" ObjectID="_1804071998" r:id="rId163"/>
        </w:object>
      </w:r>
      <w:r w:rsidRPr="000C412E">
        <w:rPr>
          <w:rFonts w:ascii="宋体" w:hAnsi="宋体" w:hint="eastAsia"/>
          <w:szCs w:val="21"/>
        </w:rPr>
        <w:t>，瑞有一矩形线框处在图中纸面内，它的短边与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2" type="#_x0000_t75" style="width:15.95pt;height:14.1pt" o:ole="">
            <v:imagedata r:id="rId158" o:title=""/>
          </v:shape>
          <o:OLEObject Type="Embed" ProgID="Equation.3" ShapeID="_x0000_i1112" DrawAspect="Content" ObjectID="_1804071999" r:id="rId164"/>
        </w:object>
      </w:r>
      <w:r w:rsidRPr="000C412E">
        <w:rPr>
          <w:rFonts w:ascii="宋体" w:hAnsi="宋体" w:hint="eastAsia"/>
          <w:szCs w:val="21"/>
        </w:rPr>
        <w:t>重合，长度为</w:t>
      </w:r>
      <w:r w:rsidRPr="000C412E">
        <w:rPr>
          <w:rFonts w:ascii="宋体" w:hAnsi="宋体"/>
          <w:position w:val="-10"/>
          <w:szCs w:val="21"/>
        </w:rPr>
        <w:object w:dxaOrig="220" w:dyaOrig="340">
          <v:shape id="_x0000_i1113" type="#_x0000_t75" style="width:10.95pt;height:16.9pt" o:ole="">
            <v:imagedata r:id="rId165" o:title=""/>
          </v:shape>
          <o:OLEObject Type="Embed" ProgID="Equation.3" ShapeID="_x0000_i1113" DrawAspect="Content" ObjectID="_1804072000" r:id="rId166"/>
        </w:object>
      </w:r>
      <w:r w:rsidRPr="000C412E">
        <w:rPr>
          <w:rFonts w:ascii="宋体" w:hAnsi="宋体" w:hint="eastAsia"/>
          <w:szCs w:val="21"/>
        </w:rPr>
        <w:t>，长边的长度为2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4" type="#_x0000_t75" style="width:10pt;height:16.9pt" o:ole="">
            <v:imagedata r:id="rId162" o:title=""/>
          </v:shape>
          <o:OLEObject Type="Embed" ProgID="Equation.3" ShapeID="_x0000_i1114" DrawAspect="Content" ObjectID="_1804072001" r:id="rId167"/>
        </w:object>
      </w:r>
      <w:r w:rsidRPr="000C412E">
        <w:rPr>
          <w:rFonts w:ascii="宋体" w:hAnsi="宋体" w:hint="eastAsia"/>
          <w:szCs w:val="21"/>
        </w:rPr>
        <w:t>，如图所示，某时刻线框以初速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15" type="#_x0000_t75" style="width:9.1pt;height:10.95pt" o:ole="">
            <v:imagedata r:id="rId168" o:title=""/>
          </v:shape>
          <o:OLEObject Type="Embed" ProgID="Equation.3" ShapeID="_x0000_i1115" DrawAspect="Content" ObjectID="_1804072002" r:id="rId169"/>
        </w:object>
      </w:r>
      <w:r w:rsidRPr="000C412E">
        <w:rPr>
          <w:rFonts w:ascii="宋体" w:hAnsi="宋体" w:hint="eastAsia"/>
          <w:szCs w:val="21"/>
        </w:rPr>
        <w:t>沿与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6" type="#_x0000_t75" style="width:15.95pt;height:14.1pt" o:ole="">
            <v:imagedata r:id="rId158" o:title=""/>
          </v:shape>
          <o:OLEObject Type="Embed" ProgID="Equation.3" ShapeID="_x0000_i1116" DrawAspect="Content" ObjectID="_1804072003" r:id="rId170"/>
        </w:object>
      </w:r>
      <w:r w:rsidRPr="000C412E">
        <w:rPr>
          <w:rFonts w:ascii="宋体" w:hAnsi="宋体" w:hint="eastAsia"/>
          <w:szCs w:val="21"/>
        </w:rPr>
        <w:t>垂直的方向进入磁场区域，同时某人对线框施以作用力，使它的速度大小和方向保持不变，设该线框的电阻为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117" type="#_x0000_t75" style="width:11.9pt;height:13.15pt" o:ole="">
            <v:imagedata r:id="rId171" o:title=""/>
          </v:shape>
          <o:OLEObject Type="Embed" ProgID="Equation.3" ShapeID="_x0000_i1117" DrawAspect="Content" ObjectID="_1804072004" r:id="rId172"/>
        </w:object>
      </w:r>
      <w:r w:rsidRPr="000C412E">
        <w:rPr>
          <w:rFonts w:ascii="宋体" w:hAnsi="宋体" w:hint="eastAsia"/>
          <w:szCs w:val="21"/>
        </w:rPr>
        <w:t>，从线框开始进入磁场到完全离开磁场的过程中，人对线框作用力所做的功等于</w: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13．假设在N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蒸气中存在由钠离子N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和氯离子CI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靠静电相互作用构成的单个氯化钠</w:t>
      </w:r>
      <w:r w:rsidRPr="000C412E">
        <w:rPr>
          <w:rFonts w:ascii="宋体" w:hAnsi="宋体"/>
          <w:szCs w:val="21"/>
        </w:rPr>
        <w:t>NaCI</w:t>
      </w:r>
      <w:r w:rsidRPr="000C412E">
        <w:rPr>
          <w:rFonts w:ascii="宋体" w:hAnsi="宋体" w:hint="eastAsia"/>
          <w:szCs w:val="21"/>
        </w:rPr>
        <w:t>分子，若取N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与CI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相距无限远时其电势能为零，一个N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分子的电势能为－</w:t>
      </w:r>
      <w:r w:rsidRPr="000C412E">
        <w:rPr>
          <w:rFonts w:ascii="宋体" w:hAnsi="宋体"/>
          <w:szCs w:val="21"/>
        </w:rPr>
        <w:t>6.1e</w:t>
      </w:r>
      <w:r w:rsidRPr="000C412E">
        <w:rPr>
          <w:rFonts w:ascii="宋体" w:hAnsi="宋体" w:hint="eastAsia"/>
          <w:szCs w:val="21"/>
        </w:rPr>
        <w:t>V，已知使一个中性钠原子</w:t>
      </w:r>
      <w:r w:rsidRPr="000C412E">
        <w:rPr>
          <w:rFonts w:ascii="宋体" w:hAnsi="宋体"/>
          <w:szCs w:val="21"/>
        </w:rPr>
        <w:t>Na</w:t>
      </w:r>
      <w:r w:rsidRPr="000C412E">
        <w:rPr>
          <w:rFonts w:ascii="宋体" w:hAnsi="宋体" w:hint="eastAsia"/>
          <w:szCs w:val="21"/>
        </w:rPr>
        <w:t>最外层的电子脱离钠原子面形成钠离子N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所需的能量（电离能）为</w:t>
      </w:r>
      <w:r w:rsidRPr="000C412E">
        <w:rPr>
          <w:rFonts w:ascii="宋体" w:hAnsi="宋体"/>
          <w:szCs w:val="21"/>
        </w:rPr>
        <w:t>5.1eV</w:t>
      </w:r>
      <w:r w:rsidRPr="000C412E">
        <w:rPr>
          <w:rFonts w:ascii="宋体" w:hAnsi="宋体" w:hint="eastAsia"/>
          <w:szCs w:val="21"/>
        </w:rPr>
        <w:t>，使一个中性氯原子CI结合一个电子形成氯离子CI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所放出的能量（新和能）为</w:t>
      </w:r>
      <w:r w:rsidRPr="000C412E">
        <w:rPr>
          <w:rFonts w:ascii="宋体" w:hAnsi="宋体"/>
          <w:szCs w:val="21"/>
        </w:rPr>
        <w:t>3.8eV</w:t>
      </w:r>
      <w:r w:rsidRPr="000C412E">
        <w:rPr>
          <w:rFonts w:ascii="宋体" w:hAnsi="宋体" w:hint="eastAsia"/>
          <w:szCs w:val="21"/>
        </w:rPr>
        <w:t>。由此可算出，在将一个N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分子分解成彼此远离的中性钠原子N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</w:rPr>
        <w:t>和中性氯原子CI的过程中，外界供给的总能量等于</w:t>
      </w:r>
      <w:r w:rsidRPr="000C412E">
        <w:rPr>
          <w:rFonts w:ascii="宋体" w:hAnsi="宋体" w:hint="eastAsia"/>
          <w:szCs w:val="21"/>
          <w:u w:val="single"/>
        </w:rPr>
        <w:t xml:space="preserve">       </w:t>
      </w:r>
      <w:r w:rsidRPr="000C412E">
        <w:rPr>
          <w:rFonts w:ascii="宋体" w:hAnsi="宋体"/>
          <w:szCs w:val="21"/>
        </w:rPr>
        <w:t>eV</w:t>
      </w:r>
      <w:r w:rsidRPr="000C412E">
        <w:rPr>
          <w:rFonts w:ascii="宋体" w:hAnsi="宋体" w:hint="eastAsia"/>
          <w:szCs w:val="21"/>
        </w:rPr>
        <w:t>/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三、三题共3小题，共20分，把答案填在题中的横线上。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14．（6分）某同学用图1所示装置通过半径相同的A、B两球的碰撞来验证动量守恒定律，图1中PQ是斜槽，QR为水平槽，实验时先使A球从斜槽上某一固定位置G由静止开始滚下，落到位于水平地面的记录纸上，留下痕迹，重复上述操作10次，得到10个落点痕迹，再把B球放在水平槽上靠近槽末端的地方，让A球仍从位置G由静止开始滚下，和B球碰撞后，A、B球分别在记录纸上留下各自的落点痕迹，重复这种操作10次，图1中O点是水平槽末端R在记录纸上的垂直投影点，B球落点痕迹如图2所示，其中米尺水平放置，且平行于G、R、O所在的平面，米尺的零点与O点对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18" type="#_x0000_t75" style="width:270.8pt;height:104.85pt">
            <v:imagedata r:id="rId173" o:title="天津江西物理试题图07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（1）碰撞后B球的水平射程应为</w:t>
      </w:r>
      <w:r w:rsidRPr="000C412E">
        <w:rPr>
          <w:rFonts w:ascii="宋体" w:hAnsi="宋体" w:hint="eastAsia"/>
          <w:szCs w:val="21"/>
          <w:u w:val="single"/>
        </w:rPr>
        <w:t xml:space="preserve">           </w:t>
      </w:r>
      <w:r w:rsidRPr="000C412E">
        <w:rPr>
          <w:rFonts w:ascii="宋体" w:hAnsi="宋体" w:hint="eastAsia"/>
          <w:szCs w:val="21"/>
        </w:rPr>
        <w:t>㎝。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（2）在以下选项中，哪些是本次实验必须进行的测量？答：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（填选项号）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（A）水平槽上放B球时，测量A球落点位置到O点的距离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（B）A球与B球碰撞后，测量A球落点位置到O点的距离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（C）测量A球或B球的直径。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（D）测量A球和B球的质量（或两球质量之比）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（E）测量C点相对于水平槽面的高度。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15．（6分）如图，一光源位于金属圆筒内部轴线上A点，与筒B端的距离为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19" type="#_x0000_t75" style="width:10.95pt;height:14.1pt" o:ole="">
            <v:imagedata r:id="rId174" o:title=""/>
          </v:shape>
          <o:OLEObject Type="Embed" ProgID="Equation.3" ShapeID="_x0000_i1119" DrawAspect="Content" ObjectID="_1804072005" r:id="rId175"/>
        </w:object>
      </w:r>
      <w:r w:rsidRPr="000C412E">
        <w:rPr>
          <w:rFonts w:ascii="宋体" w:hAnsi="宋体" w:hint="eastAsia"/>
          <w:szCs w:val="21"/>
        </w:rPr>
        <w:t>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0" type="#_x0000_t75" style="width:10.95pt;height:14.1pt" o:ole="">
            <v:imagedata r:id="rId176" o:title=""/>
          </v:shape>
          <o:OLEObject Type="Embed" ProgID="Equation.3" ShapeID="_x0000_i1120" DrawAspect="Content" ObjectID="_1804072006" r:id="rId177"/>
        </w:object>
      </w:r>
      <w:r w:rsidRPr="000C412E">
        <w:rPr>
          <w:rFonts w:ascii="宋体" w:hAnsi="宋体" w:hint="eastAsia"/>
          <w:szCs w:val="21"/>
        </w:rPr>
        <w:t>无法直接测量。另有凸透镜、光屏、米尺及带支架的光具座，现用这些器材测量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1" type="#_x0000_t75" style="width:10.95pt;height:14.1pt" o:ole="">
            <v:imagedata r:id="rId178" o:title=""/>
          </v:shape>
          <o:OLEObject Type="Embed" ProgID="Equation.3" ShapeID="_x0000_i1121" DrawAspect="Content" ObjectID="_1804072007" r:id="rId179"/>
        </w:object>
      </w:r>
      <w:r w:rsidRPr="000C412E">
        <w:rPr>
          <w:rFonts w:ascii="宋体" w:hAnsi="宋体" w:hint="eastAsia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2" type="#_x0000_t75" style="width:388.5pt;height:78.9pt">
            <v:imagedata r:id="rId180" o:title="天津江西物理试题图08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用测得的物理量可得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420" w:dyaOrig="279">
          <v:shape id="_x0000_i1123" type="#_x0000_t75" style="width:20.95pt;height:14.1pt" o:ole="">
            <v:imagedata r:id="rId181" o:title=""/>
          </v:shape>
          <o:OLEObject Type="Embed" ProgID="Equation.3" ShapeID="_x0000_i1123" DrawAspect="Content" ObjectID="_1804072008" r:id="rId182"/>
        </w:objec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（应说明各符号所代表的物理量）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16．（8分）图1为示波器面板，图2为一信号源。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（1）若要观测此信号源发出的正弦交流信号的波形，应将信号源的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24" type="#_x0000_t75" style="width:10pt;height:10.95pt" o:ole="">
            <v:imagedata r:id="rId183" o:title=""/>
          </v:shape>
          <o:OLEObject Type="Embed" ProgID="Equation.3" ShapeID="_x0000_i1124" DrawAspect="Content" ObjectID="_1804072009" r:id="rId184"/>
        </w:object>
      </w:r>
      <w:r w:rsidRPr="000C412E">
        <w:rPr>
          <w:rFonts w:ascii="宋体" w:hAnsi="宋体" w:hint="eastAsia"/>
          <w:szCs w:val="21"/>
        </w:rPr>
        <w:t>端与示波器面板上的</w:t>
      </w:r>
      <w:r w:rsidRPr="000C412E">
        <w:rPr>
          <w:rFonts w:ascii="宋体" w:hAnsi="宋体" w:hint="eastAsia"/>
          <w:szCs w:val="21"/>
          <w:u w:val="single"/>
        </w:rPr>
        <w:t xml:space="preserve">     </w:t>
      </w:r>
      <w:r w:rsidRPr="000C412E">
        <w:rPr>
          <w:rFonts w:ascii="宋体" w:hAnsi="宋体" w:hint="eastAsia"/>
          <w:szCs w:val="21"/>
        </w:rPr>
        <w:t>接线柱相连，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25" type="#_x0000_t75" style="width:10pt;height:14.1pt" o:ole="">
            <v:imagedata r:id="rId185" o:title=""/>
          </v:shape>
          <o:OLEObject Type="Embed" ProgID="Equation.3" ShapeID="_x0000_i1125" DrawAspect="Content" ObjectID="_1804072010" r:id="rId186"/>
        </w:object>
      </w:r>
      <w:r w:rsidRPr="000C412E">
        <w:rPr>
          <w:rFonts w:ascii="宋体" w:hAnsi="宋体" w:hint="eastAsia"/>
          <w:szCs w:val="21"/>
        </w:rPr>
        <w:t>端与</w:t>
      </w:r>
      <w:r w:rsidRPr="000C412E">
        <w:rPr>
          <w:rFonts w:ascii="宋体" w:hAnsi="宋体" w:hint="eastAsia"/>
          <w:szCs w:val="21"/>
          <w:u w:val="single"/>
        </w:rPr>
        <w:t xml:space="preserve">               </w:t>
      </w:r>
      <w:r w:rsidRPr="000C412E">
        <w:rPr>
          <w:rFonts w:ascii="宋体" w:hAnsi="宋体" w:hint="eastAsia"/>
          <w:szCs w:val="21"/>
        </w:rPr>
        <w:t>接线柱相连。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（2）若示波器所显示的输入波形如图3所示，要将波形上移，应调节面板上的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旋钮；要使此波形横向展宽，应调节</w:t>
      </w:r>
      <w:r w:rsidRPr="000C412E">
        <w:rPr>
          <w:rFonts w:ascii="宋体" w:hAnsi="宋体" w:hint="eastAsia"/>
          <w:szCs w:val="21"/>
          <w:u w:val="single"/>
        </w:rPr>
        <w:t xml:space="preserve">                 </w:t>
      </w:r>
      <w:r w:rsidRPr="000C412E">
        <w:rPr>
          <w:rFonts w:ascii="宋体" w:hAnsi="宋体" w:hint="eastAsia"/>
          <w:szCs w:val="21"/>
        </w:rPr>
        <w:t>旋钮；要使屏上能够显示3个完整的波形，应调节</w:t>
      </w:r>
      <w:r w:rsidRPr="000C412E">
        <w:rPr>
          <w:rFonts w:ascii="宋体" w:hAnsi="宋体" w:hint="eastAsia"/>
          <w:szCs w:val="21"/>
          <w:u w:val="single"/>
        </w:rPr>
        <w:t xml:space="preserve">   </w:t>
      </w:r>
      <w:r w:rsidRPr="000C412E">
        <w:rPr>
          <w:rFonts w:ascii="宋体" w:hAnsi="宋体" w:hint="eastAsia"/>
          <w:szCs w:val="21"/>
        </w:rPr>
        <w:t>旋钮。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6" type="#_x0000_t75" style="width:300.85pt;height:169.35pt">
            <v:imagedata r:id="rId187" o:title="天津江西物理试题图09"/>
          </v:shape>
        </w:pic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四、本题共6小题，75分，解答应写出必要的文字说明、方程式和重要演算步骤，只写出最后答案的不能得分。有数值计算的题，答案中必须明确写出数值和单位。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17．（11分）有一实用氧气钢瓶，瓶内氧气的压强</w:t>
      </w:r>
      <w:r w:rsidRPr="000C412E">
        <w:rPr>
          <w:rFonts w:ascii="宋体" w:hAnsi="宋体"/>
          <w:position w:val="-10"/>
          <w:szCs w:val="21"/>
        </w:rPr>
        <w:object w:dxaOrig="1579" w:dyaOrig="360">
          <v:shape id="_x0000_i1127" type="#_x0000_t75" style="width:78.9pt;height:18.15pt" o:ole="">
            <v:imagedata r:id="rId188" o:title=""/>
          </v:shape>
          <o:OLEObject Type="Embed" ProgID="Equation.3" ShapeID="_x0000_i1127" DrawAspect="Content" ObjectID="_1804072011" r:id="rId189"/>
        </w:object>
      </w:r>
      <w:r w:rsidRPr="000C412E">
        <w:rPr>
          <w:rFonts w:ascii="宋体" w:hAnsi="宋体" w:hint="eastAsia"/>
          <w:szCs w:val="21"/>
        </w:rPr>
        <w:t>，温度</w:t>
      </w:r>
      <w:r w:rsidRPr="000C412E">
        <w:rPr>
          <w:rFonts w:ascii="宋体" w:hAnsi="宋体"/>
          <w:position w:val="-6"/>
          <w:szCs w:val="21"/>
        </w:rPr>
        <w:object w:dxaOrig="639" w:dyaOrig="279">
          <v:shape id="_x0000_i1128" type="#_x0000_t75" style="width:31.95pt;height:14.1pt" o:ole="">
            <v:imagedata r:id="rId190" o:title=""/>
          </v:shape>
          <o:OLEObject Type="Embed" ProgID="Equation.3" ShapeID="_x0000_i1128" DrawAspect="Content" ObjectID="_1804072012" r:id="rId191"/>
        </w:object>
      </w:r>
      <w:r w:rsidRPr="000C412E">
        <w:rPr>
          <w:rFonts w:ascii="宋体" w:hAnsi="宋体" w:hint="eastAsia"/>
          <w:szCs w:val="21"/>
        </w:rPr>
        <w:t>℃，求氧气的密度，氧的摩尔质量</w:t>
      </w:r>
      <w:r w:rsidRPr="000C412E">
        <w:rPr>
          <w:rFonts w:ascii="宋体" w:hAnsi="宋体"/>
          <w:position w:val="-10"/>
          <w:szCs w:val="21"/>
        </w:rPr>
        <w:object w:dxaOrig="2000" w:dyaOrig="360">
          <v:shape id="_x0000_i1129" type="#_x0000_t75" style="width:99.85pt;height:18.15pt" o:ole="">
            <v:imagedata r:id="rId192" o:title=""/>
          </v:shape>
          <o:OLEObject Type="Embed" ProgID="Equation.3" ShapeID="_x0000_i1129" DrawAspect="Content" ObjectID="_1804072013" r:id="rId193"/>
        </w:object>
      </w:r>
      <w:r w:rsidRPr="000C412E">
        <w:rPr>
          <w:rFonts w:ascii="宋体" w:hAnsi="宋体" w:hint="eastAsia"/>
          <w:szCs w:val="21"/>
        </w:rPr>
        <w:t>，结果取两位数字。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18．（12分）一小型发电机内的矩形线圈在匀强磁场中以恒定的角速度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30" type="#_x0000_t75" style="width:11.9pt;height:10.95pt" o:ole="">
            <v:imagedata r:id="rId194" o:title=""/>
          </v:shape>
          <o:OLEObject Type="Embed" ProgID="Equation.3" ShapeID="_x0000_i1130" DrawAspect="Content" ObjectID="_1804072014" r:id="rId195"/>
        </w:object>
      </w:r>
      <w:r w:rsidRPr="000C412E">
        <w:rPr>
          <w:rFonts w:ascii="宋体" w:hAnsi="宋体" w:hint="eastAsia"/>
          <w:szCs w:val="21"/>
        </w:rPr>
        <w:t>绕垂直于磁场方向的固定轴转动，线圈匝数</w:t>
      </w:r>
      <w:r w:rsidRPr="000C412E">
        <w:rPr>
          <w:rFonts w:ascii="宋体" w:hAnsi="宋体"/>
          <w:position w:val="-6"/>
          <w:szCs w:val="21"/>
        </w:rPr>
        <w:object w:dxaOrig="780" w:dyaOrig="279">
          <v:shape id="_x0000_i1131" type="#_x0000_t75" style="width:39.15pt;height:14.1pt" o:ole="">
            <v:imagedata r:id="rId196" o:title=""/>
          </v:shape>
          <o:OLEObject Type="Embed" ProgID="Equation.3" ShapeID="_x0000_i1131" DrawAspect="Content" ObjectID="_1804072015" r:id="rId197"/>
        </w:object>
      </w:r>
      <w:r w:rsidRPr="000C412E">
        <w:rPr>
          <w:rFonts w:ascii="宋体" w:hAnsi="宋体" w:hint="eastAsia"/>
          <w:szCs w:val="21"/>
        </w:rPr>
        <w:t>，穿过每匝线圈的磁通量</w:t>
      </w:r>
      <w:r w:rsidRPr="000C412E">
        <w:rPr>
          <w:rFonts w:ascii="宋体" w:hAnsi="宋体"/>
          <w:position w:val="-4"/>
          <w:szCs w:val="21"/>
        </w:rPr>
        <w:object w:dxaOrig="260" w:dyaOrig="240">
          <v:shape id="_x0000_i1132" type="#_x0000_t75" style="width:13.15pt;height:11.9pt" o:ole="">
            <v:imagedata r:id="rId198" o:title=""/>
          </v:shape>
          <o:OLEObject Type="Embed" ProgID="Equation.3" ShapeID="_x0000_i1132" DrawAspect="Content" ObjectID="_1804072016" r:id="rId199"/>
        </w:object>
      </w:r>
      <w:r w:rsidRPr="000C412E">
        <w:rPr>
          <w:rFonts w:ascii="宋体" w:hAnsi="宋体" w:hint="eastAsia"/>
          <w:szCs w:val="21"/>
        </w:rPr>
        <w:t>随时间按正弦规律变化，如图所示，发电机内阻</w:t>
      </w:r>
      <w:r w:rsidRPr="000C412E">
        <w:rPr>
          <w:rFonts w:ascii="宋体" w:hAnsi="宋体"/>
          <w:position w:val="-6"/>
          <w:szCs w:val="21"/>
        </w:rPr>
        <w:object w:dxaOrig="920" w:dyaOrig="279">
          <v:shape id="_x0000_i1133" type="#_x0000_t75" style="width:46pt;height:14.1pt" o:ole="">
            <v:imagedata r:id="rId200" o:title=""/>
          </v:shape>
          <o:OLEObject Type="Embed" ProgID="Equation.3" ShapeID="_x0000_i1133" DrawAspect="Content" ObjectID="_1804072017" r:id="rId201"/>
        </w:object>
      </w:r>
      <w:r w:rsidRPr="000C412E">
        <w:rPr>
          <w:rFonts w:ascii="宋体" w:hAnsi="宋体" w:hint="eastAsia"/>
          <w:szCs w:val="21"/>
        </w:rPr>
        <w:t>，外电路电阻</w:t>
      </w:r>
      <w:r w:rsidRPr="000C412E">
        <w:rPr>
          <w:rFonts w:ascii="宋体" w:hAnsi="宋体"/>
          <w:position w:val="-6"/>
          <w:szCs w:val="21"/>
        </w:rPr>
        <w:object w:dxaOrig="900" w:dyaOrig="279">
          <v:shape id="_x0000_i1134" type="#_x0000_t75" style="width:45.1pt;height:14.1pt" o:ole="">
            <v:imagedata r:id="rId202" o:title=""/>
          </v:shape>
          <o:OLEObject Type="Embed" ProgID="Equation.3" ShapeID="_x0000_i1134" DrawAspect="Content" ObjectID="_1804072018" r:id="rId203"/>
        </w:object>
      </w:r>
      <w:r w:rsidRPr="000C412E">
        <w:rPr>
          <w:rFonts w:ascii="宋体" w:hAnsi="宋体" w:hint="eastAsia"/>
          <w:szCs w:val="21"/>
        </w:rPr>
        <w:t>，已知感应电动势的最大值</w:t>
      </w:r>
      <w:r w:rsidRPr="000C412E">
        <w:rPr>
          <w:rFonts w:ascii="宋体" w:hAnsi="宋体"/>
          <w:position w:val="-12"/>
          <w:szCs w:val="21"/>
        </w:rPr>
        <w:object w:dxaOrig="1100" w:dyaOrig="360">
          <v:shape id="_x0000_i1135" type="#_x0000_t75" style="width:55.1pt;height:18.15pt" o:ole="">
            <v:imagedata r:id="rId204" o:title=""/>
          </v:shape>
          <o:OLEObject Type="Embed" ProgID="Equation.3" ShapeID="_x0000_i1135" DrawAspect="Content" ObjectID="_1804072019" r:id="rId205"/>
        </w:object>
      </w:r>
      <w:r w:rsidRPr="000C412E">
        <w:rPr>
          <w:rFonts w:ascii="宋体" w:hAnsi="宋体" w:hint="eastAsia"/>
          <w:szCs w:val="21"/>
        </w:rPr>
        <w:t>，其中</w:t>
      </w:r>
      <w:r w:rsidRPr="000C412E">
        <w:rPr>
          <w:rFonts w:ascii="宋体" w:hAnsi="宋体"/>
          <w:position w:val="-12"/>
          <w:szCs w:val="21"/>
        </w:rPr>
        <w:object w:dxaOrig="380" w:dyaOrig="360">
          <v:shape id="_x0000_i1136" type="#_x0000_t75" style="width:19.1pt;height:18.15pt" o:ole="">
            <v:imagedata r:id="rId206" o:title=""/>
          </v:shape>
          <o:OLEObject Type="Embed" ProgID="Equation.3" ShapeID="_x0000_i1136" DrawAspect="Content" ObjectID="_1804072020" r:id="rId207"/>
        </w:object>
      </w:r>
      <w:r w:rsidRPr="000C412E">
        <w:rPr>
          <w:rFonts w:ascii="宋体" w:hAnsi="宋体" w:hint="eastAsia"/>
          <w:szCs w:val="21"/>
        </w:rPr>
        <w:t>为穿过每匝线圈磁通量的最大值，求串联在外电路中的交流电流表（内阻不计）的读数。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19．（13分）图中是用电动砂轮打磨工件的装置，砂轮的转轴过图中O点垂直于纸面，AB是一长度</w:t>
      </w:r>
      <w:r w:rsidRPr="000C412E">
        <w:rPr>
          <w:rFonts w:ascii="宋体" w:hAnsi="宋体"/>
          <w:position w:val="-6"/>
          <w:szCs w:val="21"/>
        </w:rPr>
        <w:object w:dxaOrig="999" w:dyaOrig="279">
          <v:shape id="_x0000_i1137" type="#_x0000_t75" style="width:50.1pt;height:14.1pt" o:ole="">
            <v:imagedata r:id="rId208" o:title=""/>
          </v:shape>
          <o:OLEObject Type="Embed" ProgID="Equation.3" ShapeID="_x0000_i1137" DrawAspect="Content" ObjectID="_1804072021" r:id="rId209"/>
        </w:object>
      </w:r>
      <w:r w:rsidRPr="000C412E">
        <w:rPr>
          <w:rFonts w:ascii="宋体" w:hAnsi="宋体" w:hint="eastAsia"/>
          <w:szCs w:val="21"/>
        </w:rPr>
        <w:t>，质量</w:t>
      </w:r>
      <w:r w:rsidRPr="000C412E">
        <w:rPr>
          <w:rFonts w:ascii="宋体" w:hAnsi="宋体"/>
          <w:position w:val="-10"/>
          <w:szCs w:val="21"/>
        </w:rPr>
        <w:object w:dxaOrig="1260" w:dyaOrig="340">
          <v:shape id="_x0000_i1138" type="#_x0000_t75" style="width:62.9pt;height:16.9pt" o:ole="">
            <v:imagedata r:id="rId210" o:title=""/>
          </v:shape>
          <o:OLEObject Type="Embed" ProgID="Equation.3" ShapeID="_x0000_i1138" DrawAspect="Content" ObjectID="_1804072022" r:id="rId211"/>
        </w:object>
      </w:r>
      <w:r w:rsidRPr="000C412E">
        <w:rPr>
          <w:rFonts w:ascii="宋体" w:hAnsi="宋体" w:hint="eastAsia"/>
          <w:szCs w:val="21"/>
        </w:rPr>
        <w:t>的均匀刚性细杆，可绕过A端的固定轴在竖直面（图中纸面）内无摩擦地转动，工件C固定在AB杆上，其质量</w:t>
      </w:r>
      <w:r w:rsidRPr="000C412E">
        <w:rPr>
          <w:rFonts w:ascii="宋体" w:hAnsi="宋体"/>
          <w:position w:val="-10"/>
          <w:szCs w:val="21"/>
        </w:rPr>
        <w:object w:dxaOrig="1140" w:dyaOrig="340">
          <v:shape id="_x0000_i1139" type="#_x0000_t75" style="width:56.95pt;height:16.9pt" o:ole="">
            <v:imagedata r:id="rId212" o:title=""/>
          </v:shape>
          <o:OLEObject Type="Embed" ProgID="Equation.3" ShapeID="_x0000_i1139" DrawAspect="Content" ObjectID="_1804072023" r:id="rId213"/>
        </w:object>
      </w:r>
      <w:r w:rsidRPr="000C412E">
        <w:rPr>
          <w:rFonts w:ascii="宋体" w:hAnsi="宋体" w:hint="eastAsia"/>
          <w:szCs w:val="21"/>
        </w:rPr>
        <w:t>，工件的重心、工件与砂轮的接触点P以及O点都在过AB中点的竖直线上，P到AB杆的垂直距离</w:t>
      </w:r>
      <w:r w:rsidRPr="000C412E">
        <w:rPr>
          <w:rFonts w:ascii="宋体" w:hAnsi="宋体"/>
          <w:position w:val="-6"/>
          <w:szCs w:val="21"/>
        </w:rPr>
        <w:object w:dxaOrig="940" w:dyaOrig="279">
          <v:shape id="_x0000_i1140" type="#_x0000_t75" style="width:46.95pt;height:14.1pt" o:ole="">
            <v:imagedata r:id="rId214" o:title=""/>
          </v:shape>
          <o:OLEObject Type="Embed" ProgID="Equation.3" ShapeID="_x0000_i1140" DrawAspect="Content" ObjectID="_1804072024" r:id="rId215"/>
        </w:object>
      </w:r>
      <w:r w:rsidRPr="000C412E">
        <w:rPr>
          <w:rFonts w:ascii="宋体" w:hAnsi="宋体" w:hint="eastAsia"/>
          <w:szCs w:val="21"/>
        </w:rPr>
        <w:t>，AB杆始终处于水平位置，砂轮与工件之间的动摩擦因数</w:t>
      </w:r>
      <w:r w:rsidRPr="000C412E">
        <w:rPr>
          <w:rFonts w:ascii="宋体" w:hAnsi="宋体"/>
          <w:position w:val="-10"/>
          <w:szCs w:val="21"/>
        </w:rPr>
        <w:object w:dxaOrig="900" w:dyaOrig="320">
          <v:shape id="_x0000_i1141" type="#_x0000_t75" style="width:45.1pt;height:15.95pt" o:ole="">
            <v:imagedata r:id="rId216" o:title=""/>
          </v:shape>
          <o:OLEObject Type="Embed" ProgID="Equation.3" ShapeID="_x0000_i1141" DrawAspect="Content" ObjectID="_1804072025" r:id="rId217"/>
        </w:objec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48" type="#_x0000_t75" style="position:absolute;left:0;text-align:left;margin-left:5in;margin-top:6.9pt;width:103.5pt;height:66pt;z-index:251659264;mso-wrap-edited:f" wrapcoords="-157 0 -157 21355 21600 21355 21600 0 -157 0">
            <v:imagedata r:id="rId218" o:title="天津江西物理试题图1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（1）当砂轮静止时，要使工件对砂轮的压力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2" type="#_x0000_t75" style="width:46pt;height:18.15pt" o:ole="">
            <v:imagedata r:id="rId219" o:title=""/>
          </v:shape>
          <o:OLEObject Type="Embed" ProgID="Equation.3" ShapeID="_x0000_i1142" DrawAspect="Content" ObjectID="_1804072026" r:id="rId220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143" type="#_x0000_t75" style="width:15.95pt;height:16.9pt" o:ole="">
            <v:imagedata r:id="rId221" o:title=""/>
          </v:shape>
          <o:OLEObject Type="Embed" ProgID="Equation.3" ShapeID="_x0000_i1143" DrawAspect="Content" ObjectID="_1804072027" r:id="rId222"/>
        </w:object>
      </w:r>
      <w:r w:rsidRPr="000C412E">
        <w:rPr>
          <w:rFonts w:ascii="宋体" w:hAnsi="宋体" w:hint="eastAsia"/>
          <w:szCs w:val="21"/>
        </w:rPr>
        <w:t>应是多大？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（2）当砂轮逆时针转动时，要使工件对砂轮的压力仍为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4" type="#_x0000_t75" style="width:46pt;height:18.15pt" o:ole="">
            <v:imagedata r:id="rId219" o:title=""/>
          </v:shape>
          <o:OLEObject Type="Embed" ProgID="Equation.3" ShapeID="_x0000_i1144" DrawAspect="Content" ObjectID="_1804072028" r:id="rId223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45" type="#_x0000_t75" style="width:19.1pt;height:21.9pt" o:ole="">
            <v:imagedata r:id="rId224" o:title=""/>
          </v:shape>
          <o:OLEObject Type="Embed" ProgID="Equation.3" ShapeID="_x0000_i1145" DrawAspect="Content" ObjectID="_1804072029" r:id="rId225"/>
        </w:object>
      </w:r>
      <w:r w:rsidRPr="000C412E">
        <w:rPr>
          <w:rFonts w:ascii="宋体" w:hAnsi="宋体" w:hint="eastAsia"/>
          <w:szCs w:val="21"/>
        </w:rPr>
        <w:t>应是多大？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20．（12分）2000年1月26日我国发射了一颗同步卫星，其定点位置与东经98°的经线在同一平面内，若把甘肃省嘉峪关处的经度和纬度近似取为东经98°和北纬</w:t>
      </w:r>
      <w:r w:rsidRPr="000C412E">
        <w:rPr>
          <w:rFonts w:ascii="宋体" w:hAnsi="宋体"/>
          <w:position w:val="-6"/>
          <w:szCs w:val="21"/>
        </w:rPr>
        <w:object w:dxaOrig="800" w:dyaOrig="320">
          <v:shape id="_x0000_i1146" type="#_x0000_t75" style="width:40.05pt;height:15.95pt" o:ole="">
            <v:imagedata r:id="rId226" o:title=""/>
          </v:shape>
          <o:OLEObject Type="Embed" ProgID="Equation.3" ShapeID="_x0000_i1146" DrawAspect="Content" ObjectID="_1804072030" r:id="rId227"/>
        </w:object>
      </w:r>
      <w:r w:rsidRPr="000C412E">
        <w:rPr>
          <w:rFonts w:ascii="宋体" w:hAnsi="宋体" w:hint="eastAsia"/>
          <w:szCs w:val="21"/>
        </w:rPr>
        <w:t>，已知地球半径R、地球自转周期T、地球表面重力加速度</w:t>
      </w:r>
      <w:r w:rsidRPr="000C412E">
        <w:rPr>
          <w:rFonts w:ascii="宋体" w:hAnsi="宋体"/>
          <w:szCs w:val="21"/>
        </w:rPr>
        <w:t>g</w:t>
      </w:r>
      <w:r w:rsidRPr="000C412E">
        <w:rPr>
          <w:rFonts w:ascii="宋体" w:hAnsi="宋体" w:hint="eastAsia"/>
          <w:szCs w:val="21"/>
        </w:rPr>
        <w:t>（视为常量）和光速</w:t>
      </w:r>
      <w:r w:rsidRPr="000C412E">
        <w:rPr>
          <w:rFonts w:ascii="宋体" w:hAnsi="宋体"/>
          <w:szCs w:val="21"/>
        </w:rPr>
        <w:t>c</w:t>
      </w:r>
      <w:r w:rsidRPr="000C412E">
        <w:rPr>
          <w:rFonts w:ascii="宋体" w:hAnsi="宋体" w:hint="eastAsia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21．（13分）如图，两个共轴的圆筒形金属电极，外电极接地，其上均匀分布着平行于轴线的四条狭缝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47" type="#_x0000_t75" style="width:10pt;height:10.95pt" o:ole="">
            <v:imagedata r:id="rId183" o:title=""/>
          </v:shape>
          <o:OLEObject Type="Embed" ProgID="Equation.3" ShapeID="_x0000_i1147" DrawAspect="Content" ObjectID="_1804072031" r:id="rId228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48" type="#_x0000_t75" style="width:10pt;height:14.1pt" o:ole="">
            <v:imagedata r:id="rId229" o:title=""/>
          </v:shape>
          <o:OLEObject Type="Embed" ProgID="Equation.3" ShapeID="_x0000_i1148" DrawAspect="Content" ObjectID="_1804072032" r:id="rId2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49" type="#_x0000_t75" style="width:9.1pt;height:10.95pt" o:ole="">
            <v:imagedata r:id="rId231" o:title=""/>
          </v:shape>
          <o:OLEObject Type="Embed" ProgID="Equation.3" ShapeID="_x0000_i1149" DrawAspect="Content" ObjectID="_1804072033" r:id="rId232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50" type="#_x0000_t75" style="width:10.95pt;height:14.1pt" o:ole="">
            <v:imagedata r:id="rId233" o:title=""/>
          </v:shape>
          <o:OLEObject Type="Embed" ProgID="Equation.3" ShapeID="_x0000_i1150" DrawAspect="Content" ObjectID="_1804072034" r:id="rId234"/>
        </w:object>
      </w:r>
      <w:r w:rsidRPr="000C412E">
        <w:rPr>
          <w:rFonts w:ascii="宋体" w:hAnsi="宋体" w:hint="eastAsia"/>
          <w:szCs w:val="21"/>
        </w:rPr>
        <w:t>，外筒的外半径为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151" type="#_x0000_t75" style="width:10.95pt;height:18.15pt" o:ole="">
            <v:imagedata r:id="rId235" o:title=""/>
          </v:shape>
          <o:OLEObject Type="Embed" ProgID="Equation.3" ShapeID="_x0000_i1151" DrawAspect="Content" ObjectID="_1804072035" r:id="rId236"/>
        </w:object>
      </w:r>
      <w:r w:rsidRPr="000C412E">
        <w:rPr>
          <w:rFonts w:ascii="宋体" w:hAnsi="宋体" w:hint="eastAsia"/>
          <w:szCs w:val="21"/>
        </w:rPr>
        <w:t>，在圆筒之外的足够大区域中有平行于轴线方向的均匀磁场，磁感强度的大小为B，在两极间加上电压，使两圆筒之间的区域内有沿半径向外的电场，一质量为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2" type="#_x0000_t75" style="width:13.15pt;height:10.95pt" o:ole="">
            <v:imagedata r:id="rId237" o:title=""/>
          </v:shape>
          <o:OLEObject Type="Embed" ProgID="Equation.3" ShapeID="_x0000_i1152" DrawAspect="Content" ObjectID="_1804072036" r:id="rId238"/>
        </w:object>
      </w:r>
      <w:r w:rsidRPr="000C412E">
        <w:rPr>
          <w:rFonts w:ascii="宋体" w:hAnsi="宋体" w:hint="eastAsia"/>
          <w:szCs w:val="21"/>
        </w:rPr>
        <w:t>、带电量为</w:t>
      </w:r>
      <w:r w:rsidRPr="000C412E">
        <w:rPr>
          <w:rFonts w:ascii="宋体" w:hAnsi="宋体"/>
          <w:position w:val="-10"/>
          <w:szCs w:val="21"/>
        </w:rPr>
        <w:object w:dxaOrig="380" w:dyaOrig="279">
          <v:shape id="_x0000_i1153" type="#_x0000_t75" style="width:19.1pt;height:14.1pt" o:ole="">
            <v:imagedata r:id="rId239" o:title=""/>
          </v:shape>
          <o:OLEObject Type="Embed" ProgID="Equation.3" ShapeID="_x0000_i1153" DrawAspect="Content" ObjectID="_1804072037" r:id="rId240"/>
        </w:object>
      </w:r>
      <w:r w:rsidRPr="000C412E">
        <w:rPr>
          <w:rFonts w:ascii="宋体" w:hAnsi="宋体" w:hint="eastAsia"/>
          <w:szCs w:val="21"/>
        </w:rPr>
        <w:t>的粒子，从紧靠内筒且正对狭缝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4" type="#_x0000_t75" style="width:10pt;height:10.95pt" o:ole="">
            <v:imagedata r:id="rId241" o:title=""/>
          </v:shape>
          <o:OLEObject Type="Embed" ProgID="Equation.3" ShapeID="_x0000_i1154" DrawAspect="Content" ObjectID="_1804072038" r:id="rId242"/>
        </w:object>
      </w:r>
      <w:r w:rsidRPr="000C412E">
        <w:rPr>
          <w:rFonts w:ascii="宋体" w:hAnsi="宋体" w:hint="eastAsia"/>
          <w:szCs w:val="21"/>
        </w:rPr>
        <w:t>的S点出发，初速为零。如果该粒子经过一段时间的运动之后恰好又回到出发点S，则两电极之间的电压U应是多少？（不计重力，整个装置在直空中）</w:t>
      </w:r>
    </w:p>
    <w:p w:rsidR="00AD78C2" w:rsidRPr="000C412E" w:rsidRDefault="00AD78C2">
      <w:pPr>
        <w:ind w:firstLine="420"/>
        <w:jc w:val="right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55" type="#_x0000_t75" style="width:140.85pt;height:143.35pt">
            <v:imagedata r:id="rId243" o:title="天津江西物理试题图12"/>
          </v:shape>
        </w:pic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left="420"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63" type="#_x0000_t75" style="position:absolute;left:0;text-align:left;margin-left:5in;margin-top:103.5pt;width:135.75pt;height:40.5pt;z-index:251660288;mso-wrap-edited:f;mso-position-horizontal-relative:text;mso-position-vertical-relative:text" wrapcoords="-119 0 -119 21200 21600 21200 21600 0 -119 0">
            <v:imagedata r:id="rId244" o:title="天津江西物理试题图13"/>
            <w10:wrap type="tight"/>
          </v:shape>
        </w:pict>
      </w:r>
      <w:r w:rsidRPr="000C412E">
        <w:rPr>
          <w:rFonts w:ascii="宋体" w:hAnsi="宋体" w:hint="eastAsia"/>
          <w:szCs w:val="21"/>
        </w:rPr>
        <w:t>22．（14分）在原子核物理中，研究核子与核子关联的最有效途径是“双电荷交换反应”。这类反应的前半部分过程和下述力学模型类似，两个小球A和B用轻质弹簧相连，在光滑的水平直轨道上处于静止状态，在它们左边有一垂直于轨道的固定挡板P，右边有一小球C沿轨道以速度</w:t>
      </w:r>
      <w:r w:rsidRPr="000C412E">
        <w:rPr>
          <w:rFonts w:ascii="宋体" w:hAnsi="宋体"/>
          <w:position w:val="-12"/>
          <w:szCs w:val="21"/>
        </w:rPr>
        <w:object w:dxaOrig="320" w:dyaOrig="360">
          <v:shape id="_x0000_i1156" type="#_x0000_t75" style="width:15.95pt;height:18.15pt" o:ole="">
            <v:imagedata r:id="rId245" o:title=""/>
          </v:shape>
          <o:OLEObject Type="Embed" ProgID="Equation.3" ShapeID="_x0000_i1156" DrawAspect="Content" ObjectID="_1804072039" r:id="rId246"/>
        </w:object>
      </w:r>
      <w:r w:rsidRPr="000C412E">
        <w:rPr>
          <w:rFonts w:ascii="宋体" w:hAnsi="宋体" w:hint="eastAsia"/>
          <w:szCs w:val="21"/>
        </w:rPr>
        <w:t>射向B球，如图所示，C与B发生碰撞并立即结成一个整体D，在它们继续向左运动的过程中，当弹簧长度变到最短时，长度突然被锁定，不再改变，然后，A球与挡板P发生碰撞，碰后A、D都静止不动，A与P接触而不粘连，过一段时间，突然解除锁定（锁定及解除锁定均无机械能损失），已知A、B、C三球的质量均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7" type="#_x0000_t75" style="width:13.15pt;height:10.95pt" o:ole="">
            <v:imagedata r:id="rId247" o:title=""/>
          </v:shape>
          <o:OLEObject Type="Embed" ProgID="Equation.3" ShapeID="_x0000_i1157" DrawAspect="Content" ObjectID="_1804072040" r:id="rId248"/>
        </w:object>
      </w:r>
      <w:r w:rsidRPr="000C412E">
        <w:rPr>
          <w:rFonts w:ascii="宋体" w:hAnsi="宋体" w:hint="eastAsia"/>
          <w:szCs w:val="21"/>
        </w:rPr>
        <w:t>，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（1）球弹簧长度刚被锁定后A球的速度。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（2）球在A球离开挡板P之后的运动过程中，弹簧的最大弹性势能。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  <w:r w:rsidRPr="000C412E">
        <w:rPr>
          <w:rFonts w:ascii="宋体" w:hAnsi="宋体" w:hint="eastAsia"/>
          <w:b/>
          <w:szCs w:val="21"/>
        </w:rPr>
        <w:t>2000年普通高等学校招生全国统一考试（天津、江西卷）</w:t>
      </w: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  <w:r w:rsidRPr="000C412E">
        <w:rPr>
          <w:rFonts w:ascii="宋体" w:hAnsi="宋体" w:hint="eastAsia"/>
          <w:b/>
          <w:szCs w:val="21"/>
        </w:rPr>
        <w:t>物理试题答案及评分标准</w:t>
      </w: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说明：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（2）第一、二、三题只要求写出答案，不要求说明理由或列出算式，只根据答案评分。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（3）第四大题，只有最后答案而无演算过程的，不给分；只写出一般公式但未能与试题所给的具体条件联系的，不给分。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一、答案及评分标准：全题40分，每小题4分，每小题全选对的给4分，选不全的给2分，有选错的给0分，不答的给0分。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1．D    2．B    3．B    4．BCD    5．C    6．D    7．AC    8．AB    9．C    10．A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B卷选择题答案：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1．B    2．B    3．C    4．ACD    5．D    6．A    7．BC    8．CD    9．D    10．B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二、答案及评分标准：全题15分，每小题5分，答案正确的，按下列答案后面括号内的分数给分；答错的，不答的，都给0分。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</w:t>
      </w:r>
      <w:r w:rsidRPr="000C412E">
        <w:rPr>
          <w:rFonts w:ascii="宋体" w:hAnsi="宋体"/>
          <w:szCs w:val="21"/>
        </w:rPr>
        <w:t>4.3×10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/>
          <w:szCs w:val="21"/>
          <w:vertAlign w:val="superscript"/>
        </w:rPr>
        <w:t>9</w:t>
      </w:r>
      <w:r w:rsidRPr="000C412E">
        <w:rPr>
          <w:rFonts w:ascii="宋体" w:hAnsi="宋体"/>
          <w:szCs w:val="21"/>
        </w:rPr>
        <w:t>（</w:t>
      </w:r>
      <w:r w:rsidRPr="000C412E">
        <w:rPr>
          <w:rFonts w:ascii="宋体" w:hAnsi="宋体" w:hint="eastAsia"/>
          <w:szCs w:val="21"/>
        </w:rPr>
        <w:t>5分</w:t>
      </w:r>
      <w:r w:rsidRPr="000C412E">
        <w:rPr>
          <w:rFonts w:ascii="宋体" w:hAnsi="宋体"/>
          <w:szCs w:val="21"/>
        </w:rPr>
        <w:t>）</w:t>
      </w:r>
      <w:r w:rsidRPr="000C412E">
        <w:rPr>
          <w:rFonts w:ascii="宋体" w:hAnsi="宋体" w:hint="eastAsia"/>
          <w:szCs w:val="21"/>
        </w:rPr>
        <w:t xml:space="preserve">    12．</w:t>
      </w:r>
      <w:r w:rsidRPr="000C412E">
        <w:rPr>
          <w:rFonts w:ascii="宋体" w:hAnsi="宋体"/>
          <w:position w:val="-24"/>
          <w:szCs w:val="21"/>
        </w:rPr>
        <w:object w:dxaOrig="1160" w:dyaOrig="660">
          <v:shape id="_x0000_i1158" type="#_x0000_t75" style="width:57.9pt;height:32.85pt" o:ole="">
            <v:imagedata r:id="rId249" o:title=""/>
          </v:shape>
          <o:OLEObject Type="Embed" ProgID="Equation.3" ShapeID="_x0000_i1158" DrawAspect="Content" ObjectID="_1804072041" r:id="rId250"/>
        </w:object>
      </w:r>
      <w:r w:rsidRPr="000C412E">
        <w:rPr>
          <w:rFonts w:ascii="宋体" w:hAnsi="宋体" w:hint="eastAsia"/>
          <w:szCs w:val="21"/>
        </w:rPr>
        <w:t>（5分）     13．</w:t>
      </w:r>
      <w:r w:rsidRPr="000C412E">
        <w:rPr>
          <w:rFonts w:ascii="宋体" w:hAnsi="宋体"/>
          <w:szCs w:val="21"/>
        </w:rPr>
        <w:t>4.8</w:t>
      </w:r>
      <w:r w:rsidRPr="000C412E">
        <w:rPr>
          <w:rFonts w:ascii="宋体" w:hAnsi="宋体" w:hint="eastAsia"/>
          <w:szCs w:val="21"/>
        </w:rPr>
        <w:t>（5分）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三、答案及评分标准：全题20分，其中14题6分，15题6分，16题8分，答案正确的，按下列答案后面括号内的分数给分；答错的，不答的，都给0分。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14．（1）</w:t>
      </w:r>
      <w:r w:rsidRPr="000C412E">
        <w:rPr>
          <w:rFonts w:ascii="宋体" w:hAnsi="宋体"/>
          <w:szCs w:val="21"/>
        </w:rPr>
        <w:t>64.7</w:t>
      </w:r>
      <w:r w:rsidRPr="000C412E">
        <w:rPr>
          <w:rFonts w:ascii="宋体" w:hAnsi="宋体" w:hint="eastAsia"/>
          <w:szCs w:val="21"/>
        </w:rPr>
        <w:t>（3分，答数在64</w:t>
      </w:r>
      <w:r w:rsidRPr="000C412E">
        <w:rPr>
          <w:rFonts w:ascii="宋体" w:hAnsi="宋体"/>
          <w:szCs w:val="21"/>
        </w:rPr>
        <w:t>.2~65.2</w:t>
      </w:r>
      <w:r w:rsidRPr="000C412E">
        <w:rPr>
          <w:rFonts w:ascii="宋体" w:hAnsi="宋体" w:hint="eastAsia"/>
          <w:szCs w:val="21"/>
        </w:rPr>
        <w:t>范围内的都给分。）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（2）A、B、D（3分，不是A、B、D的均给零分。）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15．移动透镜，当习上得到光源清晰的象时，测量象距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9" type="#_x0000_t75" style="width:10pt;height:10.95pt" o:ole="">
            <v:imagedata r:id="rId251" o:title=""/>
          </v:shape>
          <o:OLEObject Type="Embed" ProgID="Equation.3" ShapeID="_x0000_i1159" DrawAspect="Content" ObjectID="_1804072042" r:id="rId252"/>
        </w:object>
      </w:r>
      <w:r w:rsidRPr="000C412E">
        <w:rPr>
          <w:rFonts w:ascii="宋体" w:hAnsi="宋体" w:hint="eastAsia"/>
          <w:szCs w:val="21"/>
        </w:rPr>
        <w:t>；继续移动透镜，当屏上得到光源的另一个清晰的象时，测量端面B与透镜的距离</w:t>
      </w:r>
      <w:r w:rsidRPr="000C412E">
        <w:rPr>
          <w:rFonts w:ascii="宋体" w:hAnsi="宋体"/>
          <w:position w:val="-6"/>
          <w:szCs w:val="21"/>
        </w:rPr>
        <w:object w:dxaOrig="139" w:dyaOrig="279">
          <v:shape id="_x0000_i1160" type="#_x0000_t75" style="width:6.9pt;height:14.1pt" o:ole="">
            <v:imagedata r:id="rId253" o:title=""/>
          </v:shape>
          <o:OLEObject Type="Embed" ProgID="Equation.3" ShapeID="_x0000_i1160" DrawAspect="Content" ObjectID="_1804072043" r:id="rId254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900" w:dyaOrig="279">
          <v:shape id="_x0000_i1161" type="#_x0000_t75" style="width:45.1pt;height:14.1pt" o:ole="">
            <v:imagedata r:id="rId255" o:title=""/>
          </v:shape>
          <o:OLEObject Type="Embed" ProgID="Equation.3" ShapeID="_x0000_i1161" DrawAspect="Content" ObjectID="_1804072044" r:id="rId256"/>
        </w:object>
      </w:r>
      <w:r w:rsidRPr="000C412E">
        <w:rPr>
          <w:rFonts w:ascii="宋体" w:hAnsi="宋体" w:hint="eastAsia"/>
          <w:szCs w:val="21"/>
        </w:rPr>
        <w:t>（6分，完全答对给6分，否则不给分，如果测量方法与参考答案不同，但结果正确，同样给分。）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16．（1）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62" type="#_x0000_t75" style="width:10pt;height:13.15pt" o:ole="">
            <v:imagedata r:id="rId132" o:title=""/>
          </v:shape>
          <o:OLEObject Type="Embed" ProgID="Equation.3" ShapeID="_x0000_i1162" DrawAspect="Content" ObjectID="_1804072045" r:id="rId257"/>
        </w:object>
      </w:r>
      <w:r w:rsidRPr="000C412E">
        <w:rPr>
          <w:rFonts w:ascii="宋体" w:hAnsi="宋体" w:hint="eastAsia"/>
          <w:szCs w:val="21"/>
        </w:rPr>
        <w:t>输入（1分），地（1分）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（2）6（2分，填写↓↑的也给2分），X增益（2分），扫描范围和扫描微调（2分，答对其中1个即可给这2分）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四、参考解答及评分标准：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设钢瓶内氧气的摩尔数为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63" type="#_x0000_t75" style="width:10pt;height:10.95pt" o:ole="">
            <v:imagedata r:id="rId258" o:title=""/>
          </v:shape>
          <o:OLEObject Type="Embed" ProgID="Equation.3" ShapeID="_x0000_i1163" DrawAspect="Content" ObjectID="_1804072046" r:id="rId259"/>
        </w:object>
      </w:r>
      <w:r w:rsidRPr="000C412E">
        <w:rPr>
          <w:rFonts w:ascii="宋体" w:hAnsi="宋体" w:hint="eastAsia"/>
          <w:szCs w:val="21"/>
        </w:rPr>
        <w:t>，体积为V，则有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4" type="#_x0000_t75" style="width:41pt;height:31pt" o:ole="">
            <v:imagedata r:id="rId260" o:title=""/>
          </v:shape>
          <o:OLEObject Type="Embed" ProgID="Equation.3" ShapeID="_x0000_i1164" DrawAspect="Content" ObjectID="_1804072047" r:id="rId26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氧气密度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5" type="#_x0000_t75" style="width:41pt;height:31pt" o:ole="">
            <v:imagedata r:id="rId262" o:title=""/>
          </v:shape>
          <o:OLEObject Type="Embed" ProgID="Equation.3" ShapeID="_x0000_i1165" DrawAspect="Content" ObjectID="_1804072048" r:id="rId26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式联立得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59" w:dyaOrig="620">
          <v:shape id="_x0000_i1166" type="#_x0000_t75" style="width:42.9pt;height:31pt" o:ole="">
            <v:imagedata r:id="rId264" o:title=""/>
          </v:shape>
          <o:OLEObject Type="Embed" ProgID="Equation.3" ShapeID="_x0000_i1166" DrawAspect="Content" ObjectID="_1804072049" r:id="rId26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以题给数据据代入得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20" w:dyaOrig="360">
          <v:shape id="_x0000_i1167" type="#_x0000_t75" style="width:66.05pt;height:18.15pt" o:ole="">
            <v:imagedata r:id="rId266" o:title=""/>
          </v:shape>
          <o:OLEObject Type="Embed" ProgID="Equation.3" ShapeID="_x0000_i1167" DrawAspect="Content" ObjectID="_1804072050" r:id="rId26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两式各1分。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式6分（没有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两式而直接写出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式的给8分），结果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已知感应电动势的最大值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180" w:dyaOrig="360">
          <v:shape id="_x0000_i1168" type="#_x0000_t75" style="width:58.85pt;height:18.15pt" o:ole="">
            <v:imagedata r:id="rId268" o:title=""/>
          </v:shape>
          <o:OLEObject Type="Embed" ProgID="Equation.3" ShapeID="_x0000_i1168" DrawAspect="Content" ObjectID="_1804072051" r:id="rId269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设线圈在磁场中转动的周其为T，则有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9" type="#_x0000_t75" style="width:41pt;height:31pt" o:ole="">
            <v:imagedata r:id="rId270" o:title=""/>
          </v:shape>
          <o:OLEObject Type="Embed" ProgID="Equation.3" ShapeID="_x0000_i1169" DrawAspect="Content" ObjectID="_1804072052" r:id="rId27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根据欧姆定律，电路中电流的最大值为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20" w:dyaOrig="639">
          <v:shape id="_x0000_i1170" type="#_x0000_t75" style="width:56.05pt;height:31.95pt" o:ole="">
            <v:imagedata r:id="rId272" o:title=""/>
          </v:shape>
          <o:OLEObject Type="Embed" ProgID="Equation.3" ShapeID="_x0000_i1170" DrawAspect="Content" ObjectID="_1804072053" r:id="rId273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设交流电流表的读数I，它是电流的有效值，根据有效值与最大值的关系，有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8"/>
          <w:szCs w:val="21"/>
        </w:rPr>
        <w:object w:dxaOrig="1040" w:dyaOrig="660">
          <v:shape id="_x0000_i1171" type="#_x0000_t75" style="width:51.95pt;height:32.85pt" o:ole="">
            <v:imagedata r:id="rId274" o:title=""/>
          </v:shape>
          <o:OLEObject Type="Embed" ProgID="Equation.3" ShapeID="_x0000_i1171" DrawAspect="Content" ObjectID="_1804072054" r:id="rId27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由题给的</w:t>
      </w:r>
      <w:r w:rsidRPr="000C412E">
        <w:rPr>
          <w:rFonts w:ascii="宋体" w:hAnsi="宋体"/>
          <w:position w:val="-4"/>
          <w:szCs w:val="21"/>
        </w:rPr>
        <w:object w:dxaOrig="560" w:dyaOrig="260">
          <v:shape id="_x0000_i1172" type="#_x0000_t75" style="width:27.85pt;height:13.15pt" o:ole="">
            <v:imagedata r:id="rId276" o:title=""/>
          </v:shape>
          <o:OLEObject Type="Embed" ProgID="Equation.3" ShapeID="_x0000_i1172" DrawAspect="Content" ObjectID="_1804072055" r:id="rId277"/>
        </w:object>
      </w:r>
      <w:r w:rsidRPr="000C412E">
        <w:rPr>
          <w:rFonts w:ascii="宋体" w:hAnsi="宋体" w:hint="eastAsia"/>
          <w:szCs w:val="21"/>
        </w:rPr>
        <w:t>图线可读得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820" w:dyaOrig="380">
          <v:shape id="_x0000_i1173" type="#_x0000_t75" style="width:91.1pt;height:19.1pt" o:ole="">
            <v:imagedata r:id="rId278" o:title=""/>
          </v:shape>
          <o:OLEObject Type="Embed" ProgID="Equation.3" ShapeID="_x0000_i1173" DrawAspect="Content" ObjectID="_1804072056" r:id="rId279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1600" w:dyaOrig="320">
          <v:shape id="_x0000_i1174" type="#_x0000_t75" style="width:80.15pt;height:15.95pt" o:ole="">
            <v:imagedata r:id="rId280" o:title=""/>
          </v:shape>
          <o:OLEObject Type="Embed" ProgID="Equation.3" ShapeID="_x0000_i1174" DrawAspect="Content" ObjectID="_1804072057" r:id="rId28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解以上各式，并代入数据，得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880" w:dyaOrig="279">
          <v:shape id="_x0000_i1175" type="#_x0000_t75" style="width:44.15pt;height:14.1pt" o:ole="">
            <v:imagedata r:id="rId282" o:title=""/>
          </v:shape>
          <o:OLEObject Type="Embed" ProgID="Equation.3" ShapeID="_x0000_i1175" DrawAspect="Content" ObjectID="_1804072058" r:id="rId28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解：（1）当砂轮静止时，把AB杆和工件看成一个物体，它受到的外力对A轴的力矩有：重力的力矩（</w:t>
      </w:r>
      <w:r w:rsidRPr="000C412E">
        <w:rPr>
          <w:rFonts w:ascii="宋体" w:hAnsi="宋体"/>
          <w:position w:val="-24"/>
          <w:szCs w:val="21"/>
        </w:rPr>
        <w:object w:dxaOrig="1359" w:dyaOrig="620">
          <v:shape id="_x0000_i1176" type="#_x0000_t75" style="width:67.95pt;height:31pt" o:ole="">
            <v:imagedata r:id="rId284" o:title=""/>
          </v:shape>
          <o:OLEObject Type="Embed" ProgID="Equation.3" ShapeID="_x0000_i1176" DrawAspect="Content" ObjectID="_1804072059" r:id="rId285"/>
        </w:object>
      </w:r>
      <w:r w:rsidRPr="000C412E">
        <w:rPr>
          <w:rFonts w:ascii="宋体" w:hAnsi="宋体" w:hint="eastAsia"/>
          <w:szCs w:val="21"/>
        </w:rPr>
        <w:t>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砂轮对工件的支持力的力矩</w:t>
      </w:r>
      <w:r w:rsidRPr="000C412E">
        <w:rPr>
          <w:rFonts w:ascii="宋体" w:hAnsi="宋体"/>
          <w:position w:val="-24"/>
          <w:szCs w:val="21"/>
        </w:rPr>
        <w:object w:dxaOrig="520" w:dyaOrig="620">
          <v:shape id="_x0000_i1177" type="#_x0000_t75" style="width:26pt;height:31pt" o:ole="">
            <v:imagedata r:id="rId286" o:title=""/>
          </v:shape>
          <o:OLEObject Type="Embed" ProgID="Equation.3" ShapeID="_x0000_i1177" DrawAspect="Content" ObjectID="_1804072060" r:id="rId287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320" w:dyaOrig="340">
          <v:shape id="_x0000_i1178" type="#_x0000_t75" style="width:15.95pt;height:16.9pt" o:ole="">
            <v:imagedata r:id="rId288" o:title=""/>
          </v:shape>
          <o:OLEObject Type="Embed" ProgID="Equation.3" ShapeID="_x0000_i1178" DrawAspect="Content" ObjectID="_1804072061" r:id="rId289"/>
        </w:object>
      </w:r>
      <w:r w:rsidRPr="000C412E">
        <w:rPr>
          <w:rFonts w:ascii="宋体" w:hAnsi="宋体" w:hint="eastAsia"/>
          <w:szCs w:val="21"/>
        </w:rPr>
        <w:t>的力矩</w:t>
      </w:r>
      <w:r w:rsidRPr="000C412E">
        <w:rPr>
          <w:rFonts w:ascii="宋体" w:hAnsi="宋体"/>
          <w:position w:val="-10"/>
          <w:szCs w:val="21"/>
        </w:rPr>
        <w:object w:dxaOrig="400" w:dyaOrig="340">
          <v:shape id="_x0000_i1179" type="#_x0000_t75" style="width:20.05pt;height:16.9pt" o:ole="">
            <v:imagedata r:id="rId290" o:title=""/>
          </v:shape>
          <o:OLEObject Type="Embed" ProgID="Equation.3" ShapeID="_x0000_i1179" DrawAspect="Content" ObjectID="_1804072062" r:id="rId291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由力矩的平衡，得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180" type="#_x0000_t75" style="width:129.9pt;height:31pt" o:ole="">
            <v:imagedata r:id="rId292" o:title=""/>
          </v:shape>
          <o:OLEObject Type="Embed" ProgID="Equation.3" ShapeID="_x0000_i1180" DrawAspect="Content" ObjectID="_1804072063" r:id="rId293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00" w:dyaOrig="620">
          <v:shape id="_x0000_i1181" type="#_x0000_t75" style="width:124.9pt;height:31pt" o:ole="">
            <v:imagedata r:id="rId294" o:title=""/>
          </v:shape>
          <o:OLEObject Type="Embed" ProgID="Equation.3" ShapeID="_x0000_i1181" DrawAspect="Content" ObjectID="_1804072064" r:id="rId295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040" w:dyaOrig="340">
          <v:shape id="_x0000_i1182" type="#_x0000_t75" style="width:51.95pt;height:16.9pt" o:ole="">
            <v:imagedata r:id="rId296" o:title=""/>
          </v:shape>
          <o:OLEObject Type="Embed" ProgID="Equation.3" ShapeID="_x0000_i1182" DrawAspect="Content" ObjectID="_1804072065" r:id="rId29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（2）当砂轮转动时，除重力、支持力和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83" type="#_x0000_t75" style="width:19.1pt;height:21.9pt" o:ole="">
            <v:imagedata r:id="rId224" o:title=""/>
          </v:shape>
          <o:OLEObject Type="Embed" ProgID="Equation.3" ShapeID="_x0000_i1183" DrawAspect="Content" ObjectID="_1804072066" r:id="rId298"/>
        </w:object>
      </w:r>
      <w:r w:rsidRPr="000C412E">
        <w:rPr>
          <w:rFonts w:ascii="宋体" w:hAnsi="宋体" w:hint="eastAsia"/>
          <w:szCs w:val="21"/>
        </w:rPr>
        <w:t>的力矩外，还有砂轮作用于工件的摩擦力的力矩</w:t>
      </w:r>
      <w:r w:rsidRPr="000C412E">
        <w:rPr>
          <w:rFonts w:ascii="宋体" w:hAnsi="宋体"/>
          <w:position w:val="-12"/>
          <w:szCs w:val="21"/>
        </w:rPr>
        <w:object w:dxaOrig="580" w:dyaOrig="360">
          <v:shape id="_x0000_i1184" type="#_x0000_t75" style="width:29.1pt;height:18.15pt" o:ole="">
            <v:imagedata r:id="rId299" o:title=""/>
          </v:shape>
          <o:OLEObject Type="Embed" ProgID="Equation.3" ShapeID="_x0000_i1184" DrawAspect="Content" ObjectID="_1804072067" r:id="rId300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由力矩的平平衡；得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980" w:dyaOrig="620">
          <v:shape id="_x0000_i1185" type="#_x0000_t75" style="width:199.1pt;height:31pt" o:ole="">
            <v:imagedata r:id="rId301" o:title=""/>
          </v:shape>
          <o:OLEObject Type="Embed" ProgID="Equation.3" ShapeID="_x0000_i1185" DrawAspect="Content" ObjectID="_1804072068" r:id="rId302"/>
        </w:object>
      </w:r>
      <w:r w:rsidRPr="000C412E">
        <w:rPr>
          <w:rFonts w:ascii="宋体" w:hAnsi="宋体" w:hint="eastAsia"/>
          <w:szCs w:val="21"/>
        </w:rPr>
        <w:t xml:space="preserve">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379" w:dyaOrig="620">
          <v:shape id="_x0000_i1186" type="#_x0000_t75" style="width:169.05pt;height:31pt" o:ole="">
            <v:imagedata r:id="rId303" o:title=""/>
          </v:shape>
          <o:OLEObject Type="Embed" ProgID="Equation.3" ShapeID="_x0000_i1186" DrawAspect="Content" ObjectID="_1804072069" r:id="rId304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  <w:r w:rsidRPr="000C412E">
        <w:rPr>
          <w:rFonts w:ascii="宋体" w:hAnsi="宋体"/>
          <w:position w:val="-10"/>
          <w:szCs w:val="21"/>
        </w:rPr>
        <w:object w:dxaOrig="1100" w:dyaOrig="440">
          <v:shape id="_x0000_i1187" type="#_x0000_t75" style="width:55.1pt;height:21.9pt" o:ole="">
            <v:imagedata r:id="rId305" o:title=""/>
          </v:shape>
          <o:OLEObject Type="Embed" ProgID="Equation.3" ShapeID="_x0000_i1187" DrawAspect="Content" ObjectID="_1804072070" r:id="rId306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第（2）问8分，其中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88" type="#_x0000_t75" style="width:13.15pt;height:10.95pt" o:ole="">
            <v:imagedata r:id="rId247" o:title=""/>
          </v:shape>
          <o:OLEObject Type="Embed" ProgID="Equation.3" ShapeID="_x0000_i1188" DrawAspect="Content" ObjectID="_1804072071" r:id="rId307"/>
        </w:object>
      </w:r>
      <w:r w:rsidRPr="000C412E">
        <w:rPr>
          <w:rFonts w:ascii="宋体" w:hAnsi="宋体" w:hint="eastAsia"/>
          <w:szCs w:val="21"/>
        </w:rPr>
        <w:t>为卫星质量，</w:t>
      </w:r>
      <w:r w:rsidRPr="000C412E">
        <w:rPr>
          <w:rFonts w:ascii="宋体" w:hAnsi="宋体"/>
          <w:position w:val="-4"/>
          <w:szCs w:val="21"/>
        </w:rPr>
        <w:object w:dxaOrig="320" w:dyaOrig="260">
          <v:shape id="_x0000_i1189" type="#_x0000_t75" style="width:15.95pt;height:13.15pt" o:ole="">
            <v:imagedata r:id="rId308" o:title=""/>
          </v:shape>
          <o:OLEObject Type="Embed" ProgID="Equation.3" ShapeID="_x0000_i1189" DrawAspect="Content" ObjectID="_1804072072" r:id="rId309"/>
        </w:object>
      </w:r>
      <w:r w:rsidRPr="000C412E">
        <w:rPr>
          <w:rFonts w:ascii="宋体" w:hAnsi="宋体" w:hint="eastAsia"/>
          <w:szCs w:val="21"/>
        </w:rPr>
        <w:t>为地球质量，</w:t>
      </w:r>
      <w:r w:rsidRPr="000C412E">
        <w:rPr>
          <w:rFonts w:ascii="宋体" w:hAnsi="宋体"/>
          <w:position w:val="-4"/>
          <w:szCs w:val="21"/>
        </w:rPr>
        <w:object w:dxaOrig="180" w:dyaOrig="200">
          <v:shape id="_x0000_i1190" type="#_x0000_t75" style="width:9.1pt;height:10pt" o:ole="">
            <v:imagedata r:id="rId310" o:title=""/>
          </v:shape>
          <o:OLEObject Type="Embed" ProgID="Equation.3" ShapeID="_x0000_i1190" DrawAspect="Content" ObjectID="_1804072073" r:id="rId311"/>
        </w:object>
      </w:r>
      <w:r w:rsidRPr="000C412E">
        <w:rPr>
          <w:rFonts w:ascii="宋体" w:hAnsi="宋体" w:hint="eastAsia"/>
          <w:szCs w:val="21"/>
        </w:rPr>
        <w:t>为卫星到地球中心的距离，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1" type="#_x0000_t75" style="width:11.9pt;height:10.95pt" o:ole="">
            <v:imagedata r:id="rId194" o:title=""/>
          </v:shape>
          <o:OLEObject Type="Embed" ProgID="Equation.3" ShapeID="_x0000_i1191" DrawAspect="Content" ObjectID="_1804072074" r:id="rId312"/>
        </w:object>
      </w:r>
      <w:r w:rsidRPr="000C412E">
        <w:rPr>
          <w:rFonts w:ascii="宋体" w:hAnsi="宋体" w:hint="eastAsia"/>
          <w:szCs w:val="21"/>
        </w:rPr>
        <w:t>为卫星绕地心转动的角速度，由万有引力定律和牛顿定律有，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540" w:dyaOrig="620">
          <v:shape id="_x0000_i1192" type="#_x0000_t75" style="width:77pt;height:31pt" o:ole="">
            <v:imagedata r:id="rId313" o:title=""/>
          </v:shape>
          <o:OLEObject Type="Embed" ProgID="Equation.3" ShapeID="_x0000_i1192" DrawAspect="Content" ObjectID="_1804072075" r:id="rId314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01" type="#_x0000_t75" style="position:absolute;left:0;text-align:left;margin-left:270pt;margin-top:23.4pt;width:151.5pt;height:63pt;z-index:251661312;mso-wrap-edited:f" wrapcoords="-107 0 -107 21343 21600 21343 21600 0 -107 0">
            <v:imagedata r:id="rId315" o:title="天津江西物理试题答案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式中G为万有引力恒量，因同步卫星绕地心转动的角速度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3" type="#_x0000_t75" style="width:11.9pt;height:10.95pt" o:ole="">
            <v:imagedata r:id="rId194" o:title=""/>
          </v:shape>
          <o:OLEObject Type="Embed" ProgID="Equation.3" ShapeID="_x0000_i1193" DrawAspect="Content" ObjectID="_1804072076" r:id="rId316"/>
        </w:object>
      </w:r>
      <w:r w:rsidRPr="000C412E">
        <w:rPr>
          <w:rFonts w:ascii="宋体" w:hAnsi="宋体" w:hint="eastAsia"/>
          <w:szCs w:val="21"/>
        </w:rPr>
        <w:t>与地球自转的角速度相等有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94" type="#_x0000_t75" style="width:41pt;height:31pt" o:ole="">
            <v:imagedata r:id="rId317" o:title=""/>
          </v:shape>
          <o:OLEObject Type="Embed" ProgID="Equation.3" ShapeID="_x0000_i1194" DrawAspect="Content" ObjectID="_1804072077" r:id="rId318"/>
        </w:object>
      </w:r>
      <w:r w:rsidRPr="000C412E">
        <w:rPr>
          <w:rFonts w:ascii="宋体" w:hAnsi="宋体" w:hint="eastAsia"/>
          <w:szCs w:val="21"/>
        </w:rPr>
        <w:t xml:space="preserve">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因</w:t>
      </w:r>
      <w:r w:rsidRPr="000C412E">
        <w:rPr>
          <w:rFonts w:ascii="宋体" w:hAnsi="宋体"/>
          <w:position w:val="-24"/>
          <w:szCs w:val="21"/>
        </w:rPr>
        <w:object w:dxaOrig="1260" w:dyaOrig="620">
          <v:shape id="_x0000_i1195" type="#_x0000_t75" style="width:62.9pt;height:31pt" o:ole="">
            <v:imagedata r:id="rId319" o:title=""/>
          </v:shape>
          <o:OLEObject Type="Embed" ProgID="Equation.3" ShapeID="_x0000_i1195" DrawAspect="Content" ObjectID="_1804072078" r:id="rId32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得</w:t>
      </w:r>
      <w:r w:rsidRPr="000C412E">
        <w:rPr>
          <w:rFonts w:ascii="宋体" w:hAnsi="宋体"/>
          <w:position w:val="-10"/>
          <w:szCs w:val="21"/>
        </w:rPr>
        <w:object w:dxaOrig="1120" w:dyaOrig="360">
          <v:shape id="_x0000_i1196" type="#_x0000_t75" style="width:56.05pt;height:18.15pt" o:ole="">
            <v:imagedata r:id="rId321" o:title=""/>
          </v:shape>
          <o:OLEObject Type="Embed" ProgID="Equation.3" ShapeID="_x0000_i1196" DrawAspect="Content" ObjectID="_1804072079" r:id="rId322"/>
        </w:object>
      </w:r>
      <w:r w:rsidRPr="000C412E">
        <w:rPr>
          <w:rFonts w:ascii="宋体" w:hAnsi="宋体" w:hint="eastAsia"/>
          <w:szCs w:val="21"/>
        </w:rPr>
        <w:t xml:space="preserve">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设嘉峪关到同步卫星的距离为</w:t>
      </w:r>
      <w:r w:rsidRPr="000C412E">
        <w:rPr>
          <w:rFonts w:ascii="宋体" w:hAnsi="宋体"/>
          <w:position w:val="-4"/>
          <w:szCs w:val="21"/>
        </w:rPr>
        <w:object w:dxaOrig="220" w:dyaOrig="260">
          <v:shape id="_x0000_i1197" type="#_x0000_t75" style="width:10.95pt;height:13.15pt" o:ole="">
            <v:imagedata r:id="rId323" o:title=""/>
          </v:shape>
          <o:OLEObject Type="Embed" ProgID="Equation.3" ShapeID="_x0000_i1197" DrawAspect="Content" ObjectID="_1804072080" r:id="rId324"/>
        </w:object>
      </w:r>
      <w:r w:rsidRPr="000C412E">
        <w:rPr>
          <w:rFonts w:ascii="宋体" w:hAnsi="宋体" w:hint="eastAsia"/>
          <w:szCs w:val="21"/>
        </w:rPr>
        <w:t>，如图所示，由余弦定理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8"/>
          <w:szCs w:val="21"/>
        </w:rPr>
        <w:object w:dxaOrig="2520" w:dyaOrig="400">
          <v:shape id="_x0000_i1198" type="#_x0000_t75" style="width:126.15pt;height:20.05pt" o:ole="">
            <v:imagedata r:id="rId325" o:title=""/>
          </v:shape>
          <o:OLEObject Type="Embed" ProgID="Equation.3" ShapeID="_x0000_i1198" DrawAspect="Content" ObjectID="_1804072081" r:id="rId326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所求时间为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600" w:dyaOrig="620">
          <v:shape id="_x0000_i1199" type="#_x0000_t75" style="width:30.05pt;height:31pt" o:ole="">
            <v:imagedata r:id="rId327" o:title=""/>
          </v:shape>
          <o:OLEObject Type="Embed" ProgID="Equation.3" ShapeID="_x0000_i1199" DrawAspect="Content" ObjectID="_1804072082" r:id="rId328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4320" w:dyaOrig="1260">
          <v:shape id="_x0000_i1200" type="#_x0000_t75" style="width:3in;height:62.9pt" o:ole="">
            <v:imagedata r:id="rId329" o:title=""/>
          </v:shape>
          <o:OLEObject Type="Embed" ProgID="Equation.3" ShapeID="_x0000_i1200" DrawAspect="Content" ObjectID="_1804072083" r:id="rId330"/>
        </w:object>
      </w:r>
      <w:r w:rsidRPr="000C412E">
        <w:rPr>
          <w:rFonts w:ascii="宋体" w:hAnsi="宋体" w:hint="eastAsia"/>
          <w:szCs w:val="21"/>
        </w:rPr>
        <w:t xml:space="preserve">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式5分，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10" type="#_x0000_t75" style="position:absolute;left:0;text-align:left;margin-left:315pt;margin-top:7.8pt;width:96pt;height:96.75pt;z-index:251662336;mso-wrap-edited:f" wrapcoords="-169 0 -169 21433 21600 21433 21600 0 -169 0">
            <v:imagedata r:id="rId331" o:title="天津江西物理试题答案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21．参考解答：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带电粒子从S出发，在两筒之间的电场力作用下加速，沿径向穿出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1" type="#_x0000_t75" style="width:10pt;height:10.95pt" o:ole="">
            <v:imagedata r:id="rId183" o:title=""/>
          </v:shape>
          <o:OLEObject Type="Embed" ProgID="Equation.3" ShapeID="_x0000_i1201" DrawAspect="Content" ObjectID="_1804072084" r:id="rId332"/>
        </w:object>
      </w:r>
      <w:r w:rsidRPr="000C412E">
        <w:rPr>
          <w:rFonts w:ascii="宋体" w:hAnsi="宋体" w:hint="eastAsia"/>
          <w:szCs w:val="21"/>
        </w:rPr>
        <w:t>而进入磁场区，在洛仑兹力作用下做匀速圆周运动，粒子再回到S点的条件是能沿径向穿过狭缝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2" type="#_x0000_t75" style="width:10pt;height:14.1pt" o:ole="">
            <v:imagedata r:id="rId185" o:title=""/>
          </v:shape>
          <o:OLEObject Type="Embed" ProgID="Equation.3" ShapeID="_x0000_i1202" DrawAspect="Content" ObjectID="_1804072085" r:id="rId333"/>
        </w:object>
      </w:r>
      <w:r w:rsidRPr="000C412E">
        <w:rPr>
          <w:rFonts w:ascii="宋体" w:hAnsi="宋体" w:hint="eastAsia"/>
          <w:szCs w:val="21"/>
        </w:rPr>
        <w:t>，只要穿过了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3" type="#_x0000_t75" style="width:10pt;height:14.1pt" o:ole="">
            <v:imagedata r:id="rId334" o:title=""/>
          </v:shape>
          <o:OLEObject Type="Embed" ProgID="Equation.3" ShapeID="_x0000_i1203" DrawAspect="Content" ObjectID="_1804072086" r:id="rId335"/>
        </w:object>
      </w:r>
      <w:r w:rsidRPr="000C412E">
        <w:rPr>
          <w:rFonts w:ascii="宋体" w:hAnsi="宋体" w:hint="eastAsia"/>
          <w:szCs w:val="21"/>
        </w:rPr>
        <w:t>，粒子就会在电场力作用下选减速，再反向回速，经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4" type="#_x0000_t75" style="width:10pt;height:14.1pt" o:ole="">
            <v:imagedata r:id="rId336" o:title=""/>
          </v:shape>
          <o:OLEObject Type="Embed" ProgID="Equation.3" ShapeID="_x0000_i1204" DrawAspect="Content" ObjectID="_1804072087" r:id="rId337"/>
        </w:object>
      </w:r>
      <w:r w:rsidRPr="000C412E">
        <w:rPr>
          <w:rFonts w:ascii="宋体" w:hAnsi="宋体" w:hint="eastAsia"/>
          <w:szCs w:val="21"/>
        </w:rPr>
        <w:t>重新进入磁场区，然后，粒子将以同样方式经过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205" type="#_x0000_t75" style="width:9.1pt;height:10.95pt" o:ole="">
            <v:imagedata r:id="rId338" o:title=""/>
          </v:shape>
          <o:OLEObject Type="Embed" ProgID="Equation.3" ShapeID="_x0000_i1205" DrawAspect="Content" ObjectID="_1804072088" r:id="rId33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206" type="#_x0000_t75" style="width:10.95pt;height:14.1pt" o:ole="">
            <v:imagedata r:id="rId340" o:title=""/>
          </v:shape>
          <o:OLEObject Type="Embed" ProgID="Equation.3" ShapeID="_x0000_i1206" DrawAspect="Content" ObjectID="_1804072089" r:id="rId341"/>
        </w:object>
      </w:r>
      <w:r w:rsidRPr="000C412E">
        <w:rPr>
          <w:rFonts w:ascii="宋体" w:hAnsi="宋体" w:hint="eastAsia"/>
          <w:szCs w:val="21"/>
        </w:rPr>
        <w:t>，再经过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7" type="#_x0000_t75" style="width:10pt;height:10.95pt" o:ole="">
            <v:imagedata r:id="rId342" o:title=""/>
          </v:shape>
          <o:OLEObject Type="Embed" ProgID="Equation.3" ShapeID="_x0000_i1207" DrawAspect="Content" ObjectID="_1804072090" r:id="rId343"/>
        </w:object>
      </w:r>
      <w:r w:rsidRPr="000C412E">
        <w:rPr>
          <w:rFonts w:ascii="宋体" w:hAnsi="宋体" w:hint="eastAsia"/>
          <w:szCs w:val="21"/>
        </w:rPr>
        <w:t>回到S点。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设粒子射入磁场区的速度为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8" type="#_x0000_t75" style="width:10pt;height:10.95pt" o:ole="">
            <v:imagedata r:id="rId251" o:title=""/>
          </v:shape>
          <o:OLEObject Type="Embed" ProgID="Equation.3" ShapeID="_x0000_i1208" DrawAspect="Content" ObjectID="_1804072091" r:id="rId344"/>
        </w:object>
      </w:r>
      <w:r w:rsidRPr="000C412E">
        <w:rPr>
          <w:rFonts w:ascii="宋体" w:hAnsi="宋体" w:hint="eastAsia"/>
          <w:szCs w:val="21"/>
        </w:rPr>
        <w:t>，根据能量守恒，有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300" w:dyaOrig="620">
          <v:shape id="_x0000_i1209" type="#_x0000_t75" style="width:65.1pt;height:31pt" o:ole="">
            <v:imagedata r:id="rId345" o:title=""/>
          </v:shape>
          <o:OLEObject Type="Embed" ProgID="Equation.3" ShapeID="_x0000_i1209" DrawAspect="Content" ObjectID="_1804072092" r:id="rId346"/>
        </w:object>
      </w:r>
      <w:r w:rsidRPr="000C412E">
        <w:rPr>
          <w:rFonts w:ascii="宋体" w:hAnsi="宋体" w:hint="eastAsia"/>
          <w:szCs w:val="21"/>
        </w:rPr>
        <w:t xml:space="preserve">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设粒子在洛仑兹力作用下做匀速圆周运动的半径为R，由洛仑兹力公式和牛顿定律得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0" type="#_x0000_t75" style="width:58.85pt;height:32.85pt" o:ole="">
            <v:imagedata r:id="rId347" o:title=""/>
          </v:shape>
          <o:OLEObject Type="Embed" ProgID="Equation.3" ShapeID="_x0000_i1210" DrawAspect="Content" ObjectID="_1804072093" r:id="rId348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由并面分析可知，要回到S点，粒子从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11" type="#_x0000_t75" style="width:10pt;height:10.95pt" o:ole="">
            <v:imagedata r:id="rId349" o:title=""/>
          </v:shape>
          <o:OLEObject Type="Embed" ProgID="Equation.3" ShapeID="_x0000_i1211" DrawAspect="Content" ObjectID="_1804072094" r:id="rId350"/>
        </w:object>
      </w:r>
      <w:r w:rsidRPr="000C412E">
        <w:rPr>
          <w:rFonts w:ascii="宋体" w:hAnsi="宋体" w:hint="eastAsia"/>
          <w:szCs w:val="21"/>
        </w:rPr>
        <w:t>到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12" type="#_x0000_t75" style="width:10pt;height:14.1pt" o:ole="">
            <v:imagedata r:id="rId351" o:title=""/>
          </v:shape>
          <o:OLEObject Type="Embed" ProgID="Equation.3" ShapeID="_x0000_i1212" DrawAspect="Content" ObjectID="_1804072095" r:id="rId352"/>
        </w:object>
      </w:r>
      <w:r w:rsidRPr="000C412E">
        <w:rPr>
          <w:rFonts w:ascii="宋体" w:hAnsi="宋体" w:hint="eastAsia"/>
          <w:szCs w:val="21"/>
        </w:rPr>
        <w:t>必经过</w:t>
      </w:r>
      <w:r w:rsidRPr="000C412E">
        <w:rPr>
          <w:rFonts w:ascii="宋体" w:hAnsi="宋体"/>
          <w:position w:val="-24"/>
          <w:szCs w:val="21"/>
        </w:rPr>
        <w:object w:dxaOrig="240" w:dyaOrig="620">
          <v:shape id="_x0000_i1213" type="#_x0000_t75" style="width:11.9pt;height:31pt" o:ole="">
            <v:imagedata r:id="rId353" o:title=""/>
          </v:shape>
          <o:OLEObject Type="Embed" ProgID="Equation.3" ShapeID="_x0000_i1213" DrawAspect="Content" ObjectID="_1804072096" r:id="rId354"/>
        </w:object>
      </w:r>
      <w:r w:rsidRPr="000C412E">
        <w:rPr>
          <w:rFonts w:ascii="宋体" w:hAnsi="宋体" w:hint="eastAsia"/>
          <w:szCs w:val="21"/>
        </w:rPr>
        <w:t>圆周，所以半径R必定等于筒的外半径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214" type="#_x0000_t75" style="width:10.95pt;height:18.15pt" o:ole="">
            <v:imagedata r:id="rId355" o:title=""/>
          </v:shape>
          <o:OLEObject Type="Embed" ProgID="Equation.3" ShapeID="_x0000_i1214" DrawAspect="Content" ObjectID="_1804072097" r:id="rId356"/>
        </w:object>
      </w:r>
      <w:r w:rsidRPr="000C412E">
        <w:rPr>
          <w:rFonts w:ascii="宋体" w:hAnsi="宋体" w:hint="eastAsia"/>
          <w:szCs w:val="21"/>
        </w:rPr>
        <w:t>，即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639" w:dyaOrig="360">
          <v:shape id="_x0000_i1215" type="#_x0000_t75" style="width:31.95pt;height:18.15pt" o:ole="">
            <v:imagedata r:id="rId357" o:title=""/>
          </v:shape>
          <o:OLEObject Type="Embed" ProgID="Equation.3" ShapeID="_x0000_i1215" DrawAspect="Content" ObjectID="_1804072098" r:id="rId358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6" type="#_x0000_t75" style="width:58.85pt;height:32.85pt" o:ole="">
            <v:imagedata r:id="rId359" o:title=""/>
          </v:shape>
          <o:OLEObject Type="Embed" ProgID="Equation.3" ShapeID="_x0000_i1216" DrawAspect="Content" ObjectID="_1804072099" r:id="rId360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式2分，经分析得出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式6分，解得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22．参考解答：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（1）设C球与B球粘结成D时，D的速度为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217" type="#_x0000_t75" style="width:13.15pt;height:16.9pt" o:ole="">
            <v:imagedata r:id="rId361" o:title=""/>
          </v:shape>
          <o:OLEObject Type="Embed" ProgID="Equation.3" ShapeID="_x0000_i1217" DrawAspect="Content" ObjectID="_1804072100" r:id="rId362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540" w:dyaOrig="360">
          <v:shape id="_x0000_i1218" type="#_x0000_t75" style="width:77pt;height:18.15pt" o:ole="">
            <v:imagedata r:id="rId363" o:title=""/>
          </v:shape>
          <o:OLEObject Type="Embed" ProgID="Equation.3" ShapeID="_x0000_i1218" DrawAspect="Content" ObjectID="_1804072101" r:id="rId364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当弹簧压至最短时，D与A的速度相等，设此速度为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19" type="#_x0000_t75" style="width:14.1pt;height:16.9pt" o:ole="">
            <v:imagedata r:id="rId365" o:title=""/>
          </v:shape>
          <o:OLEObject Type="Embed" ProgID="Equation.3" ShapeID="_x0000_i1219" DrawAspect="Content" ObjectID="_1804072102" r:id="rId366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80" w:dyaOrig="340">
          <v:shape id="_x0000_i1220" type="#_x0000_t75" style="width:68.85pt;height:16.9pt" o:ole="">
            <v:imagedata r:id="rId367" o:title=""/>
          </v:shape>
          <o:OLEObject Type="Embed" ProgID="Equation.3" ShapeID="_x0000_i1220" DrawAspect="Content" ObjectID="_1804072103" r:id="rId368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两式得A的速度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940" w:dyaOrig="620">
          <v:shape id="_x0000_i1221" type="#_x0000_t75" style="width:46.95pt;height:31pt" o:ole="">
            <v:imagedata r:id="rId369" o:title=""/>
          </v:shape>
          <o:OLEObject Type="Embed" ProgID="Equation.3" ShapeID="_x0000_i1221" DrawAspect="Content" ObjectID="_1804072104" r:id="rId370"/>
        </w:object>
      </w:r>
      <w:r w:rsidRPr="000C412E">
        <w:rPr>
          <w:rFonts w:ascii="宋体" w:hAnsi="宋体" w:hint="eastAsia"/>
          <w:szCs w:val="21"/>
        </w:rPr>
        <w:t xml:space="preserve">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（2）设弹簧长度被锁定后，贮存在弹簧中的势能为</w:t>
      </w:r>
      <w:r w:rsidRPr="000C412E">
        <w:rPr>
          <w:rFonts w:ascii="宋体" w:hAnsi="宋体"/>
          <w:position w:val="-14"/>
          <w:szCs w:val="21"/>
        </w:rPr>
        <w:object w:dxaOrig="340" w:dyaOrig="380">
          <v:shape id="_x0000_i1222" type="#_x0000_t75" style="width:16.9pt;height:19.1pt" o:ole="">
            <v:imagedata r:id="rId371" o:title=""/>
          </v:shape>
          <o:OLEObject Type="Embed" ProgID="Equation.3" ShapeID="_x0000_i1222" DrawAspect="Content" ObjectID="_1804072105" r:id="rId372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40" w:dyaOrig="620">
          <v:shape id="_x0000_i1223" type="#_x0000_t75" style="width:127.1pt;height:31pt" o:ole="">
            <v:imagedata r:id="rId373" o:title=""/>
          </v:shape>
          <o:OLEObject Type="Embed" ProgID="Equation.3" ShapeID="_x0000_i1223" DrawAspect="Content" ObjectID="_1804072106" r:id="rId374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撞击P后，A与D的动能都为零，解除锁定后，当弹簧刚恢复到自然长度时，势能全部转变成D的动能，设D的速度为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224" type="#_x0000_t75" style="width:14.1pt;height:18.15pt" o:ole="">
            <v:imagedata r:id="rId375" o:title=""/>
          </v:shape>
          <o:OLEObject Type="Embed" ProgID="Equation.3" ShapeID="_x0000_i1224" DrawAspect="Content" ObjectID="_1804072107" r:id="rId376"/>
        </w:object>
      </w:r>
      <w:r w:rsidRPr="000C412E">
        <w:rPr>
          <w:rFonts w:ascii="宋体" w:hAnsi="宋体" w:hint="eastAsia"/>
          <w:szCs w:val="21"/>
        </w:rPr>
        <w:t>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620" w:dyaOrig="620">
          <v:shape id="_x0000_i1225" type="#_x0000_t75" style="width:81.1pt;height:31pt" o:ole="">
            <v:imagedata r:id="rId377" o:title=""/>
          </v:shape>
          <o:OLEObject Type="Embed" ProgID="Equation.3" ShapeID="_x0000_i1225" DrawAspect="Content" ObjectID="_1804072108" r:id="rId378"/>
        </w:object>
      </w:r>
      <w:r w:rsidRPr="000C412E">
        <w:rPr>
          <w:rFonts w:ascii="宋体" w:hAnsi="宋体" w:hint="eastAsia"/>
          <w:szCs w:val="21"/>
        </w:rPr>
        <w:t xml:space="preserve">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以后弹簧伸长，A球离开挡板P，并获得速度，当A、D的速度相等时，弹簧伸至最长，设此时的速度为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26" type="#_x0000_t75" style="width:14.1pt;height:16.9pt" o:ole="">
            <v:imagedata r:id="rId379" o:title=""/>
          </v:shape>
          <o:OLEObject Type="Embed" ProgID="Equation.3" ShapeID="_x0000_i1226" DrawAspect="Content" ObjectID="_1804072109" r:id="rId380"/>
        </w:object>
      </w:r>
      <w:r w:rsidRPr="000C412E">
        <w:rPr>
          <w:rFonts w:ascii="宋体" w:hAnsi="宋体" w:hint="eastAsia"/>
          <w:szCs w:val="21"/>
        </w:rPr>
        <w:t>，由动最守恒，有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380" w:dyaOrig="360">
          <v:shape id="_x0000_i1227" type="#_x0000_t75" style="width:68.85pt;height:18.15pt" o:ole="">
            <v:imagedata r:id="rId381" o:title=""/>
          </v:shape>
          <o:OLEObject Type="Embed" ProgID="Equation.3" ShapeID="_x0000_i1227" DrawAspect="Content" ObjectID="_1804072110" r:id="rId382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当弹簧伸到最长时，其势能量大，设此势能为</w:t>
      </w:r>
      <w:r w:rsidRPr="000C412E">
        <w:rPr>
          <w:rFonts w:ascii="宋体" w:hAnsi="宋体"/>
          <w:position w:val="-12"/>
          <w:szCs w:val="21"/>
        </w:rPr>
        <w:object w:dxaOrig="380" w:dyaOrig="460">
          <v:shape id="_x0000_i1228" type="#_x0000_t75" style="width:19.1pt;height:22.85pt" o:ole="">
            <v:imagedata r:id="rId383" o:title=""/>
          </v:shape>
          <o:OLEObject Type="Embed" ProgID="Equation.3" ShapeID="_x0000_i1228" DrawAspect="Content" ObjectID="_1804072111" r:id="rId384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229" type="#_x0000_t75" style="width:129.9pt;height:31pt" o:ole="">
            <v:imagedata r:id="rId385" o:title=""/>
          </v:shape>
          <o:OLEObject Type="Embed" ProgID="Equation.3" ShapeID="_x0000_i1229" DrawAspect="Content" ObjectID="_1804072112" r:id="rId386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400" w:dyaOrig="620">
          <v:shape id="_x0000_i1230" type="#_x0000_t75" style="width:70.1pt;height:31pt" o:ole="">
            <v:imagedata r:id="rId387" o:title=""/>
          </v:shape>
          <o:OLEObject Type="Embed" ProgID="Equation.3" ShapeID="_x0000_i1230" DrawAspect="Content" ObjectID="_1804072113" r:id="rId388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评分标准：本题14分。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第（2）问9分，其中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sectPr w:rsidR="00AD78C2" w:rsidRPr="000C412E">
      <w:pgSz w:w="11906" w:h="16838"/>
      <w:pgMar w:top="1440" w:right="1286" w:bottom="1440" w:left="126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6086" w:rsidRDefault="00EC6086">
      <w:r>
        <w:separator/>
      </w:r>
    </w:p>
  </w:endnote>
  <w:endnote w:type="continuationSeparator" w:id="0">
    <w:p w:rsidR="00EC6086" w:rsidRDefault="00EC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6086" w:rsidRDefault="00EC6086">
      <w:r>
        <w:separator/>
      </w:r>
    </w:p>
  </w:footnote>
  <w:footnote w:type="continuationSeparator" w:id="0">
    <w:p w:rsidR="00EC6086" w:rsidRDefault="00EC6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12E"/>
    <w:rsid w:val="000C412E"/>
    <w:rsid w:val="007B07AA"/>
    <w:rsid w:val="00A078ED"/>
    <w:rsid w:val="00AD78C2"/>
    <w:rsid w:val="00E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4B7871-B8EA-464D-B033-7B2BD4DD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7A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7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102.wmf"/><Relationship Id="rId268" Type="http://schemas.openxmlformats.org/officeDocument/2006/relationships/image" Target="media/image123.wmf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image" Target="media/image54.wmf"/><Relationship Id="rId335" Type="http://schemas.openxmlformats.org/officeDocument/2006/relationships/oleObject" Target="embeddings/oleObject175.bin"/><Relationship Id="rId377" Type="http://schemas.openxmlformats.org/officeDocument/2006/relationships/image" Target="media/image175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7.wmf"/><Relationship Id="rId279" Type="http://schemas.openxmlformats.org/officeDocument/2006/relationships/oleObject" Target="embeddings/oleObject14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1.bin"/><Relationship Id="rId388" Type="http://schemas.openxmlformats.org/officeDocument/2006/relationships/oleObject" Target="embeddings/oleObject20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6.wmf"/><Relationship Id="rId315" Type="http://schemas.openxmlformats.org/officeDocument/2006/relationships/image" Target="media/image145.png"/><Relationship Id="rId357" Type="http://schemas.openxmlformats.org/officeDocument/2006/relationships/image" Target="media/image165.wmf"/><Relationship Id="rId54" Type="http://schemas.openxmlformats.org/officeDocument/2006/relationships/image" Target="media/image21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14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192.bin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0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image" Target="media/image59.png"/><Relationship Id="rId379" Type="http://schemas.openxmlformats.org/officeDocument/2006/relationships/image" Target="media/image176.wmf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image" Target="media/image108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348" Type="http://schemas.openxmlformats.org/officeDocument/2006/relationships/oleObject" Target="embeddings/oleObject182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56" Type="http://schemas.openxmlformats.org/officeDocument/2006/relationships/image" Target="media/image22.wmf"/><Relationship Id="rId317" Type="http://schemas.openxmlformats.org/officeDocument/2006/relationships/image" Target="media/image146.wmf"/><Relationship Id="rId359" Type="http://schemas.openxmlformats.org/officeDocument/2006/relationships/image" Target="media/image166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3.bin"/><Relationship Id="rId230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25.wmf"/><Relationship Id="rId328" Type="http://schemas.openxmlformats.org/officeDocument/2006/relationships/oleObject" Target="embeddings/oleObject171.bin"/><Relationship Id="rId132" Type="http://schemas.openxmlformats.org/officeDocument/2006/relationships/image" Target="media/image55.wmf"/><Relationship Id="rId174" Type="http://schemas.openxmlformats.org/officeDocument/2006/relationships/image" Target="media/image75.wmf"/><Relationship Id="rId381" Type="http://schemas.openxmlformats.org/officeDocument/2006/relationships/image" Target="media/image177.wmf"/><Relationship Id="rId241" Type="http://schemas.openxmlformats.org/officeDocument/2006/relationships/image" Target="media/image10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77.bin"/><Relationship Id="rId78" Type="http://schemas.openxmlformats.org/officeDocument/2006/relationships/oleObject" Target="embeddings/oleObject40.bin"/><Relationship Id="rId101" Type="http://schemas.openxmlformats.org/officeDocument/2006/relationships/image" Target="media/image42.png"/><Relationship Id="rId143" Type="http://schemas.openxmlformats.org/officeDocument/2006/relationships/image" Target="media/image60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83.bin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252" Type="http://schemas.openxmlformats.org/officeDocument/2006/relationships/oleObject" Target="embeddings/oleObject131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67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1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image" Target="media/image14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9.bin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4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3.wmf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8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png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png"/><Relationship Id="rId331" Type="http://schemas.openxmlformats.org/officeDocument/2006/relationships/image" Target="media/image153.png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3.wmf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6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321" Type="http://schemas.openxmlformats.org/officeDocument/2006/relationships/image" Target="media/image148.wmf"/><Relationship Id="rId342" Type="http://schemas.openxmlformats.org/officeDocument/2006/relationships/image" Target="media/image158.wmf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0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1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57.wmf"/><Relationship Id="rId157" Type="http://schemas.openxmlformats.org/officeDocument/2006/relationships/image" Target="media/image67.png"/><Relationship Id="rId178" Type="http://schemas.openxmlformats.org/officeDocument/2006/relationships/image" Target="media/image77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9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4.bin"/><Relationship Id="rId354" Type="http://schemas.openxmlformats.org/officeDocument/2006/relationships/oleObject" Target="embeddings/oleObject185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0.bin"/><Relationship Id="rId375" Type="http://schemas.openxmlformats.org/officeDocument/2006/relationships/image" Target="media/image174.wmf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5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4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54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78.png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8.wmf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4.png"/><Relationship Id="rId138" Type="http://schemas.openxmlformats.org/officeDocument/2006/relationships/image" Target="media/image58.wmf"/><Relationship Id="rId345" Type="http://schemas.openxmlformats.org/officeDocument/2006/relationships/image" Target="media/image159.wmf"/><Relationship Id="rId387" Type="http://schemas.openxmlformats.org/officeDocument/2006/relationships/image" Target="media/image180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53" Type="http://schemas.openxmlformats.org/officeDocument/2006/relationships/image" Target="media/image20.png"/><Relationship Id="rId149" Type="http://schemas.openxmlformats.org/officeDocument/2006/relationships/image" Target="media/image63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6.bin"/><Relationship Id="rId95" Type="http://schemas.openxmlformats.org/officeDocument/2006/relationships/image" Target="media/image40.wmf"/><Relationship Id="rId160" Type="http://schemas.openxmlformats.org/officeDocument/2006/relationships/image" Target="media/image69.wmf"/><Relationship Id="rId216" Type="http://schemas.openxmlformats.org/officeDocument/2006/relationships/image" Target="media/image97.wmf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image" Target="media/image50.wmf"/><Relationship Id="rId325" Type="http://schemas.openxmlformats.org/officeDocument/2006/relationships/image" Target="media/image150.wmf"/><Relationship Id="rId367" Type="http://schemas.openxmlformats.org/officeDocument/2006/relationships/image" Target="media/image170.wmf"/><Relationship Id="rId171" Type="http://schemas.openxmlformats.org/officeDocument/2006/relationships/image" Target="media/image73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9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197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347" Type="http://schemas.openxmlformats.org/officeDocument/2006/relationships/image" Target="media/image160.wmf"/><Relationship Id="rId44" Type="http://schemas.openxmlformats.org/officeDocument/2006/relationships/image" Target="media/image19.png"/><Relationship Id="rId86" Type="http://schemas.openxmlformats.org/officeDocument/2006/relationships/oleObject" Target="embeddings/oleObject45.bin"/><Relationship Id="rId151" Type="http://schemas.openxmlformats.org/officeDocument/2006/relationships/image" Target="media/image64.wmf"/><Relationship Id="rId389" Type="http://schemas.openxmlformats.org/officeDocument/2006/relationships/fontTable" Target="fontTable.xml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7.bin"/><Relationship Id="rId162" Type="http://schemas.openxmlformats.org/officeDocument/2006/relationships/image" Target="media/image70.wmf"/><Relationship Id="rId218" Type="http://schemas.openxmlformats.org/officeDocument/2006/relationships/image" Target="media/image98.png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51.wmf"/><Relationship Id="rId369" Type="http://schemas.openxmlformats.org/officeDocument/2006/relationships/image" Target="media/image171.wmf"/><Relationship Id="rId173" Type="http://schemas.openxmlformats.org/officeDocument/2006/relationships/image" Target="media/image74.png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8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282" Type="http://schemas.openxmlformats.org/officeDocument/2006/relationships/image" Target="media/image130.wmf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98.bin"/><Relationship Id="rId251" Type="http://schemas.openxmlformats.org/officeDocument/2006/relationships/image" Target="media/image115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1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88.bin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6.bin"/><Relationship Id="rId99" Type="http://schemas.openxmlformats.org/officeDocument/2006/relationships/image" Target="media/image41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88.bin"/><Relationship Id="rId371" Type="http://schemas.openxmlformats.org/officeDocument/2006/relationships/image" Target="media/image17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2.wmf"/><Relationship Id="rId68" Type="http://schemas.openxmlformats.org/officeDocument/2006/relationships/image" Target="media/image28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2000年普通高等学校招生全国统一考试（天津、江西卷）物理</vt:lpstr>
    </vt:vector>
  </TitlesOfParts>
  <Company>k12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2000年普通高等学校招生全国统一考试（天津、江西卷）物理</dc:title>
  <dc:subject/>
  <dc:creator>USER</dc:creator>
  <cp:keywords/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</cp:coreProperties>
</file>