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259FD" w:rsidRDefault="00C259FD">
      <w:pPr>
        <w:jc w:val="center"/>
        <w:rPr>
          <w:rFonts w:ascii="宋体" w:hAnsi="宋体" w:cs="宋体" w:hint="eastAsia"/>
          <w:color w:val="000000"/>
          <w:sz w:val="32"/>
          <w:szCs w:val="32"/>
        </w:rPr>
      </w:pPr>
      <w:r>
        <w:rPr>
          <w:rFonts w:ascii="宋体" w:hAnsi="宋体" w:cs="宋体" w:hint="eastAsia"/>
          <w:color w:val="000000"/>
          <w:sz w:val="32"/>
          <w:szCs w:val="32"/>
        </w:rPr>
        <w:t>2005</w:t>
      </w:r>
      <w:r>
        <w:rPr>
          <w:rFonts w:ascii="宋体" w:hAnsi="宋体" w:cs="宋体" w:hint="eastAsia"/>
          <w:color w:val="000000"/>
          <w:sz w:val="32"/>
          <w:szCs w:val="32"/>
        </w:rPr>
        <w:t>年江西</w:t>
      </w:r>
      <w:r>
        <w:rPr>
          <w:rFonts w:ascii="宋体" w:hAnsi="宋体" w:cs="宋体" w:hint="eastAsia"/>
          <w:color w:val="000000"/>
          <w:sz w:val="32"/>
          <w:szCs w:val="32"/>
        </w:rPr>
        <w:t>高考理科综合真题及答案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本试卷分第Ⅰ卷（选择题）和第Ⅱ卷（非选择题）两部分，考试结束后，将本试卷和答题卡一并交回</w:t>
      </w:r>
      <w:r>
        <w:rPr>
          <w:rFonts w:ascii="宋体" w:hAnsi="宋体" w:cs="宋体" w:hint="eastAsia"/>
          <w:color w:val="000000"/>
          <w:szCs w:val="21"/>
        </w:rPr>
        <w:t>.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="435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jc w:val="center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第</w:t>
      </w:r>
      <w:r>
        <w:rPr>
          <w:rFonts w:ascii="宋体" w:hAnsi="宋体" w:cs="宋体" w:hint="eastAsia"/>
          <w:color w:val="000000"/>
          <w:szCs w:val="21"/>
        </w:rPr>
        <w:t>I</w:t>
      </w:r>
      <w:r>
        <w:rPr>
          <w:rFonts w:ascii="宋体" w:hAnsi="宋体" w:cs="宋体" w:hint="eastAsia"/>
          <w:color w:val="000000"/>
          <w:szCs w:val="21"/>
        </w:rPr>
        <w:t>卷（选择题</w:t>
      </w:r>
      <w:r>
        <w:rPr>
          <w:rFonts w:ascii="宋体" w:hAnsi="宋体" w:cs="宋体" w:hint="eastAsia"/>
          <w:color w:val="000000"/>
          <w:szCs w:val="21"/>
        </w:rPr>
        <w:t xml:space="preserve"> </w:t>
      </w:r>
      <w:r>
        <w:rPr>
          <w:rFonts w:ascii="宋体" w:hAnsi="宋体" w:cs="宋体" w:hint="eastAsia"/>
          <w:color w:val="000000"/>
          <w:szCs w:val="21"/>
        </w:rPr>
        <w:t>共</w:t>
      </w:r>
      <w:r>
        <w:rPr>
          <w:rFonts w:ascii="宋体" w:hAnsi="宋体" w:cs="宋体" w:hint="eastAsia"/>
          <w:color w:val="000000"/>
          <w:szCs w:val="21"/>
        </w:rPr>
        <w:t>24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注意事项：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．答第Ⅰ卷前，考生务必将自己的姓名、考生号、考试科目涂写在答题卡上。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Chars="207" w:left="855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．每小题选出答案后，用铅笔把答题卡上对应题目的答案标号涂黑。如需改动，用橡皮擦干净后，再选涂其他答案标号。不能在答在试题卷上。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Chars="207" w:left="855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．本卷共</w:t>
      </w:r>
      <w:r>
        <w:rPr>
          <w:rFonts w:ascii="宋体" w:hAnsi="宋体" w:cs="宋体" w:hint="eastAsia"/>
          <w:color w:val="000000"/>
          <w:szCs w:val="21"/>
        </w:rPr>
        <w:t>21</w:t>
      </w:r>
      <w:r>
        <w:rPr>
          <w:rFonts w:ascii="宋体" w:hAnsi="宋体" w:cs="宋体" w:hint="eastAsia"/>
          <w:color w:val="000000"/>
          <w:szCs w:val="21"/>
        </w:rPr>
        <w:t>小题，每小题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分，共</w:t>
      </w:r>
      <w:r>
        <w:rPr>
          <w:rFonts w:ascii="宋体" w:hAnsi="宋体" w:cs="宋体" w:hint="eastAsia"/>
          <w:color w:val="000000"/>
          <w:szCs w:val="21"/>
        </w:rPr>
        <w:t>126</w:t>
      </w:r>
      <w:r>
        <w:rPr>
          <w:rFonts w:ascii="宋体" w:hAnsi="宋体" w:cs="宋体" w:hint="eastAsia"/>
          <w:color w:val="000000"/>
          <w:szCs w:val="21"/>
        </w:rPr>
        <w:t>分。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以下数据可供解题时参考：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相对原子质量（原子量）：</w:t>
      </w:r>
      <w:r>
        <w:rPr>
          <w:rFonts w:ascii="宋体" w:hAnsi="宋体" w:cs="宋体" w:hint="eastAsia"/>
          <w:color w:val="000000"/>
          <w:szCs w:val="21"/>
        </w:rPr>
        <w:t>C 12  O 16  Na 23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一、选择题（本题包括</w:t>
      </w:r>
      <w:r>
        <w:rPr>
          <w:rFonts w:ascii="宋体" w:hAnsi="宋体" w:cs="宋体" w:hint="eastAsia"/>
          <w:color w:val="000000"/>
          <w:szCs w:val="21"/>
        </w:rPr>
        <w:t>13</w:t>
      </w:r>
      <w:r>
        <w:rPr>
          <w:rFonts w:ascii="宋体" w:hAnsi="宋体" w:cs="宋体" w:hint="eastAsia"/>
          <w:color w:val="000000"/>
          <w:szCs w:val="21"/>
        </w:rPr>
        <w:t>小题。每小题只有一个选项符合题意）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．人体神经细胞与肝细胞的形态结构和功能不同，其根本原因是这两种细胞的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DNA</w:t>
      </w:r>
      <w:r>
        <w:rPr>
          <w:rFonts w:ascii="宋体" w:hAnsi="宋体" w:cs="宋体" w:hint="eastAsia"/>
          <w:color w:val="000000"/>
          <w:szCs w:val="21"/>
        </w:rPr>
        <w:t>碱基排列顺序不同</w: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．核糖体不同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．转运</w:t>
      </w:r>
      <w:r>
        <w:rPr>
          <w:rFonts w:ascii="宋体" w:hAnsi="宋体" w:cs="宋体" w:hint="eastAsia"/>
          <w:color w:val="000000"/>
          <w:szCs w:val="21"/>
        </w:rPr>
        <w:t>RNA</w:t>
      </w:r>
      <w:r>
        <w:rPr>
          <w:rFonts w:ascii="宋体" w:hAnsi="宋体" w:cs="宋体" w:hint="eastAsia"/>
          <w:color w:val="000000"/>
          <w:szCs w:val="21"/>
        </w:rPr>
        <w:t>不同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．信使</w:t>
      </w:r>
      <w:r>
        <w:rPr>
          <w:rFonts w:ascii="宋体" w:hAnsi="宋体" w:cs="宋体" w:hint="eastAsia"/>
          <w:color w:val="000000"/>
          <w:szCs w:val="21"/>
        </w:rPr>
        <w:t>RNA</w:t>
      </w:r>
      <w:r>
        <w:rPr>
          <w:rFonts w:ascii="宋体" w:hAnsi="宋体" w:cs="宋体" w:hint="eastAsia"/>
          <w:color w:val="000000"/>
          <w:szCs w:val="21"/>
        </w:rPr>
        <w:t>不同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3" o:spid="_x0000_s1025" type="#_x0000_t202" style="position:absolute;left:0;text-align:left;margin-left:42pt;margin-top:28.6pt;width:283.5pt;height:218.4pt;z-index:251649024;mso-wrap-style:square;v-text-anchor:top" filled="f" stroked="f">
            <v:fill o:detectmouseclick="t"/>
            <v:textbox>
              <w:txbxContent>
                <w:p w:rsidR="00C259FD" w:rsidRDefault="00C259FD"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图片 79" o:spid="_x0000_i1025" type="#_x0000_t75" style="width:268.9pt;height:166.85pt;mso-wrap-style:square;mso-position-horizontal-relative:page;mso-position-vertical-relative:page">
                        <v:imagedata r:id="rId7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．在光照下，供给玉米离体叶片少量的</w:t>
      </w:r>
      <w:r>
        <w:rPr>
          <w:rFonts w:ascii="宋体" w:hAnsi="宋体" w:cs="宋体" w:hint="eastAsia"/>
          <w:color w:val="000000"/>
          <w:szCs w:val="21"/>
          <w:vertAlign w:val="superscript"/>
        </w:rPr>
        <w:t>14</w:t>
      </w:r>
      <w:r>
        <w:rPr>
          <w:rFonts w:ascii="宋体" w:hAnsi="宋体" w:cs="宋体" w:hint="eastAsia"/>
          <w:color w:val="000000"/>
          <w:szCs w:val="21"/>
        </w:rPr>
        <w:t>CO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，随着光合作用时间的延续，在光合作用固定</w:t>
      </w:r>
      <w:r>
        <w:rPr>
          <w:rFonts w:ascii="宋体" w:hAnsi="宋体" w:cs="宋体" w:hint="eastAsia"/>
          <w:color w:val="000000"/>
          <w:szCs w:val="21"/>
        </w:rPr>
        <w:t>CO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形成的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Cs w:val="21"/>
        </w:rPr>
        <w:t>化合物和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Cs w:val="21"/>
        </w:rPr>
        <w:t>化合物中，</w:t>
      </w:r>
      <w:r>
        <w:rPr>
          <w:rFonts w:ascii="宋体" w:hAnsi="宋体" w:cs="宋体" w:hint="eastAsia"/>
          <w:color w:val="000000"/>
          <w:szCs w:val="21"/>
          <w:vertAlign w:val="superscript"/>
        </w:rPr>
        <w:t>14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含量变化示意图正确的是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．镰刀型细胞贫血症的病因是血红蛋白基因的碱基序列发生了改变。检测这种碱基序列改变必须使用的酶是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．解旋酶</w: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DNA</w:t>
      </w:r>
      <w:r>
        <w:rPr>
          <w:rFonts w:ascii="宋体" w:hAnsi="宋体" w:cs="宋体" w:hint="eastAsia"/>
          <w:color w:val="000000"/>
          <w:szCs w:val="21"/>
        </w:rPr>
        <w:t>连接酶</w:t>
      </w: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．限制性内切酶</w:t>
      </w: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RNA</w:t>
      </w:r>
      <w:r>
        <w:rPr>
          <w:rFonts w:ascii="宋体" w:hAnsi="宋体" w:cs="宋体" w:hint="eastAsia"/>
          <w:color w:val="000000"/>
          <w:szCs w:val="21"/>
        </w:rPr>
        <w:t>聚合酶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25" o:spid="_x0000_s1027" type="#_x0000_t202" style="position:absolute;left:0;text-align:left;margin-left:231pt;margin-top:49pt;width:152.25pt;height:85.8pt;z-index:251650048;mso-wrap-style:square;v-text-anchor:top" filled="f" stroked="f">
            <v:fill o:detectmouseclick="t"/>
            <v:textbox>
              <w:txbxContent>
                <w:p w:rsidR="00C259FD" w:rsidRDefault="00C259FD">
                  <w:r>
                    <w:pict>
                      <v:shape id="图片 80" o:spid="_x0000_i1026" type="#_x0000_t75" style="width:137.75pt;height:59.15pt;mso-wrap-style:square;mso-position-horizontal-relative:page;mso-position-vertical-relative:page">
                        <v:imagedata r:id="rId8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4</w:t>
      </w:r>
      <w:r>
        <w:rPr>
          <w:rFonts w:ascii="宋体" w:hAnsi="宋体" w:cs="宋体" w:hint="eastAsia"/>
          <w:color w:val="000000"/>
          <w:szCs w:val="21"/>
        </w:rPr>
        <w:t>．将小麦种子分别置于</w:t>
      </w:r>
      <w:r>
        <w:rPr>
          <w:rFonts w:ascii="宋体" w:hAnsi="宋体" w:cs="宋体" w:hint="eastAsia"/>
          <w:color w:val="000000"/>
          <w:szCs w:val="21"/>
        </w:rPr>
        <w:t>20</w:t>
      </w:r>
      <w:r>
        <w:rPr>
          <w:rFonts w:ascii="宋体" w:hAnsi="宋体" w:cs="宋体" w:hint="eastAsia"/>
          <w:color w:val="000000"/>
          <w:szCs w:val="21"/>
        </w:rPr>
        <w:t>℃和</w:t>
      </w:r>
      <w:r>
        <w:rPr>
          <w:rFonts w:ascii="宋体" w:hAnsi="宋体" w:cs="宋体" w:hint="eastAsia"/>
          <w:color w:val="000000"/>
          <w:szCs w:val="21"/>
        </w:rPr>
        <w:t>30</w:t>
      </w:r>
      <w:r>
        <w:rPr>
          <w:rFonts w:ascii="宋体" w:hAnsi="宋体" w:cs="宋体" w:hint="eastAsia"/>
          <w:color w:val="000000"/>
          <w:szCs w:val="21"/>
        </w:rPr>
        <w:t>℃培养箱中培养</w:t>
      </w:r>
      <w:r>
        <w:rPr>
          <w:rFonts w:ascii="宋体" w:hAnsi="宋体" w:cs="宋体" w:hint="eastAsia"/>
          <w:color w:val="000000"/>
          <w:szCs w:val="21"/>
        </w:rPr>
        <w:t>4</w:t>
      </w:r>
      <w:r>
        <w:rPr>
          <w:rFonts w:ascii="宋体" w:hAnsi="宋体" w:cs="宋体" w:hint="eastAsia"/>
          <w:color w:val="000000"/>
          <w:szCs w:val="21"/>
        </w:rPr>
        <w:t>天，依次取等量的萌发种子分别制成提取液Ⅰ和提取液Ⅱ。取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支试管甲、乙、丙，分别加入等量的淀粉液，然后按下图加入等量的提取液和蒸馏水，</w:t>
      </w:r>
      <w:r>
        <w:rPr>
          <w:rFonts w:ascii="宋体" w:hAnsi="宋体" w:cs="宋体" w:hint="eastAsia"/>
          <w:color w:val="000000"/>
          <w:szCs w:val="21"/>
        </w:rPr>
        <w:t>45</w:t>
      </w:r>
      <w:r>
        <w:rPr>
          <w:rFonts w:ascii="宋体" w:hAnsi="宋体" w:cs="宋体" w:hint="eastAsia"/>
          <w:color w:val="000000"/>
          <w:szCs w:val="21"/>
        </w:rPr>
        <w:t>℃水浴保温</w:t>
      </w:r>
      <w:r>
        <w:rPr>
          <w:rFonts w:ascii="宋体" w:hAnsi="宋体" w:cs="宋体" w:hint="eastAsia"/>
          <w:color w:val="000000"/>
          <w:szCs w:val="21"/>
        </w:rPr>
        <w:t>5</w:t>
      </w:r>
      <w:r>
        <w:rPr>
          <w:rFonts w:ascii="宋体" w:hAnsi="宋体" w:cs="宋体" w:hint="eastAsia"/>
          <w:color w:val="000000"/>
          <w:szCs w:val="21"/>
        </w:rPr>
        <w:t>分钟，立即在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支试管中加入等量裴林试剂并煮沸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分钟，摇匀观察试管中的颜色。结果是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．甲呈蓝色，乙呈砖红色，丙呈无色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．甲呈无色，乙呈砖红色，丙呈蓝色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．甲、乙皆呈蓝色，丙呈砖红色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lastRenderedPageBreak/>
        <w:tab/>
        <w:t>D</w:t>
      </w:r>
      <w:r>
        <w:rPr>
          <w:rFonts w:ascii="宋体" w:hAnsi="宋体" w:cs="宋体" w:hint="eastAsia"/>
          <w:color w:val="000000"/>
          <w:szCs w:val="21"/>
        </w:rPr>
        <w:t>．甲呈浅砖红色，乙呈砖红色，丙呈蓝色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5</w:t>
      </w:r>
      <w:r>
        <w:rPr>
          <w:rFonts w:ascii="宋体" w:hAnsi="宋体" w:cs="宋体" w:hint="eastAsia"/>
          <w:color w:val="000000"/>
          <w:szCs w:val="21"/>
        </w:rPr>
        <w:t>．为了保护鱼类资源不受破坏，并能持续地获得量大捕鱼量，根据种群增长的</w:t>
      </w:r>
      <w:r>
        <w:rPr>
          <w:rFonts w:ascii="宋体" w:hAnsi="宋体" w:cs="宋体" w:hint="eastAsia"/>
          <w:color w:val="000000"/>
          <w:szCs w:val="21"/>
        </w:rPr>
        <w:t>S</w:t>
      </w:r>
      <w:r>
        <w:rPr>
          <w:rFonts w:ascii="宋体" w:hAnsi="宋体" w:cs="宋体" w:hint="eastAsia"/>
          <w:color w:val="000000"/>
          <w:szCs w:val="21"/>
        </w:rPr>
        <w:t>型曲线，应使被捕鱼群的种群数量保持在</w:t>
      </w:r>
      <w:r>
        <w:rPr>
          <w:rFonts w:ascii="宋体" w:hAnsi="宋体" w:cs="宋体" w:hint="eastAsia"/>
          <w:color w:val="000000"/>
          <w:szCs w:val="21"/>
        </w:rPr>
        <w:t>K/2</w:t>
      </w:r>
      <w:r>
        <w:rPr>
          <w:rFonts w:ascii="宋体" w:hAnsi="宋体" w:cs="宋体" w:hint="eastAsia"/>
          <w:color w:val="000000"/>
          <w:szCs w:val="21"/>
        </w:rPr>
        <w:t>水平。这是因为在这个水平上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．种群数量相对稳定</w: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．种群增长量最大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．种群数量最大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．环境条件所允许的种群数量最大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b/>
          <w:bCs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．下列分子中所有原子都满足最外层为</w:t>
      </w:r>
      <w:r>
        <w:rPr>
          <w:rFonts w:ascii="宋体" w:hAnsi="宋体" w:cs="宋体" w:hint="eastAsia"/>
          <w:color w:val="000000"/>
          <w:szCs w:val="21"/>
        </w:rPr>
        <w:t>8</w:t>
      </w:r>
      <w:r>
        <w:rPr>
          <w:rFonts w:ascii="宋体" w:hAnsi="宋体" w:cs="宋体" w:hint="eastAsia"/>
          <w:color w:val="000000"/>
          <w:szCs w:val="21"/>
        </w:rPr>
        <w:t>电子结构的是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  <w:vertAlign w:val="subscript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BF</w:t>
      </w:r>
      <w:r>
        <w:rPr>
          <w:rFonts w:ascii="宋体" w:hAnsi="宋体" w:cs="宋体" w:hint="eastAsia"/>
          <w:color w:val="000000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SiCl</w:t>
      </w:r>
      <w:r>
        <w:rPr>
          <w:rFonts w:ascii="宋体" w:hAnsi="宋体" w:cs="宋体" w:hint="eastAsia"/>
          <w:color w:val="000000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Cs w:val="21"/>
          <w:vertAlign w:val="subscript"/>
        </w:rPr>
        <w:tab/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PCl</w:t>
      </w:r>
      <w:r>
        <w:rPr>
          <w:rFonts w:ascii="宋体" w:hAnsi="宋体" w:cs="宋体" w:hint="eastAsia"/>
          <w:color w:val="000000"/>
          <w:szCs w:val="21"/>
          <w:vertAlign w:val="subscript"/>
        </w:rPr>
        <w:t>5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7</w:t>
      </w:r>
      <w:r>
        <w:rPr>
          <w:rFonts w:ascii="宋体" w:hAnsi="宋体" w:cs="宋体" w:hint="eastAsia"/>
          <w:color w:val="000000"/>
          <w:szCs w:val="21"/>
        </w:rPr>
        <w:t>．等物质的量的主族金属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分别与足量的稀盐酸反应，所得氢气的体积依次为</w:t>
      </w:r>
      <w:r>
        <w:rPr>
          <w:rFonts w:ascii="宋体" w:hAnsi="宋体" w:cs="宋体" w:hint="eastAsia"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  <w:vertAlign w:val="subscript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  <w:vertAlign w:val="subscript"/>
        </w:rPr>
        <w:t>B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  <w:vertAlign w:val="subscript"/>
        </w:rPr>
        <w:t>C</w:t>
      </w:r>
      <w:r>
        <w:rPr>
          <w:rFonts w:ascii="宋体" w:hAnsi="宋体" w:cs="宋体" w:hint="eastAsia"/>
          <w:color w:val="000000"/>
          <w:szCs w:val="21"/>
        </w:rPr>
        <w:t>，已知</w:t>
      </w:r>
      <w:r>
        <w:rPr>
          <w:rFonts w:ascii="宋体" w:hAnsi="宋体" w:cs="宋体" w:hint="eastAsia"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  <w:vertAlign w:val="subscript"/>
        </w:rPr>
        <w:t>B</w:t>
      </w:r>
      <w:r>
        <w:rPr>
          <w:rFonts w:ascii="宋体" w:hAnsi="宋体" w:cs="宋体" w:hint="eastAsia"/>
          <w:color w:val="000000"/>
          <w:szCs w:val="21"/>
        </w:rPr>
        <w:t>=2V</w:t>
      </w:r>
      <w:r>
        <w:rPr>
          <w:rFonts w:ascii="宋体" w:hAnsi="宋体" w:cs="宋体" w:hint="eastAsia"/>
          <w:color w:val="000000"/>
          <w:szCs w:val="21"/>
          <w:vertAlign w:val="subscript"/>
        </w:rPr>
        <w:t>C</w:t>
      </w:r>
      <w:r>
        <w:rPr>
          <w:rFonts w:ascii="宋体" w:hAnsi="宋体" w:cs="宋体" w:hint="eastAsia"/>
          <w:color w:val="000000"/>
          <w:szCs w:val="21"/>
        </w:rPr>
        <w:t>，且</w:t>
      </w:r>
      <w:r>
        <w:rPr>
          <w:rFonts w:ascii="宋体" w:hAnsi="宋体" w:cs="宋体" w:hint="eastAsia"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  <w:vertAlign w:val="subscript"/>
        </w:rPr>
        <w:t>A</w:t>
      </w:r>
      <w:r>
        <w:rPr>
          <w:rFonts w:ascii="宋体" w:hAnsi="宋体" w:cs="宋体" w:hint="eastAsia"/>
          <w:color w:val="000000"/>
          <w:szCs w:val="21"/>
        </w:rPr>
        <w:t>=V</w:t>
      </w:r>
      <w:r>
        <w:rPr>
          <w:rFonts w:ascii="宋体" w:hAnsi="宋体" w:cs="宋体" w:hint="eastAsia"/>
          <w:color w:val="000000"/>
          <w:szCs w:val="21"/>
          <w:vertAlign w:val="subscript"/>
        </w:rPr>
        <w:t>B</w:t>
      </w:r>
      <w:r>
        <w:rPr>
          <w:rFonts w:ascii="宋体" w:hAnsi="宋体" w:cs="宋体" w:hint="eastAsia"/>
          <w:color w:val="000000"/>
          <w:szCs w:val="21"/>
        </w:rPr>
        <w:t>+V</w:t>
      </w:r>
      <w:r>
        <w:rPr>
          <w:rFonts w:ascii="宋体" w:hAnsi="宋体" w:cs="宋体" w:hint="eastAsia"/>
          <w:color w:val="000000"/>
          <w:szCs w:val="21"/>
          <w:vertAlign w:val="subscript"/>
        </w:rPr>
        <w:t>C</w:t>
      </w:r>
      <w:r>
        <w:rPr>
          <w:rFonts w:ascii="宋体" w:hAnsi="宋体" w:cs="宋体" w:hint="eastAsia"/>
          <w:color w:val="000000"/>
          <w:szCs w:val="21"/>
        </w:rPr>
        <w:t>，则在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的生成物中，该金属元素的化合价为（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+1</w: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+2</w:t>
      </w: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+3</w:t>
      </w: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+4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8</w:t>
      </w:r>
      <w:r>
        <w:rPr>
          <w:rFonts w:ascii="宋体" w:hAnsi="宋体" w:cs="宋体" w:hint="eastAsia"/>
          <w:color w:val="000000"/>
          <w:szCs w:val="21"/>
        </w:rPr>
        <w:t>．已知</w:t>
      </w:r>
      <w:r>
        <w:rPr>
          <w:rFonts w:ascii="宋体" w:hAnsi="宋体" w:cs="宋体" w:hint="eastAsia"/>
          <w:color w:val="000000"/>
          <w:szCs w:val="21"/>
        </w:rPr>
        <w:t>Q</w:t>
      </w:r>
      <w:r>
        <w:rPr>
          <w:rFonts w:ascii="宋体" w:hAnsi="宋体" w:cs="宋体" w:hint="eastAsia"/>
          <w:color w:val="000000"/>
          <w:szCs w:val="21"/>
        </w:rPr>
        <w:t>与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</w:rPr>
        <w:t>的摩尔质量之比为</w:t>
      </w:r>
      <w:r>
        <w:rPr>
          <w:rFonts w:ascii="宋体" w:hAnsi="宋体" w:cs="宋体" w:hint="eastAsia"/>
          <w:color w:val="000000"/>
          <w:szCs w:val="21"/>
        </w:rPr>
        <w:t>9:22</w:t>
      </w:r>
      <w:r>
        <w:rPr>
          <w:rFonts w:ascii="宋体" w:hAnsi="宋体" w:cs="宋体" w:hint="eastAsia"/>
          <w:color w:val="000000"/>
          <w:szCs w:val="21"/>
        </w:rPr>
        <w:t>，在反应</w:t>
      </w:r>
      <w:r>
        <w:rPr>
          <w:rFonts w:ascii="宋体" w:hAnsi="宋体" w:cs="宋体" w:hint="eastAsia"/>
          <w:color w:val="000000"/>
          <w:szCs w:val="21"/>
        </w:rPr>
        <w:t>X+2Y=2Q+R</w:t>
      </w:r>
      <w:r>
        <w:rPr>
          <w:rFonts w:ascii="宋体" w:hAnsi="宋体" w:cs="宋体" w:hint="eastAsia"/>
          <w:color w:val="000000"/>
          <w:szCs w:val="21"/>
        </w:rPr>
        <w:t>中，当</w:t>
      </w:r>
      <w:r>
        <w:rPr>
          <w:rFonts w:ascii="宋体" w:hAnsi="宋体" w:cs="宋体" w:hint="eastAsia"/>
          <w:color w:val="000000"/>
          <w:szCs w:val="21"/>
        </w:rPr>
        <w:t>1.6g X</w:t>
      </w:r>
      <w:r>
        <w:rPr>
          <w:rFonts w:ascii="宋体" w:hAnsi="宋体" w:cs="宋体" w:hint="eastAsia"/>
          <w:color w:val="000000"/>
          <w:szCs w:val="21"/>
        </w:rPr>
        <w:t>与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完全反应后，生成</w:t>
      </w:r>
      <w:r>
        <w:rPr>
          <w:rFonts w:ascii="宋体" w:hAnsi="宋体" w:cs="宋体" w:hint="eastAsia"/>
          <w:color w:val="000000"/>
          <w:szCs w:val="21"/>
        </w:rPr>
        <w:t>4.4g R</w:t>
      </w:r>
      <w:r>
        <w:rPr>
          <w:rFonts w:ascii="宋体" w:hAnsi="宋体" w:cs="宋体" w:hint="eastAsia"/>
          <w:color w:val="000000"/>
          <w:szCs w:val="21"/>
        </w:rPr>
        <w:t>，则参与反应的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和生成物</w:t>
      </w:r>
      <w:r>
        <w:rPr>
          <w:rFonts w:ascii="宋体" w:hAnsi="宋体" w:cs="宋体" w:hint="eastAsia"/>
          <w:color w:val="000000"/>
          <w:szCs w:val="21"/>
        </w:rPr>
        <w:t>Q</w:t>
      </w:r>
      <w:r>
        <w:rPr>
          <w:rFonts w:ascii="宋体" w:hAnsi="宋体" w:cs="宋体" w:hint="eastAsia"/>
          <w:color w:val="000000"/>
          <w:szCs w:val="21"/>
        </w:rPr>
        <w:t>的质量之比为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46 : 9</w: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32 : 9</w:t>
      </w: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23 : 9</w:t>
      </w: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16 : 9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9</w:t>
      </w:r>
      <w:r>
        <w:rPr>
          <w:rFonts w:ascii="宋体" w:hAnsi="宋体" w:cs="宋体" w:hint="eastAsia"/>
          <w:color w:val="000000"/>
          <w:szCs w:val="21"/>
        </w:rPr>
        <w:t>．下列说法中正确的是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．非金属元素呈现的最高化合价不超过该元素原子的最外层电子数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．非金属元素呈现的最低化合价，其绝对值等于该元素原子的最外层电子数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．最外层有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个电子的原子都是金属原子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．最外层有</w:t>
      </w:r>
      <w:r>
        <w:rPr>
          <w:rFonts w:ascii="宋体" w:hAnsi="宋体" w:cs="宋体" w:hint="eastAsia"/>
          <w:color w:val="000000"/>
          <w:szCs w:val="21"/>
        </w:rPr>
        <w:t>5</w:t>
      </w:r>
      <w:r>
        <w:rPr>
          <w:rFonts w:ascii="宋体" w:hAnsi="宋体" w:cs="宋体" w:hint="eastAsia"/>
          <w:color w:val="000000"/>
          <w:szCs w:val="21"/>
        </w:rPr>
        <w:t>个电子的原子都是非金属原子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b/>
          <w:bCs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10</w:t>
      </w:r>
      <w:r>
        <w:rPr>
          <w:rFonts w:ascii="宋体" w:hAnsi="宋体" w:cs="宋体" w:hint="eastAsia"/>
          <w:color w:val="000000"/>
          <w:szCs w:val="21"/>
        </w:rPr>
        <w:t>．在</w:t>
      </w:r>
      <w:r>
        <w:rPr>
          <w:rFonts w:ascii="宋体" w:hAnsi="宋体" w:cs="宋体" w:hint="eastAsia"/>
          <w:color w:val="000000"/>
          <w:szCs w:val="21"/>
        </w:rPr>
        <w:t>pH=1</w:t>
      </w:r>
      <w:r>
        <w:rPr>
          <w:rFonts w:ascii="宋体" w:hAnsi="宋体" w:cs="宋体" w:hint="eastAsia"/>
          <w:color w:val="000000"/>
          <w:szCs w:val="21"/>
        </w:rPr>
        <w:t>的溶液中，可以大量共存的离子是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K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Na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SO</w:t>
      </w:r>
      <w:r>
        <w:rPr>
          <w:rFonts w:ascii="宋体" w:hAnsi="宋体" w:cs="宋体" w:hint="eastAsia"/>
          <w:color w:val="000000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S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Cs w:val="21"/>
          <w:vertAlign w:val="superscript"/>
        </w:rPr>
        <w:tab/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NH</w:t>
      </w:r>
      <w:r>
        <w:rPr>
          <w:rFonts w:ascii="宋体" w:hAnsi="宋体" w:cs="宋体" w:hint="eastAsia"/>
          <w:color w:val="000000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Mg</w:t>
      </w:r>
      <w:r>
        <w:rPr>
          <w:rFonts w:ascii="宋体" w:hAnsi="宋体" w:cs="宋体" w:hint="eastAsia"/>
          <w:color w:val="000000"/>
          <w:szCs w:val="21"/>
          <w:vertAlign w:val="superscript"/>
        </w:rPr>
        <w:t>2+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SO</w:t>
      </w:r>
      <w:r>
        <w:rPr>
          <w:rFonts w:ascii="宋体" w:hAnsi="宋体" w:cs="宋体" w:hint="eastAsia"/>
          <w:color w:val="000000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Cl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  <w:vertAlign w:val="superscript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Na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K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HCO</w:t>
      </w:r>
      <w:r>
        <w:rPr>
          <w:rFonts w:ascii="宋体" w:hAnsi="宋体" w:cs="宋体" w:hint="eastAsia"/>
          <w:color w:val="000000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Cl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Cs w:val="21"/>
          <w:vertAlign w:val="superscript"/>
        </w:rPr>
        <w:tab/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K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Na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AlO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NO</w:t>
      </w:r>
      <w:r>
        <w:rPr>
          <w:rFonts w:ascii="宋体" w:hAnsi="宋体" w:cs="宋体" w:hint="eastAsia"/>
          <w:color w:val="000000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11</w:t>
      </w:r>
      <w:r>
        <w:rPr>
          <w:rFonts w:ascii="宋体" w:hAnsi="宋体" w:cs="宋体" w:hint="eastAsia"/>
          <w:color w:val="000000"/>
          <w:szCs w:val="21"/>
        </w:rPr>
        <w:t>．关于电解</w:t>
      </w:r>
      <w:r>
        <w:rPr>
          <w:rFonts w:ascii="宋体" w:hAnsi="宋体" w:cs="宋体" w:hint="eastAsia"/>
          <w:color w:val="000000"/>
          <w:szCs w:val="21"/>
        </w:rPr>
        <w:t>NaCl</w:t>
      </w:r>
      <w:r>
        <w:rPr>
          <w:rFonts w:ascii="宋体" w:hAnsi="宋体" w:cs="宋体" w:hint="eastAsia"/>
          <w:color w:val="000000"/>
          <w:szCs w:val="21"/>
        </w:rPr>
        <w:t>水溶液，下列叙述正确的是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．电解时在阳极得到氯气，在阴极得到金属钠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．若在阳极附近的溶液中滴入</w:t>
      </w:r>
      <w:r>
        <w:rPr>
          <w:rFonts w:ascii="宋体" w:hAnsi="宋体" w:cs="宋体" w:hint="eastAsia"/>
          <w:color w:val="000000"/>
          <w:szCs w:val="21"/>
        </w:rPr>
        <w:t>KI</w:t>
      </w:r>
      <w:r>
        <w:rPr>
          <w:rFonts w:ascii="宋体" w:hAnsi="宋体" w:cs="宋体" w:hint="eastAsia"/>
          <w:color w:val="000000"/>
          <w:szCs w:val="21"/>
        </w:rPr>
        <w:t>溶液，溶液呈棕色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．若在阴极附近的溶液中滴入酚酞试液，溶液呈无色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59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．电解一段时间后，将全部电解液转移到烧杯中，充分搅拌后溶液呈中性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41" w:hangingChars="210" w:hanging="441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24" o:spid="_x0000_s1029" type="#_x0000_t202" style="position:absolute;left:0;text-align:left;margin-left:241.5pt;margin-top:-1.55pt;width:141.75pt;height:144.15pt;z-index:251651072;mso-wrap-style:square;v-text-anchor:top" filled="f" stroked="f">
            <v:fill o:detectmouseclick="t"/>
            <v:textbox>
              <w:txbxContent>
                <w:p w:rsidR="00C259FD" w:rsidRDefault="00C259FD">
                  <w:r>
                    <w:pict>
                      <v:shape id="图片 81" o:spid="_x0000_i1027" type="#_x0000_t75" style="width:127.1pt;height:88.9pt;mso-wrap-style:square;mso-position-horizontal-relative:page;mso-position-vertical-relative:page">
                        <v:imagedata r:id="rId9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pict>
          <v:group id="组合 17" o:spid="_x0000_s1031" style="position:absolute;left:0;text-align:left;margin-left:141.75pt;margin-top:5.2pt;width:22.7pt;height:6.5pt;z-index:251648000" coordorigin="4114,10991" coordsize="735,468">
            <v:line id="直接连接符 13" o:spid="_x0000_s1032" style="position:absolute;mso-wrap-style:square" from="4114,11147" to="4849,11147">
              <v:fill o:detectmouseclick="t"/>
            </v:line>
            <v:line id="直接连接符 14" o:spid="_x0000_s1033" style="position:absolute;mso-wrap-style:square" from="4114,11303" to="4849,11303">
              <v:fill o:detectmouseclick="t"/>
            </v:line>
            <v:line id="直接连接符 15" o:spid="_x0000_s1034" style="position:absolute;flip:x y;mso-wrap-style:square" from="4534,10991" to="4849,11147">
              <v:fill o:detectmouseclick="t"/>
            </v:line>
            <v:line id="直接连接符 16" o:spid="_x0000_s1035" style="position:absolute;mso-wrap-style:square" from="4114,11303" to="4534,11459">
              <v:fill o:detectmouseclick="t"/>
            </v:line>
          </v:group>
        </w:pict>
      </w:r>
      <w:r>
        <w:rPr>
          <w:rFonts w:ascii="宋体" w:hAnsi="宋体" w:cs="宋体" w:hint="eastAsia"/>
          <w:color w:val="000000"/>
          <w:szCs w:val="21"/>
        </w:rPr>
        <w:t>12</w:t>
      </w:r>
      <w:r>
        <w:rPr>
          <w:rFonts w:ascii="宋体" w:hAnsi="宋体" w:cs="宋体" w:hint="eastAsia"/>
          <w:color w:val="000000"/>
          <w:szCs w:val="21"/>
        </w:rPr>
        <w:t>．右图是温度和压强对</w:t>
      </w:r>
      <w:r>
        <w:rPr>
          <w:rFonts w:ascii="宋体" w:hAnsi="宋体" w:cs="宋体" w:hint="eastAsia"/>
          <w:color w:val="000000"/>
          <w:szCs w:val="21"/>
        </w:rPr>
        <w:t>X+Y      2Z</w:t>
      </w:r>
      <w:r>
        <w:rPr>
          <w:rFonts w:ascii="宋体" w:hAnsi="宋体" w:cs="宋体" w:hint="eastAsia"/>
          <w:color w:val="000000"/>
          <w:szCs w:val="21"/>
        </w:rPr>
        <w:t>反应影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Chars="200" w:left="441" w:hangingChars="10" w:hanging="21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响的示意图。图中横坐标表示温度，纵坐标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Chars="200" w:left="441" w:hangingChars="10" w:hanging="21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表示平衡混合气体中</w:t>
      </w:r>
      <w:r>
        <w:rPr>
          <w:rFonts w:ascii="宋体" w:hAnsi="宋体" w:cs="宋体" w:hint="eastAsia"/>
          <w:color w:val="000000"/>
          <w:szCs w:val="21"/>
        </w:rPr>
        <w:t>Z</w:t>
      </w:r>
      <w:r>
        <w:rPr>
          <w:rFonts w:ascii="宋体" w:hAnsi="宋体" w:cs="宋体" w:hint="eastAsia"/>
          <w:color w:val="000000"/>
          <w:szCs w:val="21"/>
        </w:rPr>
        <w:t>的体积分数。下列叙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Chars="200" w:left="441" w:hangingChars="10" w:hanging="21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述正确的是（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．上述可逆反应的正反应为放热反应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Z</w:t>
      </w:r>
      <w:r>
        <w:rPr>
          <w:rFonts w:ascii="宋体" w:hAnsi="宋体" w:cs="宋体" w:hint="eastAsia"/>
          <w:color w:val="000000"/>
          <w:szCs w:val="21"/>
        </w:rPr>
        <w:t>均为气态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中只有一种为气态，</w:t>
      </w:r>
      <w:r>
        <w:rPr>
          <w:rFonts w:ascii="宋体" w:hAnsi="宋体" w:cs="宋体" w:hint="eastAsia"/>
          <w:color w:val="000000"/>
          <w:szCs w:val="21"/>
        </w:rPr>
        <w:t>Z</w:t>
      </w:r>
      <w:r>
        <w:rPr>
          <w:rFonts w:ascii="宋体" w:hAnsi="宋体" w:cs="宋体" w:hint="eastAsia"/>
          <w:color w:val="000000"/>
          <w:szCs w:val="21"/>
        </w:rPr>
        <w:t>为气态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．上述反应的逆反应的△</w:t>
      </w:r>
      <w:r>
        <w:rPr>
          <w:rFonts w:ascii="宋体" w:hAnsi="宋体" w:cs="宋体" w:hint="eastAsia"/>
          <w:color w:val="000000"/>
          <w:szCs w:val="21"/>
        </w:rPr>
        <w:t>H&gt;0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13</w:t>
      </w:r>
      <w:r>
        <w:rPr>
          <w:rFonts w:ascii="宋体" w:hAnsi="宋体" w:cs="宋体" w:hint="eastAsia"/>
          <w:color w:val="000000"/>
          <w:szCs w:val="21"/>
        </w:rPr>
        <w:t>．已知充分燃烧</w:t>
      </w:r>
      <w:r>
        <w:rPr>
          <w:rFonts w:ascii="宋体" w:hAnsi="宋体" w:cs="宋体" w:hint="eastAsia"/>
          <w:i/>
          <w:iCs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 xml:space="preserve"> g</w:t>
      </w:r>
      <w:r>
        <w:rPr>
          <w:rFonts w:ascii="宋体" w:hAnsi="宋体" w:cs="宋体" w:hint="eastAsia"/>
          <w:color w:val="000000"/>
          <w:szCs w:val="21"/>
        </w:rPr>
        <w:t>乙炔气体时生成</w:t>
      </w:r>
      <w:r>
        <w:rPr>
          <w:rFonts w:ascii="宋体" w:hAnsi="宋体" w:cs="宋体" w:hint="eastAsia"/>
          <w:color w:val="000000"/>
          <w:szCs w:val="21"/>
        </w:rPr>
        <w:t>1 mol</w:t>
      </w:r>
      <w:r>
        <w:rPr>
          <w:rFonts w:ascii="宋体" w:hAnsi="宋体" w:cs="宋体" w:hint="eastAsia"/>
          <w:color w:val="000000"/>
          <w:szCs w:val="21"/>
        </w:rPr>
        <w:t>二氧化碳气体和液态水，并放出热量</w:t>
      </w:r>
      <w:r>
        <w:rPr>
          <w:rFonts w:ascii="宋体" w:hAnsi="宋体" w:cs="宋体" w:hint="eastAsia"/>
          <w:color w:val="000000"/>
          <w:szCs w:val="21"/>
        </w:rPr>
        <w:t>b kJ</w:t>
      </w:r>
      <w:r>
        <w:rPr>
          <w:rFonts w:ascii="宋体" w:hAnsi="宋体" w:cs="宋体" w:hint="eastAsia"/>
          <w:color w:val="000000"/>
          <w:szCs w:val="21"/>
        </w:rPr>
        <w:t>，则乙炔燃烧的热化学方程式正确的是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2C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+5O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dstrike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4CO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+2H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l</w:t>
      </w:r>
      <w:r>
        <w:rPr>
          <w:rFonts w:ascii="宋体" w:hAnsi="宋体" w:cs="宋体" w:hint="eastAsia"/>
          <w:color w:val="000000"/>
          <w:szCs w:val="21"/>
        </w:rPr>
        <w:t>）；△</w:t>
      </w:r>
      <w:r>
        <w:rPr>
          <w:rFonts w:ascii="宋体" w:hAnsi="宋体" w:cs="宋体" w:hint="eastAsia"/>
          <w:color w:val="000000"/>
          <w:szCs w:val="21"/>
        </w:rPr>
        <w:t>H=</w:t>
      </w:r>
      <w:r>
        <w:rPr>
          <w:rFonts w:ascii="宋体" w:hAnsi="宋体" w:cs="宋体" w:hint="eastAsia"/>
          <w:color w:val="000000"/>
          <w:szCs w:val="21"/>
        </w:rPr>
        <w:t>－</w:t>
      </w:r>
      <w:r>
        <w:rPr>
          <w:rFonts w:ascii="宋体" w:hAnsi="宋体" w:cs="宋体" w:hint="eastAsia"/>
          <w:color w:val="000000"/>
          <w:szCs w:val="21"/>
        </w:rPr>
        <w:t>4b kJ/mol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+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240" w:dyaOrig="620">
          <v:shape id="对象 4" o:spid="_x0000_i1028" type="#_x0000_t75" style="width:11.9pt;height:31pt;mso-wrap-style:square;mso-position-horizontal-relative:page;mso-position-vertical-relative:page" o:ole="">
            <v:imagedata r:id="rId10" o:title=""/>
          </v:shape>
          <o:OLEObject Type="Embed" ProgID="Equation.3" ShapeID="对象 4" DrawAspect="Content" ObjectID="_1804072237" r:id="rId11"/>
        </w:objec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dstrike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2CO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+H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l</w:t>
      </w:r>
      <w:r>
        <w:rPr>
          <w:rFonts w:ascii="宋体" w:hAnsi="宋体" w:cs="宋体" w:hint="eastAsia"/>
          <w:color w:val="000000"/>
          <w:szCs w:val="21"/>
        </w:rPr>
        <w:t>）；△</w:t>
      </w:r>
      <w:r>
        <w:rPr>
          <w:rFonts w:ascii="宋体" w:hAnsi="宋体" w:cs="宋体" w:hint="eastAsia"/>
          <w:color w:val="000000"/>
          <w:szCs w:val="21"/>
        </w:rPr>
        <w:t>H=2b kJ/mol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2C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+5O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dstrike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4CO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+2H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l</w:t>
      </w:r>
      <w:r>
        <w:rPr>
          <w:rFonts w:ascii="宋体" w:hAnsi="宋体" w:cs="宋体" w:hint="eastAsia"/>
          <w:color w:val="000000"/>
          <w:szCs w:val="21"/>
        </w:rPr>
        <w:t>）；△</w:t>
      </w:r>
      <w:r>
        <w:rPr>
          <w:rFonts w:ascii="宋体" w:hAnsi="宋体" w:cs="宋体" w:hint="eastAsia"/>
          <w:color w:val="000000"/>
          <w:szCs w:val="21"/>
        </w:rPr>
        <w:t>H=</w:t>
      </w:r>
      <w:r>
        <w:rPr>
          <w:rFonts w:ascii="宋体" w:hAnsi="宋体" w:cs="宋体" w:hint="eastAsia"/>
          <w:color w:val="000000"/>
          <w:szCs w:val="21"/>
        </w:rPr>
        <w:t>－</w:t>
      </w:r>
      <w:r>
        <w:rPr>
          <w:rFonts w:ascii="宋体" w:hAnsi="宋体" w:cs="宋体" w:hint="eastAsia"/>
          <w:color w:val="000000"/>
          <w:szCs w:val="21"/>
        </w:rPr>
        <w:t>2b kJ/mol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2C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+5O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dstrike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4CO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+2H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l</w:t>
      </w:r>
      <w:r>
        <w:rPr>
          <w:rFonts w:ascii="宋体" w:hAnsi="宋体" w:cs="宋体" w:hint="eastAsia"/>
          <w:color w:val="000000"/>
          <w:szCs w:val="21"/>
        </w:rPr>
        <w:t>）；△</w:t>
      </w:r>
      <w:r>
        <w:rPr>
          <w:rFonts w:ascii="宋体" w:hAnsi="宋体" w:cs="宋体" w:hint="eastAsia"/>
          <w:color w:val="000000"/>
          <w:szCs w:val="21"/>
        </w:rPr>
        <w:t>H=b kJ/mol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二、选择题（本题包括</w:t>
      </w:r>
      <w:r>
        <w:rPr>
          <w:rFonts w:ascii="宋体" w:hAnsi="宋体" w:cs="宋体" w:hint="eastAsia"/>
          <w:color w:val="000000"/>
          <w:szCs w:val="21"/>
        </w:rPr>
        <w:t>8</w:t>
      </w:r>
      <w:r>
        <w:rPr>
          <w:rFonts w:ascii="宋体" w:hAnsi="宋体" w:cs="宋体" w:hint="eastAsia"/>
          <w:color w:val="000000"/>
          <w:szCs w:val="21"/>
        </w:rPr>
        <w:t>小题。每小题给出的四个选项中，有的只有一个选项正确，有的有</w:t>
      </w:r>
      <w:r>
        <w:rPr>
          <w:rFonts w:ascii="宋体" w:hAnsi="宋体" w:cs="宋体" w:hint="eastAsia"/>
          <w:color w:val="000000"/>
          <w:szCs w:val="21"/>
        </w:rPr>
        <w:lastRenderedPageBreak/>
        <w:t>多个选项正确，全部选对的得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分，选对但不全的得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分，有选错的得</w:t>
      </w:r>
      <w:r>
        <w:rPr>
          <w:rFonts w:ascii="宋体" w:hAnsi="宋体" w:cs="宋体" w:hint="eastAsia"/>
          <w:color w:val="000000"/>
          <w:szCs w:val="21"/>
        </w:rPr>
        <w:t>0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14</w:t>
      </w:r>
      <w:r>
        <w:rPr>
          <w:rFonts w:ascii="宋体" w:hAnsi="宋体" w:cs="宋体" w:hint="eastAsia"/>
          <w:color w:val="000000"/>
          <w:szCs w:val="21"/>
        </w:rPr>
        <w:t>．一质量为</w:t>
      </w:r>
      <w:r>
        <w:rPr>
          <w:rFonts w:ascii="宋体" w:hAnsi="宋体" w:cs="宋体" w:hint="eastAsia"/>
          <w:color w:val="000000"/>
          <w:szCs w:val="21"/>
        </w:rPr>
        <w:t>m</w:t>
      </w:r>
      <w:r>
        <w:rPr>
          <w:rFonts w:ascii="宋体" w:hAnsi="宋体" w:cs="宋体" w:hint="eastAsia"/>
          <w:color w:val="000000"/>
          <w:szCs w:val="21"/>
        </w:rPr>
        <w:t>的人站在电梯中，电梯加速上升，加速大小为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353" w:dyaOrig="536">
          <v:shape id="对象 5" o:spid="_x0000_i1029" type="#_x0000_t75" style="width:17.55pt;height:26.9pt;mso-wrap-style:square;mso-position-horizontal-relative:page;mso-position-vertical-relative:page" o:ole="">
            <v:imagedata r:id="rId12" o:title=""/>
          </v:shape>
          <o:OLEObject Type="Embed" ProgID="Equation.3" ShapeID="对象 5" DrawAspect="Content" ObjectID="_1804072238" r:id="rId13"/>
        </w:objec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为重力加速度。人对电梯底部的压力为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489" w:dyaOrig="542">
          <v:shape id="对象 6" o:spid="_x0000_i1030" type="#_x0000_t75" style="width:24.4pt;height:27.25pt;mso-wrap-style:square;mso-position-horizontal-relative:page;mso-position-vertical-relative:page" o:ole="">
            <v:imagedata r:id="rId14" o:title=""/>
          </v:shape>
          <o:OLEObject Type="Embed" ProgID="Equation.3" ShapeID="对象 6" DrawAspect="Content" ObjectID="_1804072239" r:id="rId15"/>
        </w:objec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2mg</w:t>
      </w: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mg</w:t>
      </w: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516" w:dyaOrig="542">
          <v:shape id="对象 7" o:spid="_x0000_i1031" type="#_x0000_t75" style="width:25.65pt;height:27.25pt;mso-wrap-style:square;mso-position-horizontal-relative:page;mso-position-vertical-relative:page" o:ole="">
            <v:imagedata r:id="rId16" o:title=""/>
          </v:shape>
          <o:OLEObject Type="Embed" ProgID="Equation.3" ShapeID="对象 7" DrawAspect="Content" ObjectID="_1804072240" r:id="rId17"/>
        </w:objec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15</w:t>
      </w:r>
      <w:r>
        <w:rPr>
          <w:rFonts w:ascii="宋体" w:hAnsi="宋体" w:cs="宋体" w:hint="eastAsia"/>
          <w:color w:val="000000"/>
          <w:szCs w:val="21"/>
        </w:rPr>
        <w:t>．已知π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介子、π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Cs w:val="21"/>
        </w:rPr>
        <w:t>介子都是由一个夸克（夸克</w:t>
      </w:r>
      <w:r>
        <w:rPr>
          <w:rFonts w:ascii="宋体" w:hAnsi="宋体" w:cs="宋体" w:hint="eastAsia"/>
          <w:i/>
          <w:iCs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或夸克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）和一个反夸克（反夸克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200" w:dyaOrig="340">
          <v:shape id="对象 8" o:spid="_x0000_i1032" type="#_x0000_t75" style="width:10pt;height:16.9pt;mso-wrap-style:square;mso-position-horizontal-relative:page;mso-position-vertical-relative:page" o:ole="">
            <v:imagedata r:id="rId18" o:title=""/>
          </v:shape>
          <o:OLEObject Type="Embed" ProgID="Equation.3" ShapeID="对象 8" DrawAspect="Content" ObjectID="_1804072241" r:id="rId19"/>
        </w:object>
      </w:r>
      <w:r>
        <w:rPr>
          <w:rFonts w:ascii="宋体" w:hAnsi="宋体" w:cs="宋体" w:hint="eastAsia"/>
          <w:color w:val="000000"/>
          <w:szCs w:val="21"/>
        </w:rPr>
        <w:t>或反夸克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220" w:dyaOrig="340">
          <v:shape id="对象 9" o:spid="_x0000_i1033" type="#_x0000_t75" style="width:10.95pt;height:16.9pt;mso-wrap-style:square;mso-position-horizontal-relative:page;mso-position-vertical-relative:page" o:ole="">
            <v:imagedata r:id="rId20" o:title=""/>
          </v:shape>
          <o:OLEObject Type="Embed" ProgID="Equation.3" ShapeID="对象 9" DrawAspect="Content" ObjectID="_1804072242" r:id="rId21"/>
        </w:object>
      </w:r>
      <w:r>
        <w:rPr>
          <w:rFonts w:ascii="宋体" w:hAnsi="宋体" w:cs="宋体" w:hint="eastAsia"/>
          <w:color w:val="000000"/>
          <w:szCs w:val="21"/>
        </w:rPr>
        <w:t>）组成的，它们的带电量如下表所示，表中</w:t>
      </w:r>
      <w:r>
        <w:rPr>
          <w:rFonts w:ascii="宋体" w:hAnsi="宋体" w:cs="宋体" w:hint="eastAsia"/>
          <w:i/>
          <w:iCs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为元电荷。</w:t>
      </w:r>
    </w:p>
    <w:tbl>
      <w:tblPr>
        <w:tblW w:w="0" w:type="auto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9"/>
        <w:gridCol w:w="1137"/>
        <w:gridCol w:w="1137"/>
        <w:gridCol w:w="1167"/>
        <w:gridCol w:w="1173"/>
        <w:gridCol w:w="1173"/>
        <w:gridCol w:w="1173"/>
      </w:tblGrid>
      <w:tr w:rsidR="00000000">
        <w:tc>
          <w:tcPr>
            <w:tcW w:w="939" w:type="dxa"/>
            <w:vAlign w:val="center"/>
          </w:tcPr>
          <w:p w:rsidR="00C259FD" w:rsidRDefault="00C259FD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</w:p>
        </w:tc>
        <w:tc>
          <w:tcPr>
            <w:tcW w:w="1152" w:type="dxa"/>
            <w:vAlign w:val="center"/>
          </w:tcPr>
          <w:p w:rsidR="00C259FD" w:rsidRDefault="00C259FD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π</w:t>
            </w:r>
            <w:r>
              <w:rPr>
                <w:rFonts w:ascii="宋体" w:hAnsi="宋体" w:cs="宋体" w:hint="eastAsia"/>
                <w:color w:val="000000"/>
                <w:szCs w:val="21"/>
                <w:vertAlign w:val="superscript"/>
              </w:rPr>
              <w:t>+</w:t>
            </w:r>
          </w:p>
        </w:tc>
        <w:tc>
          <w:tcPr>
            <w:tcW w:w="1152" w:type="dxa"/>
            <w:vAlign w:val="center"/>
          </w:tcPr>
          <w:p w:rsidR="00C259FD" w:rsidRDefault="00C259FD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π</w:t>
            </w:r>
            <w:r>
              <w:rPr>
                <w:rFonts w:ascii="宋体" w:hAnsi="宋体" w:cs="宋体" w:hint="eastAsia"/>
                <w:color w:val="000000"/>
                <w:szCs w:val="21"/>
                <w:vertAlign w:val="superscript"/>
              </w:rPr>
              <w:t>—</w:t>
            </w:r>
          </w:p>
        </w:tc>
        <w:tc>
          <w:tcPr>
            <w:tcW w:w="1179" w:type="dxa"/>
            <w:vAlign w:val="center"/>
          </w:tcPr>
          <w:p w:rsidR="00C259FD" w:rsidRDefault="00C259FD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i/>
                <w:i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i/>
                <w:iCs/>
                <w:color w:val="000000"/>
                <w:szCs w:val="21"/>
              </w:rPr>
              <w:t>u</w:t>
            </w:r>
          </w:p>
        </w:tc>
        <w:tc>
          <w:tcPr>
            <w:tcW w:w="1184" w:type="dxa"/>
            <w:vAlign w:val="center"/>
          </w:tcPr>
          <w:p w:rsidR="00C259FD" w:rsidRDefault="00C259FD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</w:t>
            </w:r>
          </w:p>
        </w:tc>
        <w:tc>
          <w:tcPr>
            <w:tcW w:w="1184" w:type="dxa"/>
            <w:vAlign w:val="center"/>
          </w:tcPr>
          <w:p w:rsidR="00C259FD" w:rsidRDefault="00C259FD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position w:val="-6"/>
                <w:szCs w:val="21"/>
              </w:rPr>
              <w:object w:dxaOrig="200" w:dyaOrig="340">
                <v:shape id="对象 10" o:spid="_x0000_i1034" type="#_x0000_t75" style="width:10pt;height:16.9pt;mso-wrap-style:square;mso-position-horizontal-relative:page;mso-position-vertical-relative:page" o:ole="">
                  <v:imagedata r:id="rId18" o:title=""/>
                </v:shape>
                <o:OLEObject Type="Embed" ProgID="Equation.3" ShapeID="对象 10" DrawAspect="Content" ObjectID="_1804072243" r:id="rId22"/>
              </w:object>
            </w:r>
          </w:p>
        </w:tc>
        <w:tc>
          <w:tcPr>
            <w:tcW w:w="1184" w:type="dxa"/>
            <w:vAlign w:val="center"/>
          </w:tcPr>
          <w:p w:rsidR="00C259FD" w:rsidRDefault="00C259FD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position w:val="-6"/>
                <w:szCs w:val="21"/>
              </w:rPr>
              <w:object w:dxaOrig="220" w:dyaOrig="340">
                <v:shape id="对象 11" o:spid="_x0000_i1035" type="#_x0000_t75" style="width:10.95pt;height:16.9pt;mso-wrap-style:square;mso-position-horizontal-relative:page;mso-position-vertical-relative:page" o:ole="">
                  <v:imagedata r:id="rId20" o:title=""/>
                </v:shape>
                <o:OLEObject Type="Embed" ProgID="Equation.3" ShapeID="对象 11" DrawAspect="Content" ObjectID="_1804072244" r:id="rId23"/>
              </w:object>
            </w:r>
          </w:p>
        </w:tc>
      </w:tr>
      <w:tr w:rsidR="00000000">
        <w:tc>
          <w:tcPr>
            <w:tcW w:w="939" w:type="dxa"/>
            <w:vAlign w:val="center"/>
          </w:tcPr>
          <w:p w:rsidR="00C259FD" w:rsidRDefault="00C259FD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带电量</w:t>
            </w:r>
          </w:p>
        </w:tc>
        <w:tc>
          <w:tcPr>
            <w:tcW w:w="1152" w:type="dxa"/>
            <w:vAlign w:val="center"/>
          </w:tcPr>
          <w:p w:rsidR="00C259FD" w:rsidRDefault="00C259FD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+</w:t>
            </w:r>
            <w:r>
              <w:rPr>
                <w:rFonts w:ascii="宋体" w:hAnsi="宋体" w:cs="宋体" w:hint="eastAsia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152" w:type="dxa"/>
            <w:vAlign w:val="center"/>
          </w:tcPr>
          <w:p w:rsidR="00C259FD" w:rsidRDefault="00C259FD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－</w:t>
            </w:r>
            <w:r>
              <w:rPr>
                <w:rFonts w:ascii="宋体" w:hAnsi="宋体" w:cs="宋体" w:hint="eastAsia"/>
                <w:i/>
                <w:iCs/>
                <w:color w:val="000000"/>
                <w:szCs w:val="21"/>
              </w:rPr>
              <w:t>e</w:t>
            </w:r>
          </w:p>
        </w:tc>
        <w:tc>
          <w:tcPr>
            <w:tcW w:w="1179" w:type="dxa"/>
            <w:vAlign w:val="center"/>
          </w:tcPr>
          <w:p w:rsidR="00C259FD" w:rsidRDefault="00C259FD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+</w:t>
            </w:r>
            <w:r>
              <w:rPr>
                <w:rFonts w:ascii="宋体" w:hAnsi="宋体" w:cs="宋体" w:hint="eastAsia"/>
                <w:color w:val="000000"/>
                <w:position w:val="-24"/>
                <w:szCs w:val="21"/>
              </w:rPr>
              <w:object w:dxaOrig="303" w:dyaOrig="518">
                <v:shape id="对象 12" o:spid="_x0000_i1036" type="#_x0000_t75" style="width:15.05pt;height:26pt;mso-wrap-style:square;mso-position-horizontal-relative:page;mso-position-vertical-relative:page" o:ole="">
                  <v:imagedata r:id="rId24" o:title=""/>
                </v:shape>
                <o:OLEObject Type="Embed" ProgID="Equation.3" ShapeID="对象 12" DrawAspect="Content" ObjectID="_1804072245" r:id="rId25"/>
              </w:object>
            </w:r>
          </w:p>
        </w:tc>
        <w:tc>
          <w:tcPr>
            <w:tcW w:w="1184" w:type="dxa"/>
            <w:vAlign w:val="center"/>
          </w:tcPr>
          <w:p w:rsidR="00C259FD" w:rsidRDefault="00C259FD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position w:val="-24"/>
                <w:szCs w:val="21"/>
              </w:rPr>
              <w:object w:dxaOrig="455" w:dyaOrig="518">
                <v:shape id="对象 13" o:spid="_x0000_i1037" type="#_x0000_t75" style="width:22.85pt;height:26pt;mso-wrap-style:square;mso-position-horizontal-relative:page;mso-position-vertical-relative:page" o:ole="">
                  <v:imagedata r:id="rId26" o:title=""/>
                </v:shape>
                <o:OLEObject Type="Embed" ProgID="Equation.3" ShapeID="对象 13" DrawAspect="Content" ObjectID="_1804072246" r:id="rId27"/>
              </w:object>
            </w:r>
          </w:p>
        </w:tc>
        <w:tc>
          <w:tcPr>
            <w:tcW w:w="1184" w:type="dxa"/>
            <w:vAlign w:val="center"/>
          </w:tcPr>
          <w:p w:rsidR="00C259FD" w:rsidRDefault="00C259FD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position w:val="-24"/>
                <w:szCs w:val="21"/>
              </w:rPr>
              <w:object w:dxaOrig="455" w:dyaOrig="518">
                <v:shape id="对象 14" o:spid="_x0000_i1038" type="#_x0000_t75" style="width:22.85pt;height:26pt;mso-wrap-style:square;mso-position-horizontal-relative:page;mso-position-vertical-relative:page" o:ole="">
                  <v:imagedata r:id="rId28" o:title=""/>
                </v:shape>
                <o:OLEObject Type="Embed" ProgID="Equation.3" ShapeID="对象 14" DrawAspect="Content" ObjectID="_1804072247" r:id="rId29"/>
              </w:object>
            </w:r>
          </w:p>
        </w:tc>
        <w:tc>
          <w:tcPr>
            <w:tcW w:w="1184" w:type="dxa"/>
            <w:vAlign w:val="center"/>
          </w:tcPr>
          <w:p w:rsidR="00C259FD" w:rsidRDefault="00C259FD">
            <w:pPr>
              <w:tabs>
                <w:tab w:val="left" w:pos="420"/>
                <w:tab w:val="left" w:pos="2310"/>
                <w:tab w:val="left" w:pos="4200"/>
                <w:tab w:val="left" w:pos="6090"/>
                <w:tab w:val="left" w:pos="7560"/>
              </w:tabs>
              <w:jc w:val="center"/>
              <w:rPr>
                <w:rFonts w:ascii="宋体" w:hAnsi="宋体" w:cs="宋体" w:hint="eastAsia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position w:val="-24"/>
                <w:szCs w:val="21"/>
              </w:rPr>
              <w:object w:dxaOrig="455" w:dyaOrig="518">
                <v:shape id="对象 15" o:spid="_x0000_i1039" type="#_x0000_t75" style="width:22.85pt;height:26pt;mso-wrap-style:square;mso-position-horizontal-relative:page;mso-position-vertical-relative:page" o:ole="">
                  <v:imagedata r:id="rId30" o:title=""/>
                </v:shape>
                <o:OLEObject Type="Embed" ProgID="Equation.3" ShapeID="对象 15" DrawAspect="Content" ObjectID="_1804072248" r:id="rId31"/>
              </w:object>
            </w:r>
          </w:p>
        </w:tc>
      </w:tr>
    </w:tbl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下列说法正确的是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．π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由</w:t>
      </w:r>
      <w:r>
        <w:rPr>
          <w:rFonts w:ascii="宋体" w:hAnsi="宋体" w:cs="宋体" w:hint="eastAsia"/>
          <w:i/>
          <w:iCs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220" w:dyaOrig="340">
          <v:shape id="对象 16" o:spid="_x0000_i1040" type="#_x0000_t75" style="width:10.95pt;height:16.9pt;mso-wrap-style:square;mso-position-horizontal-relative:page;mso-position-vertical-relative:page" o:ole="">
            <v:imagedata r:id="rId20" o:title=""/>
          </v:shape>
          <o:OLEObject Type="Embed" ProgID="Equation.3" ShapeID="对象 16" DrawAspect="Content" ObjectID="_1804072249" r:id="rId32"/>
        </w:object>
      </w:r>
      <w:r>
        <w:rPr>
          <w:rFonts w:ascii="宋体" w:hAnsi="宋体" w:cs="宋体" w:hint="eastAsia"/>
          <w:color w:val="000000"/>
          <w:szCs w:val="21"/>
        </w:rPr>
        <w:t>组成</w: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．π</w:t>
      </w:r>
      <w:r>
        <w:rPr>
          <w:rFonts w:ascii="宋体" w:hAnsi="宋体" w:cs="宋体" w:hint="eastAsia"/>
          <w:color w:val="000000"/>
          <w:szCs w:val="21"/>
          <w:vertAlign w:val="superscript"/>
        </w:rPr>
        <w:t>+</w:t>
      </w:r>
      <w:r>
        <w:rPr>
          <w:rFonts w:ascii="宋体" w:hAnsi="宋体" w:cs="宋体" w:hint="eastAsia"/>
          <w:color w:val="000000"/>
          <w:szCs w:val="21"/>
        </w:rPr>
        <w:t>由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200" w:dyaOrig="340">
          <v:shape id="对象 17" o:spid="_x0000_i1041" type="#_x0000_t75" style="width:10pt;height:16.9pt;mso-wrap-style:square;mso-position-horizontal-relative:page;mso-position-vertical-relative:page" o:ole="">
            <v:imagedata r:id="rId18" o:title=""/>
          </v:shape>
          <o:OLEObject Type="Embed" ProgID="Equation.3" ShapeID="对象 17" DrawAspect="Content" ObjectID="_1804072250" r:id="rId33"/>
        </w:object>
      </w:r>
      <w:r>
        <w:rPr>
          <w:rFonts w:ascii="宋体" w:hAnsi="宋体" w:cs="宋体" w:hint="eastAsia"/>
          <w:color w:val="000000"/>
          <w:szCs w:val="21"/>
        </w:rPr>
        <w:t>组成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．π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Cs w:val="21"/>
        </w:rPr>
        <w:t>由</w:t>
      </w:r>
      <w:r>
        <w:rPr>
          <w:rFonts w:ascii="宋体" w:hAnsi="宋体" w:cs="宋体" w:hint="eastAsia"/>
          <w:i/>
          <w:iCs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220" w:dyaOrig="340">
          <v:shape id="对象 18" o:spid="_x0000_i1042" type="#_x0000_t75" style="width:10.95pt;height:16.9pt;mso-wrap-style:square;mso-position-horizontal-relative:page;mso-position-vertical-relative:page" o:ole="">
            <v:imagedata r:id="rId20" o:title=""/>
          </v:shape>
          <o:OLEObject Type="Embed" ProgID="Equation.3" ShapeID="对象 18" DrawAspect="Content" ObjectID="_1804072251" r:id="rId34"/>
        </w:object>
      </w:r>
      <w:r>
        <w:rPr>
          <w:rFonts w:ascii="宋体" w:hAnsi="宋体" w:cs="宋体" w:hint="eastAsia"/>
          <w:color w:val="000000"/>
          <w:szCs w:val="21"/>
        </w:rPr>
        <w:t>组成</w:t>
      </w: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．π</w:t>
      </w:r>
      <w:r>
        <w:rPr>
          <w:rFonts w:ascii="宋体" w:hAnsi="宋体" w:cs="宋体" w:hint="eastAsia"/>
          <w:color w:val="000000"/>
          <w:szCs w:val="21"/>
          <w:vertAlign w:val="superscript"/>
        </w:rPr>
        <w:t>—</w:t>
      </w:r>
      <w:r>
        <w:rPr>
          <w:rFonts w:ascii="宋体" w:hAnsi="宋体" w:cs="宋体" w:hint="eastAsia"/>
          <w:color w:val="000000"/>
          <w:szCs w:val="21"/>
        </w:rPr>
        <w:t>由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200" w:dyaOrig="340">
          <v:shape id="对象 19" o:spid="_x0000_i1043" type="#_x0000_t75" style="width:10pt;height:16.9pt;mso-wrap-style:square;mso-position-horizontal-relative:page;mso-position-vertical-relative:page" o:ole="">
            <v:imagedata r:id="rId18" o:title=""/>
          </v:shape>
          <o:OLEObject Type="Embed" ProgID="Equation.3" ShapeID="对象 19" DrawAspect="Content" ObjectID="_1804072252" r:id="rId35"/>
        </w:object>
      </w:r>
      <w:r>
        <w:rPr>
          <w:rFonts w:ascii="宋体" w:hAnsi="宋体" w:cs="宋体" w:hint="eastAsia"/>
          <w:color w:val="000000"/>
          <w:szCs w:val="21"/>
        </w:rPr>
        <w:t>组成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16</w:t>
      </w:r>
      <w:r>
        <w:rPr>
          <w:rFonts w:ascii="宋体" w:hAnsi="宋体" w:cs="宋体" w:hint="eastAsia"/>
          <w:color w:val="000000"/>
          <w:szCs w:val="21"/>
        </w:rPr>
        <w:t>．把火星和地球绕太阳运行的轨道视为圆周。由火星和地球绕太阳运动的周期之比可求得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．火星和地球的质量之比</w: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．火星和太阳的质量之比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．火星和地球到太阳的距离之比</w:t>
      </w: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．火星和地球绕太阳运行速度大小之比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31" o:spid="_x0000_s1052" type="#_x0000_t202" style="position:absolute;left:0;text-align:left;margin-left:225.75pt;margin-top:56.8pt;width:126pt;height:93.6pt;z-index:251652096;mso-wrap-style:square;v-text-anchor:top" filled="f" stroked="f">
            <v:fill o:detectmouseclick="t"/>
            <v:textbox>
              <w:txbxContent>
                <w:p w:rsidR="00C259FD" w:rsidRDefault="00C259FD">
                  <w:r>
                    <w:pict>
                      <v:shape id="图片 82" o:spid="_x0000_i1044" type="#_x0000_t75" style="width:111.45pt;height:86.4pt;mso-wrap-style:square;mso-position-horizontal-relative:page;mso-position-vertical-relative:page" o:ole="">
                        <v:imagedata r:id="rId36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17</w:t>
      </w:r>
      <w:r>
        <w:rPr>
          <w:rFonts w:ascii="宋体" w:hAnsi="宋体" w:cs="宋体" w:hint="eastAsia"/>
          <w:color w:val="000000"/>
          <w:szCs w:val="21"/>
        </w:rPr>
        <w:t>．图示为一直角棱镜的横截面，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2400" w:dyaOrig="320">
          <v:shape id="对象 21" o:spid="_x0000_i1045" type="#_x0000_t75" style="width:119.9pt;height:15.95pt;mso-wrap-style:square;mso-position-horizontal-relative:page;mso-position-vertical-relative:page" o:ole="">
            <v:imagedata r:id="rId37" o:title=""/>
          </v:shape>
          <o:OLEObject Type="Embed" ProgID="Equation.3" ShapeID="对象 21" DrawAspect="Content" ObjectID="_1804072253" r:id="rId38"/>
        </w:object>
      </w:r>
      <w:r>
        <w:rPr>
          <w:rFonts w:ascii="宋体" w:hAnsi="宋体" w:cs="宋体" w:hint="eastAsia"/>
          <w:color w:val="000000"/>
          <w:szCs w:val="21"/>
        </w:rPr>
        <w:t>。一平行细光束从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</w:rPr>
        <w:t>点沿垂直于</w:t>
      </w:r>
      <w:r>
        <w:rPr>
          <w:rFonts w:ascii="宋体" w:hAnsi="宋体" w:cs="宋体" w:hint="eastAsia"/>
          <w:color w:val="000000"/>
          <w:szCs w:val="21"/>
        </w:rPr>
        <w:t>bc</w:t>
      </w:r>
      <w:r>
        <w:rPr>
          <w:rFonts w:ascii="宋体" w:hAnsi="宋体" w:cs="宋体" w:hint="eastAsia"/>
          <w:color w:val="000000"/>
          <w:szCs w:val="21"/>
        </w:rPr>
        <w:t>面的方向射入棱镜。已知棱镜材料的折射率</w:t>
      </w:r>
      <w:r>
        <w:rPr>
          <w:rFonts w:ascii="宋体" w:hAnsi="宋体" w:cs="宋体" w:hint="eastAsia"/>
          <w:color w:val="000000"/>
          <w:szCs w:val="21"/>
        </w:rPr>
        <w:t>n=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380" w:dyaOrig="340">
          <v:shape id="对象 22" o:spid="_x0000_i1046" type="#_x0000_t75" style="width:19.1pt;height:16.9pt;mso-wrap-style:square;mso-position-horizontal-relative:page;mso-position-vertical-relative:page" o:ole="">
            <v:imagedata r:id="rId39" o:title=""/>
          </v:shape>
          <o:OLEObject Type="Embed" ProgID="Equation.3" ShapeID="对象 22" DrawAspect="Content" ObjectID="_1804072254" r:id="rId40"/>
        </w:object>
      </w:r>
      <w:r>
        <w:rPr>
          <w:rFonts w:ascii="宋体" w:hAnsi="宋体" w:cs="宋体" w:hint="eastAsia"/>
          <w:color w:val="000000"/>
          <w:szCs w:val="21"/>
        </w:rPr>
        <w:t>，若不考试原入射光在</w:t>
      </w:r>
      <w:r>
        <w:rPr>
          <w:rFonts w:ascii="宋体" w:hAnsi="宋体" w:cs="宋体" w:hint="eastAsia"/>
          <w:color w:val="000000"/>
          <w:szCs w:val="21"/>
        </w:rPr>
        <w:t>bc</w:t>
      </w:r>
      <w:r>
        <w:rPr>
          <w:rFonts w:ascii="宋体" w:hAnsi="宋体" w:cs="宋体" w:hint="eastAsia"/>
          <w:color w:val="000000"/>
          <w:szCs w:val="21"/>
        </w:rPr>
        <w:t>面上的反射光，则有光线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．从</w:t>
      </w:r>
      <w:r>
        <w:rPr>
          <w:rFonts w:ascii="宋体" w:hAnsi="宋体" w:cs="宋体" w:hint="eastAsia"/>
          <w:color w:val="000000"/>
          <w:szCs w:val="21"/>
        </w:rPr>
        <w:t>ab</w:t>
      </w:r>
      <w:r>
        <w:rPr>
          <w:rFonts w:ascii="宋体" w:hAnsi="宋体" w:cs="宋体" w:hint="eastAsia"/>
          <w:color w:val="000000"/>
          <w:szCs w:val="21"/>
        </w:rPr>
        <w:t>面射出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．从</w:t>
      </w:r>
      <w:r>
        <w:rPr>
          <w:rFonts w:ascii="宋体" w:hAnsi="宋体" w:cs="宋体" w:hint="eastAsia"/>
          <w:color w:val="000000"/>
          <w:szCs w:val="21"/>
        </w:rPr>
        <w:t>ac</w:t>
      </w:r>
      <w:r>
        <w:rPr>
          <w:rFonts w:ascii="宋体" w:hAnsi="宋体" w:cs="宋体" w:hint="eastAsia"/>
          <w:color w:val="000000"/>
          <w:szCs w:val="21"/>
        </w:rPr>
        <w:t>面射出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．从</w:t>
      </w:r>
      <w:r>
        <w:rPr>
          <w:rFonts w:ascii="宋体" w:hAnsi="宋体" w:cs="宋体" w:hint="eastAsia"/>
          <w:color w:val="000000"/>
          <w:szCs w:val="21"/>
        </w:rPr>
        <w:t>bc</w:t>
      </w:r>
      <w:r>
        <w:rPr>
          <w:rFonts w:ascii="宋体" w:hAnsi="宋体" w:cs="宋体" w:hint="eastAsia"/>
          <w:color w:val="000000"/>
          <w:szCs w:val="21"/>
        </w:rPr>
        <w:t>面射出，且与</w:t>
      </w:r>
      <w:r>
        <w:rPr>
          <w:rFonts w:ascii="宋体" w:hAnsi="宋体" w:cs="宋体" w:hint="eastAsia"/>
          <w:color w:val="000000"/>
          <w:szCs w:val="21"/>
        </w:rPr>
        <w:t>bc</w:t>
      </w:r>
      <w:r>
        <w:rPr>
          <w:rFonts w:ascii="宋体" w:hAnsi="宋体" w:cs="宋体" w:hint="eastAsia"/>
          <w:color w:val="000000"/>
          <w:szCs w:val="21"/>
        </w:rPr>
        <w:t>面斜交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．从</w:t>
      </w:r>
      <w:r>
        <w:rPr>
          <w:rFonts w:ascii="宋体" w:hAnsi="宋体" w:cs="宋体" w:hint="eastAsia"/>
          <w:color w:val="000000"/>
          <w:szCs w:val="21"/>
        </w:rPr>
        <w:t>bc</w:t>
      </w:r>
      <w:r>
        <w:rPr>
          <w:rFonts w:ascii="宋体" w:hAnsi="宋体" w:cs="宋体" w:hint="eastAsia"/>
          <w:color w:val="000000"/>
          <w:szCs w:val="21"/>
        </w:rPr>
        <w:t>面射出，且与</w:t>
      </w:r>
      <w:r>
        <w:rPr>
          <w:rFonts w:ascii="宋体" w:hAnsi="宋体" w:cs="宋体" w:hint="eastAsia"/>
          <w:color w:val="000000"/>
          <w:szCs w:val="21"/>
        </w:rPr>
        <w:t>bc</w:t>
      </w:r>
      <w:r>
        <w:rPr>
          <w:rFonts w:ascii="宋体" w:hAnsi="宋体" w:cs="宋体" w:hint="eastAsia"/>
          <w:color w:val="000000"/>
          <w:szCs w:val="21"/>
        </w:rPr>
        <w:t>面垂直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18</w:t>
      </w:r>
      <w:r>
        <w:rPr>
          <w:rFonts w:ascii="宋体" w:hAnsi="宋体" w:cs="宋体" w:hint="eastAsia"/>
          <w:color w:val="000000"/>
          <w:szCs w:val="21"/>
        </w:rPr>
        <w:t>．一列沿</w:t>
      </w:r>
      <w:r>
        <w:rPr>
          <w:rFonts w:ascii="宋体" w:hAnsi="宋体" w:cs="宋体" w:hint="eastAsia"/>
          <w:i/>
          <w:iCs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</w:rPr>
        <w:t>轴正方向传播的简谐横波，周期为</w:t>
      </w:r>
      <w:r>
        <w:rPr>
          <w:rFonts w:ascii="宋体" w:hAnsi="宋体" w:cs="宋体" w:hint="eastAsia"/>
          <w:color w:val="000000"/>
          <w:szCs w:val="21"/>
        </w:rPr>
        <w:t>0.50s</w:t>
      </w:r>
      <w:r>
        <w:rPr>
          <w:rFonts w:ascii="宋体" w:hAnsi="宋体" w:cs="宋体" w:hint="eastAsia"/>
          <w:color w:val="000000"/>
          <w:szCs w:val="21"/>
        </w:rPr>
        <w:t>。某一时刻，离开平衡位置的位移都相等的各质元依次为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Cs w:val="21"/>
        </w:rPr>
        <w:t>，……。已知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之间的距离为</w:t>
      </w:r>
      <w:r>
        <w:rPr>
          <w:rFonts w:ascii="宋体" w:hAnsi="宋体" w:cs="宋体" w:hint="eastAsia"/>
          <w:color w:val="000000"/>
          <w:szCs w:val="21"/>
        </w:rPr>
        <w:t>20cm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Cs w:val="21"/>
        </w:rPr>
        <w:t>之间的距离为</w:t>
      </w:r>
      <w:r>
        <w:rPr>
          <w:rFonts w:ascii="宋体" w:hAnsi="宋体" w:cs="宋体" w:hint="eastAsia"/>
          <w:color w:val="000000"/>
          <w:szCs w:val="21"/>
        </w:rPr>
        <w:t>80cm</w:t>
      </w:r>
      <w:r>
        <w:rPr>
          <w:rFonts w:ascii="宋体" w:hAnsi="宋体" w:cs="宋体" w:hint="eastAsia"/>
          <w:color w:val="000000"/>
          <w:szCs w:val="21"/>
        </w:rPr>
        <w:t>，则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的振动传到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所需的时间为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0.50 s</w:t>
      </w: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0.13 s</w:t>
      </w: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0.10 s</w:t>
      </w: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0.20 s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32" o:spid="_x0000_s1056" type="#_x0000_t202" style="position:absolute;left:0;text-align:left;margin-left:309.75pt;margin-top:18.45pt;width:120.75pt;height:104.9pt;z-index:251653120;mso-wrap-style:square;v-text-anchor:top" filled="f" stroked="f">
            <v:fill o:detectmouseclick="t"/>
            <v:textbox>
              <w:txbxContent>
                <w:p w:rsidR="00C259FD" w:rsidRDefault="00C259FD">
                  <w:r>
                    <w:pict>
                      <v:shape id="图片 83" o:spid="_x0000_i1047" type="#_x0000_t75" style="width:89.85pt;height:89.2pt;mso-wrap-style:square;mso-position-horizontal-relative:page;mso-position-vertical-relative:page" o:ole="">
                        <v:fill o:detectmouseclick="t"/>
                        <v:imagedata r:id="rId41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19</w:t>
      </w:r>
      <w:r>
        <w:rPr>
          <w:rFonts w:ascii="宋体" w:hAnsi="宋体" w:cs="宋体" w:hint="eastAsia"/>
          <w:color w:val="000000"/>
          <w:szCs w:val="21"/>
        </w:rPr>
        <w:t>．图中两条平行虚线之间存在匀强磁场，虚线间的距离为</w:t>
      </w:r>
      <w:r>
        <w:rPr>
          <w:rFonts w:ascii="宋体" w:hAnsi="宋体" w:cs="宋体" w:hint="eastAsia"/>
          <w:i/>
          <w:iCs/>
          <w:color w:val="000000"/>
          <w:szCs w:val="21"/>
        </w:rPr>
        <w:t>l</w:t>
      </w:r>
      <w:r>
        <w:rPr>
          <w:rFonts w:ascii="宋体" w:hAnsi="宋体" w:cs="宋体" w:hint="eastAsia"/>
          <w:color w:val="000000"/>
          <w:szCs w:val="21"/>
        </w:rPr>
        <w:t>，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磁场方向垂直纸面向里。</w:t>
      </w:r>
      <w:r>
        <w:rPr>
          <w:rFonts w:ascii="宋体" w:hAnsi="宋体" w:cs="宋体" w:hint="eastAsia"/>
          <w:color w:val="000000"/>
          <w:szCs w:val="21"/>
        </w:rPr>
        <w:t>abcd</w:t>
      </w:r>
      <w:r>
        <w:rPr>
          <w:rFonts w:ascii="宋体" w:hAnsi="宋体" w:cs="宋体" w:hint="eastAsia"/>
          <w:color w:val="000000"/>
          <w:szCs w:val="21"/>
        </w:rPr>
        <w:t>是位于纸面内的梯形线圈，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ad</w:t>
      </w:r>
      <w:r>
        <w:rPr>
          <w:rFonts w:ascii="宋体" w:hAnsi="宋体" w:cs="宋体" w:hint="eastAsia"/>
          <w:color w:val="000000"/>
          <w:szCs w:val="21"/>
        </w:rPr>
        <w:t>与</w:t>
      </w:r>
      <w:r>
        <w:rPr>
          <w:rFonts w:ascii="宋体" w:hAnsi="宋体" w:cs="宋体" w:hint="eastAsia"/>
          <w:color w:val="000000"/>
          <w:szCs w:val="21"/>
        </w:rPr>
        <w:t>bc</w:t>
      </w:r>
      <w:r>
        <w:rPr>
          <w:rFonts w:ascii="宋体" w:hAnsi="宋体" w:cs="宋体" w:hint="eastAsia"/>
          <w:color w:val="000000"/>
          <w:szCs w:val="21"/>
        </w:rPr>
        <w:t>间的距离也为</w:t>
      </w:r>
      <w:r>
        <w:rPr>
          <w:rFonts w:ascii="宋体" w:hAnsi="宋体" w:cs="宋体" w:hint="eastAsia"/>
          <w:i/>
          <w:iCs/>
          <w:color w:val="000000"/>
          <w:szCs w:val="21"/>
        </w:rPr>
        <w:t>l</w:t>
      </w:r>
      <w:r>
        <w:rPr>
          <w:rFonts w:ascii="宋体" w:hAnsi="宋体" w:cs="宋体" w:hint="eastAsia"/>
          <w:color w:val="000000"/>
          <w:szCs w:val="21"/>
        </w:rPr>
        <w:t>。</w:t>
      </w:r>
      <w:r>
        <w:rPr>
          <w:rFonts w:ascii="宋体" w:hAnsi="宋体" w:cs="宋体" w:hint="eastAsia"/>
          <w:color w:val="000000"/>
          <w:szCs w:val="21"/>
        </w:rPr>
        <w:t>t=0</w:t>
      </w:r>
      <w:r>
        <w:rPr>
          <w:rFonts w:ascii="宋体" w:hAnsi="宋体" w:cs="宋体" w:hint="eastAsia"/>
          <w:color w:val="000000"/>
          <w:szCs w:val="21"/>
        </w:rPr>
        <w:t>时刻，</w:t>
      </w:r>
      <w:r>
        <w:rPr>
          <w:rFonts w:ascii="宋体" w:hAnsi="宋体" w:cs="宋体" w:hint="eastAsia"/>
          <w:color w:val="000000"/>
          <w:szCs w:val="21"/>
        </w:rPr>
        <w:t>bc</w:t>
      </w:r>
      <w:r>
        <w:rPr>
          <w:rFonts w:ascii="宋体" w:hAnsi="宋体" w:cs="宋体" w:hint="eastAsia"/>
          <w:color w:val="000000"/>
          <w:szCs w:val="21"/>
        </w:rPr>
        <w:t>边与磁场区域边界重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lastRenderedPageBreak/>
        <w:t>合（如图）。现令线圈以恒定的速度</w:t>
      </w:r>
      <w:r>
        <w:rPr>
          <w:rFonts w:ascii="宋体" w:hAnsi="宋体" w:cs="宋体" w:hint="eastAsia"/>
          <w:i/>
          <w:iCs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</w:rPr>
        <w:t>沿垂直于磁场区域边界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的方向穿过磁场区域。取沿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→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→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→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→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的感应电流为正，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则在线圈穿越磁场区域的过程中，感应电流</w:t>
      </w:r>
      <w:r>
        <w:rPr>
          <w:rFonts w:ascii="宋体" w:hAnsi="宋体" w:cs="宋体" w:hint="eastAsia"/>
          <w:color w:val="000000"/>
          <w:szCs w:val="21"/>
        </w:rPr>
        <w:t>I</w:t>
      </w:r>
      <w:r>
        <w:rPr>
          <w:rFonts w:ascii="宋体" w:hAnsi="宋体" w:cs="宋体" w:hint="eastAsia"/>
          <w:color w:val="000000"/>
          <w:szCs w:val="21"/>
        </w:rPr>
        <w:t>随时间</w:t>
      </w:r>
      <w:r>
        <w:rPr>
          <w:rFonts w:ascii="宋体" w:hAnsi="宋体" w:cs="宋体" w:hint="eastAsia"/>
          <w:color w:val="000000"/>
          <w:szCs w:val="21"/>
        </w:rPr>
        <w:t>t</w:t>
      </w:r>
      <w:r>
        <w:rPr>
          <w:rFonts w:ascii="宋体" w:hAnsi="宋体" w:cs="宋体" w:hint="eastAsia"/>
          <w:color w:val="000000"/>
          <w:szCs w:val="21"/>
        </w:rPr>
        <w:t>变化的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28" o:spid="_x0000_s1058" type="#_x0000_t202" style="position:absolute;left:0;text-align:left;margin-left:21pt;margin-top:13pt;width:336pt;height:234pt;z-index:251654144;mso-wrap-style:square;v-text-anchor:top" filled="f" stroked="f">
            <v:fill o:detectmouseclick="t"/>
            <v:textbox>
              <w:txbxContent>
                <w:p w:rsidR="00C259FD" w:rsidRDefault="00C259FD">
                  <w:r>
                    <w:pict>
                      <v:shape id="图片 84" o:spid="_x0000_i1048" type="#_x0000_t75" style="width:321.5pt;height:215.05pt;mso-wrap-style:square;mso-position-horizontal-relative:page;mso-position-vertical-relative:page" o:ole="">
                        <v:imagedata r:id="rId42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图线可能是（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312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33" o:spid="_x0000_s1060" type="#_x0000_t202" style="position:absolute;left:0;text-align:left;margin-left:267.75pt;margin-top:2.2pt;width:162.75pt;height:101.4pt;z-index:251655168;mso-wrap-style:square;v-text-anchor:top" filled="f" stroked="f">
            <v:fill o:detectmouseclick="t"/>
            <v:textbox>
              <w:txbxContent>
                <w:p w:rsidR="00C259FD" w:rsidRDefault="00C259FD">
                  <w:r>
                    <w:pict>
                      <v:shape id="图片 85" o:spid="_x0000_i1049" type="#_x0000_t75" style="width:148.4pt;height:87.95pt;mso-wrap-style:square;mso-position-horizontal-relative:page;mso-position-vertical-relative:page" o:ole="">
                        <v:imagedata r:id="rId43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20</w:t>
      </w:r>
      <w:r>
        <w:rPr>
          <w:rFonts w:ascii="宋体" w:hAnsi="宋体" w:cs="宋体" w:hint="eastAsia"/>
          <w:color w:val="000000"/>
          <w:szCs w:val="21"/>
        </w:rPr>
        <w:t>．如图，在一水平放置的平板</w:t>
      </w:r>
      <w:r>
        <w:rPr>
          <w:rFonts w:ascii="宋体" w:hAnsi="宋体" w:cs="宋体" w:hint="eastAsia"/>
          <w:color w:val="000000"/>
          <w:szCs w:val="21"/>
        </w:rPr>
        <w:t>MN</w:t>
      </w:r>
      <w:r>
        <w:rPr>
          <w:rFonts w:ascii="宋体" w:hAnsi="宋体" w:cs="宋体" w:hint="eastAsia"/>
          <w:color w:val="000000"/>
          <w:szCs w:val="21"/>
        </w:rPr>
        <w:t>的上方有匀强磁场，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磁感应强度的大小为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，磁场方向垂直于纸面向里。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i/>
          <w:iCs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许多质量为</w:t>
      </w:r>
      <w:r>
        <w:rPr>
          <w:rFonts w:ascii="宋体" w:hAnsi="宋体" w:cs="宋体" w:hint="eastAsia"/>
          <w:color w:val="000000"/>
          <w:szCs w:val="21"/>
        </w:rPr>
        <w:t>m</w:t>
      </w:r>
      <w:r>
        <w:rPr>
          <w:rFonts w:ascii="宋体" w:hAnsi="宋体" w:cs="宋体" w:hint="eastAsia"/>
          <w:color w:val="000000"/>
          <w:szCs w:val="21"/>
        </w:rPr>
        <w:t>带电量为</w:t>
      </w:r>
      <w:r>
        <w:rPr>
          <w:rFonts w:ascii="宋体" w:hAnsi="宋体" w:cs="宋体" w:hint="eastAsia"/>
          <w:color w:val="000000"/>
          <w:szCs w:val="21"/>
        </w:rPr>
        <w:t>+q</w:t>
      </w:r>
      <w:r>
        <w:rPr>
          <w:rFonts w:ascii="宋体" w:hAnsi="宋体" w:cs="宋体" w:hint="eastAsia"/>
          <w:color w:val="000000"/>
          <w:szCs w:val="21"/>
        </w:rPr>
        <w:t>的粒子，以相同的速率</w:t>
      </w:r>
      <w:r>
        <w:rPr>
          <w:rFonts w:ascii="宋体" w:hAnsi="宋体" w:cs="宋体" w:hint="eastAsia"/>
          <w:i/>
          <w:iCs/>
          <w:color w:val="000000"/>
          <w:szCs w:val="21"/>
        </w:rPr>
        <w:t>v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沿位于纸面内的各个方向，由小孔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</w:rPr>
        <w:t>射入磁场区域。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不计重力，不计粒子间的相互影响。下列图中阴影部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分表示带电粒子可能经过的区域，其中</w:t>
      </w:r>
      <w:r>
        <w:rPr>
          <w:rFonts w:ascii="宋体" w:hAnsi="宋体" w:cs="宋体" w:hint="eastAsia"/>
          <w:color w:val="000000"/>
          <w:position w:val="-28"/>
          <w:szCs w:val="21"/>
        </w:rPr>
        <w:object w:dxaOrig="739" w:dyaOrig="591">
          <v:shape id="对象 26" o:spid="_x0000_i1050" type="#_x0000_t75" style="width:36.95pt;height:29.45pt;mso-wrap-style:square;mso-position-horizontal-relative:page;mso-position-vertical-relative:page" o:ole="">
            <v:imagedata r:id="rId44" o:title=""/>
          </v:shape>
          <o:OLEObject Type="Embed" ProgID="Equation.3" ShapeID="对象 26" DrawAspect="Content" ObjectID="_1804072255" r:id="rId45"/>
        </w:object>
      </w:r>
      <w:r>
        <w:rPr>
          <w:rFonts w:ascii="宋体" w:hAnsi="宋体" w:cs="宋体" w:hint="eastAsia"/>
          <w:color w:val="000000"/>
          <w:szCs w:val="21"/>
        </w:rPr>
        <w:t>。哪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个图是正确的？（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30" o:spid="_x0000_s1063" type="#_x0000_t202" style="position:absolute;left:0;text-align:left;margin-left:47.25pt;margin-top:6.85pt;width:299.25pt;height:202.8pt;z-index:251656192;mso-wrap-style:square;v-text-anchor:top" filled="f" stroked="f">
            <v:fill o:detectmouseclick="t"/>
            <v:textbox>
              <w:txbxContent>
                <w:p w:rsidR="00C259FD" w:rsidRDefault="00C259FD">
                  <w:r>
                    <w:pict>
                      <v:shape id="图片 86" o:spid="_x0000_i1051" type="#_x0000_t75" style="width:284.85pt;height:148.05pt;mso-wrap-style:square;mso-position-horizontal-relative:page;mso-position-vertical-relative:page" o:ole="">
                        <v:imagedata r:id="rId46" o:title=""/>
                      </v:shape>
                    </w:pict>
                  </w:r>
                </w:p>
              </w:txbxContent>
            </v:textbox>
          </v:shape>
        </w:pic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Chars="200" w:left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26" o:spid="_x0000_s1065" type="#_x0000_t202" style="position:absolute;left:0;text-align:left;margin-left:283.5pt;margin-top:41.2pt;width:147pt;height:85.8pt;z-index:251657216;mso-wrap-style:square;v-text-anchor:top" filled="f" stroked="f">
            <v:fill o:detectmouseclick="t"/>
            <v:textbox>
              <w:txbxContent>
                <w:p w:rsidR="00C259FD" w:rsidRDefault="00C259FD">
                  <w:r>
                    <w:pict>
                      <v:shape id="图片 87" o:spid="_x0000_i1052" type="#_x0000_t75" style="width:121.15pt;height:62.6pt;mso-wrap-style:square;mso-position-horizontal-relative:page;mso-position-vertical-relative:page" o:ole="">
                        <v:fill o:detectmouseclick="t"/>
                        <v:imagedata r:id="rId47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21</w:t>
      </w:r>
      <w:r>
        <w:rPr>
          <w:rFonts w:ascii="宋体" w:hAnsi="宋体" w:cs="宋体" w:hint="eastAsia"/>
          <w:color w:val="000000"/>
          <w:szCs w:val="21"/>
        </w:rPr>
        <w:t>．如图所示，绝热隔板</w:t>
      </w:r>
      <w:r>
        <w:rPr>
          <w:rFonts w:ascii="宋体" w:hAnsi="宋体" w:cs="宋体" w:hint="eastAsia"/>
          <w:color w:val="000000"/>
          <w:szCs w:val="21"/>
        </w:rPr>
        <w:t>K</w:t>
      </w:r>
      <w:r>
        <w:rPr>
          <w:rFonts w:ascii="宋体" w:hAnsi="宋体" w:cs="宋体" w:hint="eastAsia"/>
          <w:color w:val="000000"/>
          <w:szCs w:val="21"/>
        </w:rPr>
        <w:t>把绝热的气缸分隔成体积相等的两部分，</w:t>
      </w:r>
      <w:r>
        <w:rPr>
          <w:rFonts w:ascii="宋体" w:hAnsi="宋体" w:cs="宋体" w:hint="eastAsia"/>
          <w:color w:val="000000"/>
          <w:szCs w:val="21"/>
        </w:rPr>
        <w:t>K</w:t>
      </w:r>
      <w:r>
        <w:rPr>
          <w:rFonts w:ascii="宋体" w:hAnsi="宋体" w:cs="宋体" w:hint="eastAsia"/>
          <w:color w:val="000000"/>
          <w:szCs w:val="21"/>
        </w:rPr>
        <w:t>与气缸壁的接触是光滑的。两部分中分别盛有相同质量、相同温度的同种气体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。气体分子之间相互作用势能可忽略。现通过电热丝对气体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加热一段时间后，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各自达到新的平衡（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A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的体积增大了，压强变小了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B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的温度升高了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C</w:t>
      </w:r>
      <w:r>
        <w:rPr>
          <w:rFonts w:ascii="宋体" w:hAnsi="宋体" w:cs="宋体" w:hint="eastAsia"/>
          <w:color w:val="000000"/>
          <w:szCs w:val="21"/>
        </w:rPr>
        <w:t>．加热后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的分子热运动比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的分子热运动更激烈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  <w:t>D</w:t>
      </w:r>
      <w:r>
        <w:rPr>
          <w:rFonts w:ascii="宋体" w:hAnsi="宋体" w:cs="宋体" w:hint="eastAsia"/>
          <w:color w:val="000000"/>
          <w:szCs w:val="21"/>
        </w:rPr>
        <w:t>．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增加的内能大于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增加的内能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288" w:lineRule="auto"/>
        <w:jc w:val="center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第Ⅱ卷</w:t>
      </w:r>
    </w:p>
    <w:p w:rsidR="00C259FD" w:rsidRDefault="00C259FD">
      <w:pPr>
        <w:spacing w:line="34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注意事项：</w:t>
      </w:r>
    </w:p>
    <w:p w:rsidR="00C259FD" w:rsidRDefault="00C259FD">
      <w:pPr>
        <w:spacing w:line="34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．用钢笔或圆珠笔直接答在试卷中。</w:t>
      </w:r>
    </w:p>
    <w:p w:rsidR="00C259FD" w:rsidRDefault="00C259FD">
      <w:pPr>
        <w:spacing w:line="34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．答卷前将密封线内的项目填写清楚。</w:t>
      </w:r>
    </w:p>
    <w:p w:rsidR="00C259FD" w:rsidRDefault="00C259FD">
      <w:pPr>
        <w:spacing w:line="34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．本卷共</w:t>
      </w:r>
      <w:r>
        <w:rPr>
          <w:rFonts w:ascii="宋体" w:hAnsi="宋体" w:cs="宋体" w:hint="eastAsia"/>
          <w:color w:val="000000"/>
          <w:szCs w:val="21"/>
        </w:rPr>
        <w:t>10</w:t>
      </w:r>
      <w:r>
        <w:rPr>
          <w:rFonts w:ascii="宋体" w:hAnsi="宋体" w:cs="宋体" w:hint="eastAsia"/>
          <w:color w:val="000000"/>
          <w:szCs w:val="21"/>
        </w:rPr>
        <w:t>题，共</w:t>
      </w:r>
      <w:r>
        <w:rPr>
          <w:rFonts w:ascii="宋体" w:hAnsi="宋体" w:cs="宋体" w:hint="eastAsia"/>
          <w:color w:val="000000"/>
          <w:szCs w:val="21"/>
        </w:rPr>
        <w:t>174</w:t>
      </w:r>
      <w:r>
        <w:rPr>
          <w:rFonts w:ascii="宋体" w:hAnsi="宋体" w:cs="宋体" w:hint="eastAsia"/>
          <w:color w:val="000000"/>
          <w:szCs w:val="21"/>
        </w:rPr>
        <w:t>分。</w:t>
      </w:r>
    </w:p>
    <w:p w:rsidR="00C259FD" w:rsidRDefault="00C259FD">
      <w:pPr>
        <w:spacing w:line="348" w:lineRule="auto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34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22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17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C259FD" w:rsidRDefault="00C259FD">
      <w:pPr>
        <w:spacing w:line="348" w:lineRule="auto"/>
        <w:ind w:left="525" w:hangingChars="250" w:hanging="52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29" o:spid="_x0000_s1067" type="#_x0000_t202" style="position:absolute;left:0;text-align:left;margin-left:273pt;margin-top:2.95pt;width:147pt;height:136.5pt;z-index:251658240;mso-wrap-style:square;v-text-anchor:top" filled="f" stroked="f">
            <v:fill o:detectmouseclick="t"/>
            <v:textbox>
              <w:txbxContent>
                <w:p w:rsidR="00C259FD" w:rsidRDefault="00C259FD">
                  <w:r>
                    <w:pict>
                      <v:shape id="图片 88" o:spid="_x0000_i1053" type="#_x0000_t75" style="width:132.75pt;height:107.7pt;mso-wrap-style:square;mso-position-horizontal-relative:page;mso-position-vertical-relative:page" o:ole="">
                        <v:imagedata r:id="rId48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）在“验证力的平行四边形定则”实验中，需要将橡皮</w:t>
      </w:r>
    </w:p>
    <w:p w:rsidR="00C259FD" w:rsidRDefault="00C259FD">
      <w:pPr>
        <w:spacing w:line="348" w:lineRule="auto"/>
        <w:ind w:leftChars="250" w:left="52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条的一端固定在水平木板上，另一端系上两根细绳，</w:t>
      </w:r>
    </w:p>
    <w:p w:rsidR="00C259FD" w:rsidRDefault="00C259FD">
      <w:pPr>
        <w:spacing w:line="348" w:lineRule="auto"/>
        <w:ind w:leftChars="250" w:left="52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细绳的一另一端都有绳套（如图）。实验中需用两个</w:t>
      </w:r>
    </w:p>
    <w:p w:rsidR="00C259FD" w:rsidRDefault="00C259FD">
      <w:pPr>
        <w:spacing w:line="348" w:lineRule="auto"/>
        <w:ind w:leftChars="250" w:left="52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弹簧秤分别勾住绳套，并互成角度地拉像皮条。某</w:t>
      </w:r>
    </w:p>
    <w:p w:rsidR="00C259FD" w:rsidRDefault="00C259FD">
      <w:pPr>
        <w:spacing w:line="348" w:lineRule="auto"/>
        <w:ind w:leftChars="250" w:left="52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同学认为在此过程中必须注意以下几项：</w:t>
      </w:r>
    </w:p>
    <w:p w:rsidR="00C259FD" w:rsidRDefault="00C259FD">
      <w:pPr>
        <w:spacing w:line="348" w:lineRule="auto"/>
        <w:ind w:leftChars="250" w:left="52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．两根细绳必须等长</w:t>
      </w:r>
    </w:p>
    <w:p w:rsidR="00C259FD" w:rsidRDefault="00C259FD">
      <w:pPr>
        <w:spacing w:line="348" w:lineRule="auto"/>
        <w:ind w:leftChars="250" w:left="52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．橡皮条应与两绳夹角的平分线在同一直线上。</w:t>
      </w:r>
    </w:p>
    <w:p w:rsidR="00C259FD" w:rsidRDefault="00C259FD">
      <w:pPr>
        <w:spacing w:line="348" w:lineRule="auto"/>
        <w:ind w:leftChars="250" w:left="52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．在使用弹簧秤时要注意使弹簧秤与木板平面平行。</w:t>
      </w:r>
    </w:p>
    <w:p w:rsidR="00C259FD" w:rsidRDefault="00C259FD">
      <w:pPr>
        <w:spacing w:line="348" w:lineRule="auto"/>
        <w:ind w:leftChars="250" w:left="52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其中正确的是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</w:t>
      </w:r>
      <w:r>
        <w:rPr>
          <w:rFonts w:ascii="宋体" w:hAnsi="宋体" w:cs="宋体" w:hint="eastAsia"/>
          <w:color w:val="000000"/>
          <w:szCs w:val="21"/>
        </w:rPr>
        <w:t>。（填入相应的字母）</w:t>
      </w:r>
    </w:p>
    <w:p w:rsidR="00C259FD" w:rsidRDefault="00C259FD">
      <w:pPr>
        <w:spacing w:line="34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）测量电源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的电动势</w:t>
      </w: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及内阻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约为</w:t>
      </w:r>
      <w:r>
        <w:rPr>
          <w:rFonts w:ascii="宋体" w:hAnsi="宋体" w:cs="宋体" w:hint="eastAsia"/>
          <w:color w:val="000000"/>
          <w:szCs w:val="21"/>
        </w:rPr>
        <w:t>4.5V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</w:rPr>
        <w:t>约为</w:t>
      </w:r>
      <w:r>
        <w:rPr>
          <w:rFonts w:ascii="宋体" w:hAnsi="宋体" w:cs="宋体" w:hint="eastAsia"/>
          <w:color w:val="000000"/>
          <w:szCs w:val="21"/>
        </w:rPr>
        <w:t>1.5</w:t>
      </w:r>
      <w:r>
        <w:rPr>
          <w:rFonts w:ascii="宋体" w:hAnsi="宋体" w:cs="宋体" w:hint="eastAsia"/>
          <w:color w:val="000000"/>
          <w:szCs w:val="21"/>
        </w:rPr>
        <w:t>Ω）。</w:t>
      </w:r>
    </w:p>
    <w:p w:rsidR="00C259FD" w:rsidRDefault="00C259FD">
      <w:pPr>
        <w:spacing w:line="348" w:lineRule="auto"/>
        <w:ind w:firstLine="5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27" o:spid="_x0000_s1069" type="#_x0000_t202" style="position:absolute;left:0;text-align:left;margin-left:286.9pt;margin-top:23.55pt;width:127.85pt;height:116.85pt;z-index:251659264;mso-wrap-style:square;v-text-anchor:top" filled="f" stroked="f">
            <v:fill o:detectmouseclick="t"/>
            <v:textbox>
              <w:txbxContent>
                <w:p w:rsidR="00C259FD" w:rsidRDefault="00C259FD">
                  <w:r>
                    <w:pict>
                      <v:shape id="图片 89" o:spid="_x0000_i1054" type="#_x0000_t75" style="width:113.3pt;height:92.35pt;mso-wrap-style:square;mso-position-horizontal-relative:page;mso-position-vertical-relative:page" o:ole="">
                        <v:imagedata r:id="rId49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器材：量程</w:t>
      </w:r>
      <w:r>
        <w:rPr>
          <w:rFonts w:ascii="宋体" w:hAnsi="宋体" w:cs="宋体" w:hint="eastAsia"/>
          <w:color w:val="000000"/>
          <w:szCs w:val="21"/>
        </w:rPr>
        <w:t>3V</w:t>
      </w:r>
      <w:r>
        <w:rPr>
          <w:rFonts w:ascii="宋体" w:hAnsi="宋体" w:cs="宋体" w:hint="eastAsia"/>
          <w:color w:val="000000"/>
          <w:szCs w:val="21"/>
        </w:rPr>
        <w:t>的理想电压表</w:t>
      </w:r>
      <w:r>
        <w:rPr>
          <w:rFonts w:ascii="宋体" w:hAnsi="宋体" w:cs="宋体" w:hint="eastAsia"/>
          <w:color w:val="000000"/>
          <w:szCs w:val="21"/>
        </w:rPr>
        <w:fldChar w:fldCharType="begin"/>
      </w:r>
      <w:r>
        <w:rPr>
          <w:rFonts w:ascii="宋体" w:hAnsi="宋体" w:cs="宋体" w:hint="eastAsia"/>
          <w:color w:val="000000"/>
          <w:szCs w:val="21"/>
        </w:rPr>
        <w:instrText xml:space="preserve"> eq \o\ac(</w:instrText>
      </w:r>
      <w:r>
        <w:rPr>
          <w:rFonts w:ascii="宋体" w:hAnsi="宋体" w:cs="宋体" w:hint="eastAsia"/>
          <w:color w:val="000000"/>
          <w:position w:val="-4"/>
          <w:sz w:val="31"/>
          <w:szCs w:val="21"/>
        </w:rPr>
        <w:instrText>○</w:instrText>
      </w:r>
      <w:r>
        <w:rPr>
          <w:rFonts w:ascii="宋体" w:hAnsi="宋体" w:cs="宋体" w:hint="eastAsia"/>
          <w:color w:val="000000"/>
          <w:szCs w:val="21"/>
        </w:rPr>
        <w:instrText>,V)</w:instrText>
      </w:r>
      <w:r>
        <w:rPr>
          <w:rFonts w:ascii="宋体" w:hAnsi="宋体" w:cs="宋体" w:hint="eastAsia"/>
          <w:color w:val="000000"/>
          <w:szCs w:val="21"/>
        </w:rPr>
        <w:fldChar w:fldCharType="separate"/>
      </w:r>
      <w:r>
        <w:rPr>
          <w:rFonts w:ascii="宋体" w:hAnsi="宋体" w:cs="宋体" w:hint="eastAsia"/>
          <w:color w:val="000000"/>
          <w:szCs w:val="21"/>
        </w:rPr>
        <w:fldChar w:fldCharType="end"/>
      </w:r>
      <w:r>
        <w:rPr>
          <w:rFonts w:ascii="宋体" w:hAnsi="宋体" w:cs="宋体" w:hint="eastAsia"/>
          <w:color w:val="000000"/>
          <w:szCs w:val="21"/>
        </w:rPr>
        <w:t>，量程</w:t>
      </w:r>
      <w:r>
        <w:rPr>
          <w:rFonts w:ascii="宋体" w:hAnsi="宋体" w:cs="宋体" w:hint="eastAsia"/>
          <w:color w:val="000000"/>
          <w:szCs w:val="21"/>
        </w:rPr>
        <w:t>0.5A</w:t>
      </w:r>
      <w:r>
        <w:rPr>
          <w:rFonts w:ascii="宋体" w:hAnsi="宋体" w:cs="宋体" w:hint="eastAsia"/>
          <w:color w:val="000000"/>
          <w:szCs w:val="21"/>
        </w:rPr>
        <w:t>的电流表</w:t>
      </w:r>
      <w:r>
        <w:rPr>
          <w:rFonts w:ascii="宋体" w:hAnsi="宋体" w:cs="宋体" w:hint="eastAsia"/>
          <w:color w:val="000000"/>
          <w:szCs w:val="21"/>
        </w:rPr>
        <w:fldChar w:fldCharType="begin"/>
      </w:r>
      <w:r>
        <w:rPr>
          <w:rFonts w:ascii="宋体" w:hAnsi="宋体" w:cs="宋体" w:hint="eastAsia"/>
          <w:color w:val="000000"/>
          <w:szCs w:val="21"/>
        </w:rPr>
        <w:instrText xml:space="preserve"> eq \o\ac(</w:instrText>
      </w:r>
      <w:r>
        <w:rPr>
          <w:rFonts w:ascii="宋体" w:hAnsi="宋体" w:cs="宋体" w:hint="eastAsia"/>
          <w:color w:val="000000"/>
          <w:position w:val="-4"/>
          <w:sz w:val="31"/>
          <w:szCs w:val="21"/>
        </w:rPr>
        <w:instrText>○</w:instrText>
      </w:r>
      <w:r>
        <w:rPr>
          <w:rFonts w:ascii="宋体" w:hAnsi="宋体" w:cs="宋体" w:hint="eastAsia"/>
          <w:color w:val="000000"/>
          <w:szCs w:val="21"/>
        </w:rPr>
        <w:instrText>,A)</w:instrText>
      </w:r>
      <w:r>
        <w:rPr>
          <w:rFonts w:ascii="宋体" w:hAnsi="宋体" w:cs="宋体" w:hint="eastAsia"/>
          <w:color w:val="000000"/>
          <w:szCs w:val="21"/>
        </w:rPr>
        <w:fldChar w:fldCharType="separate"/>
      </w:r>
      <w:r>
        <w:rPr>
          <w:rFonts w:ascii="宋体" w:hAnsi="宋体" w:cs="宋体" w:hint="eastAsia"/>
          <w:color w:val="000000"/>
          <w:szCs w:val="21"/>
        </w:rPr>
        <w:fldChar w:fldCharType="end"/>
      </w:r>
      <w:r>
        <w:rPr>
          <w:rFonts w:ascii="宋体" w:hAnsi="宋体" w:cs="宋体" w:hint="eastAsia"/>
          <w:color w:val="000000"/>
          <w:szCs w:val="21"/>
        </w:rPr>
        <w:t>（具有一定内阻），固定电阻</w:t>
      </w:r>
    </w:p>
    <w:p w:rsidR="00C259FD" w:rsidRDefault="00C259FD">
      <w:pPr>
        <w:spacing w:line="348" w:lineRule="auto"/>
        <w:ind w:firstLine="5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R=4</w:t>
      </w:r>
      <w:r>
        <w:rPr>
          <w:rFonts w:ascii="宋体" w:hAnsi="宋体" w:cs="宋体" w:hint="eastAsia"/>
          <w:color w:val="000000"/>
          <w:szCs w:val="21"/>
        </w:rPr>
        <w:t>Ω，滑线变阻器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</w:rPr>
        <w:t>′，电键</w:t>
      </w:r>
      <w:r>
        <w:rPr>
          <w:rFonts w:ascii="宋体" w:hAnsi="宋体" w:cs="宋体" w:hint="eastAsia"/>
          <w:color w:val="000000"/>
          <w:szCs w:val="21"/>
        </w:rPr>
        <w:t>K</w:t>
      </w:r>
      <w:r>
        <w:rPr>
          <w:rFonts w:ascii="宋体" w:hAnsi="宋体" w:cs="宋体" w:hint="eastAsia"/>
          <w:color w:val="000000"/>
          <w:szCs w:val="21"/>
        </w:rPr>
        <w:t>，导线若干。</w:t>
      </w:r>
    </w:p>
    <w:p w:rsidR="00C259FD" w:rsidRDefault="00C259FD">
      <w:pPr>
        <w:spacing w:line="348" w:lineRule="auto"/>
        <w:ind w:firstLine="5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①画出实验电路原理图。图中各无件需用题目中</w:t>
      </w:r>
    </w:p>
    <w:p w:rsidR="00C259FD" w:rsidRDefault="00C259FD">
      <w:pPr>
        <w:spacing w:line="348" w:lineRule="auto"/>
        <w:ind w:firstLineChars="357" w:firstLine="75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给出的符号或字母标出。</w:t>
      </w:r>
    </w:p>
    <w:p w:rsidR="00C259FD" w:rsidRDefault="00C259FD">
      <w:pPr>
        <w:spacing w:line="348" w:lineRule="auto"/>
        <w:ind w:firstLine="5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②实验中，当电流表读数为</w:t>
      </w:r>
      <w:r>
        <w:rPr>
          <w:rFonts w:ascii="宋体" w:hAnsi="宋体" w:cs="宋体" w:hint="eastAsia"/>
          <w:color w:val="000000"/>
          <w:szCs w:val="21"/>
        </w:rPr>
        <w:t>I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时，电压表读数为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；</w:t>
      </w:r>
    </w:p>
    <w:p w:rsidR="00C259FD" w:rsidRDefault="00C259FD">
      <w:pPr>
        <w:spacing w:line="348" w:lineRule="auto"/>
        <w:ind w:firstLineChars="357" w:firstLine="75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当电流表读数为</w:t>
      </w:r>
      <w:r>
        <w:rPr>
          <w:rFonts w:ascii="宋体" w:hAnsi="宋体" w:cs="宋体" w:hint="eastAsia"/>
          <w:color w:val="000000"/>
          <w:szCs w:val="21"/>
        </w:rPr>
        <w:t>I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时，电压表读数为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。则可以</w:t>
      </w:r>
    </w:p>
    <w:p w:rsidR="00C259FD" w:rsidRDefault="00C259FD">
      <w:pPr>
        <w:spacing w:line="348" w:lineRule="auto"/>
        <w:ind w:firstLineChars="357" w:firstLine="75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求出</w:t>
      </w:r>
      <w:r>
        <w:rPr>
          <w:rFonts w:ascii="宋体" w:hAnsi="宋体" w:cs="宋体" w:hint="eastAsia"/>
          <w:color w:val="000000"/>
          <w:szCs w:val="21"/>
        </w:rPr>
        <w:t>E=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r=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</w:t>
      </w:r>
      <w:r>
        <w:rPr>
          <w:rFonts w:ascii="宋体" w:hAnsi="宋体" w:cs="宋体" w:hint="eastAsia"/>
          <w:color w:val="000000"/>
          <w:szCs w:val="21"/>
        </w:rPr>
        <w:t>。</w:t>
      </w:r>
    </w:p>
    <w:p w:rsidR="00C259FD" w:rsidRDefault="00C259FD">
      <w:pPr>
        <w:spacing w:line="348" w:lineRule="auto"/>
        <w:ind w:firstLineChars="357" w:firstLine="75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（用</w:t>
      </w:r>
      <w:r>
        <w:rPr>
          <w:rFonts w:ascii="宋体" w:hAnsi="宋体" w:cs="宋体" w:hint="eastAsia"/>
          <w:color w:val="000000"/>
          <w:szCs w:val="21"/>
        </w:rPr>
        <w:t>I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I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及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</w:rPr>
        <w:t>表示）</w:t>
      </w:r>
    </w:p>
    <w:p w:rsidR="00C259FD" w:rsidRDefault="00C259FD">
      <w:pPr>
        <w:spacing w:line="348" w:lineRule="auto"/>
        <w:ind w:firstLineChars="357" w:firstLine="75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23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16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C259FD" w:rsidRDefault="00C259FD">
      <w:pPr>
        <w:ind w:leftChars="200" w:left="420" w:firstLineChars="208" w:firstLine="437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原地起跳时，先屈腿下蹲，然后突然蹬地。从开始蹬地到离地是加速过程（视为匀加速）加速过程中重心上升的距离称为“加速距离”。离地后重心继续上升，在此过程中重心上升的最大距离称为“竖直高度”。现有下列数据：人原地上跳的“加速距离”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1140" w:dyaOrig="340">
          <v:shape id="对象 31" o:spid="_x0000_i1055" type="#_x0000_t75" style="width:56.95pt;height:16.9pt;mso-wrap-style:square;mso-position-horizontal-relative:page;mso-position-vertical-relative:page" o:ole="">
            <v:imagedata r:id="rId50" o:title=""/>
          </v:shape>
          <o:OLEObject Type="Embed" ProgID="Equation.3" ShapeID="对象 31" DrawAspect="Content" ObjectID="_1804072256" r:id="rId51"/>
        </w:object>
      </w:r>
      <w:r>
        <w:rPr>
          <w:rFonts w:ascii="宋体" w:hAnsi="宋体" w:cs="宋体" w:hint="eastAsia"/>
          <w:color w:val="000000"/>
          <w:szCs w:val="21"/>
        </w:rPr>
        <w:t>，“竖直高度”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980" w:dyaOrig="340">
          <v:shape id="对象 32" o:spid="_x0000_i1056" type="#_x0000_t75" style="width:49.15pt;height:16.9pt;mso-wrap-style:square;mso-position-horizontal-relative:page;mso-position-vertical-relative:page" o:ole="">
            <v:imagedata r:id="rId52" o:title=""/>
          </v:shape>
          <o:OLEObject Type="Embed" ProgID="Equation.3" ShapeID="对象 32" DrawAspect="Content" ObjectID="_1804072257" r:id="rId53"/>
        </w:object>
      </w:r>
      <w:r>
        <w:rPr>
          <w:rFonts w:ascii="宋体" w:hAnsi="宋体" w:cs="宋体" w:hint="eastAsia"/>
          <w:color w:val="000000"/>
          <w:szCs w:val="21"/>
        </w:rPr>
        <w:t>；跳蚤原地上跳的“加速距离”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1540" w:dyaOrig="340">
          <v:shape id="对象 33" o:spid="_x0000_i1057" type="#_x0000_t75" style="width:77pt;height:16.9pt;mso-wrap-style:square;mso-position-horizontal-relative:page;mso-position-vertical-relative:page" o:ole="">
            <v:imagedata r:id="rId54" o:title=""/>
          </v:shape>
          <o:OLEObject Type="Embed" ProgID="Equation.3" ShapeID="对象 33" DrawAspect="Content" ObjectID="_1804072258" r:id="rId55"/>
        </w:object>
      </w:r>
      <w:r>
        <w:rPr>
          <w:rFonts w:ascii="宋体" w:hAnsi="宋体" w:cs="宋体" w:hint="eastAsia"/>
          <w:color w:val="000000"/>
          <w:szCs w:val="21"/>
        </w:rPr>
        <w:t>，“竖直高度”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1140" w:dyaOrig="340">
          <v:shape id="对象 34" o:spid="_x0000_i1058" type="#_x0000_t75" style="width:56.95pt;height:16.9pt;mso-wrap-style:square;mso-position-horizontal-relative:page;mso-position-vertical-relative:page" o:ole="">
            <v:imagedata r:id="rId56" o:title=""/>
          </v:shape>
          <o:OLEObject Type="Embed" ProgID="Equation.3" ShapeID="对象 34" DrawAspect="Content" ObjectID="_1804072259" r:id="rId57"/>
        </w:object>
      </w:r>
      <w:r>
        <w:rPr>
          <w:rFonts w:ascii="宋体" w:hAnsi="宋体" w:cs="宋体" w:hint="eastAsia"/>
          <w:color w:val="000000"/>
          <w:szCs w:val="21"/>
        </w:rPr>
        <w:t>。假想人具有与跳蚤相等的起跳加速度，而“加速距离”仍为</w:t>
      </w:r>
      <w:r>
        <w:rPr>
          <w:rFonts w:ascii="宋体" w:hAnsi="宋体" w:cs="宋体" w:hint="eastAsia"/>
          <w:color w:val="000000"/>
          <w:szCs w:val="21"/>
        </w:rPr>
        <w:t>0.50m</w:t>
      </w:r>
      <w:r>
        <w:rPr>
          <w:rFonts w:ascii="宋体" w:hAnsi="宋体" w:cs="宋体" w:hint="eastAsia"/>
          <w:color w:val="000000"/>
          <w:szCs w:val="21"/>
        </w:rPr>
        <w:t>，则人上跳的“竖直高度”是多少？</w:t>
      </w:r>
    </w:p>
    <w:p w:rsidR="00C259FD" w:rsidRDefault="00C259FD">
      <w:pPr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340" w:lineRule="exact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340" w:lineRule="exact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340" w:lineRule="exact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24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19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C259FD" w:rsidRDefault="00C259FD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1" o:spid="_x0000_s1075" type="#_x0000_t202" style="position:absolute;left:0;text-align:left;margin-left:278.25pt;margin-top:99.4pt;width:115.6pt;height:171.65pt;z-index:251660288;mso-wrap-style:square;v-text-anchor:top" filled="f" stroked="f">
            <v:fill o:detectmouseclick="t"/>
            <v:textbox>
              <w:txbxContent>
                <w:p w:rsidR="00C259FD" w:rsidRDefault="00C259FD">
                  <w:r>
                    <w:object w:dxaOrig="2009" w:dyaOrig="3275">
                      <v:shape id="对象 35" o:spid="_x0000_i1059" type="#_x0000_t75" style="width:100.5pt;height:163.7pt;mso-wrap-style:square;mso-position-horizontal-relative:page;mso-position-vertical-relative:page" o:ole="">
                        <v:imagedata r:id="rId58" o:title=""/>
                      </v:shape>
                      <o:OLEObject Type="Embed" ProgID="PBrush" ShapeID="对象 35" DrawAspect="Content" ObjectID="_1804072291" r:id="rId59"/>
                    </w:obje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szCs w:val="21"/>
        </w:rPr>
        <w:t>如图，质量为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300" w:dyaOrig="340">
          <v:shape id="对象 36" o:spid="_x0000_i1060" type="#_x0000_t75" style="width:15.05pt;height:16.9pt;mso-wrap-style:square;mso-position-horizontal-relative:page;mso-position-vertical-relative:page" o:ole="">
            <v:imagedata r:id="rId60" o:title=""/>
          </v:shape>
          <o:OLEObject Type="Embed" ProgID="Equation.3" ShapeID="对象 36" DrawAspect="Content" ObjectID="_1804072260" r:id="rId61"/>
        </w:object>
      </w:r>
      <w:r>
        <w:rPr>
          <w:rFonts w:ascii="宋体" w:hAnsi="宋体" w:cs="宋体" w:hint="eastAsia"/>
          <w:color w:val="000000"/>
          <w:szCs w:val="21"/>
        </w:rPr>
        <w:t>的物体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经一轻质弹簧与下方地面上的质量为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320" w:dyaOrig="340">
          <v:shape id="对象 37" o:spid="_x0000_i1061" type="#_x0000_t75" style="width:15.95pt;height:16.9pt;mso-wrap-style:square;mso-position-horizontal-relative:page;mso-position-vertical-relative:page" o:ole="">
            <v:imagedata r:id="rId62" o:title=""/>
          </v:shape>
          <o:OLEObject Type="Embed" ProgID="Equation.3" ShapeID="对象 37" DrawAspect="Content" ObjectID="_1804072261" r:id="rId63"/>
        </w:object>
      </w:r>
      <w:r>
        <w:rPr>
          <w:rFonts w:ascii="宋体" w:hAnsi="宋体" w:cs="宋体" w:hint="eastAsia"/>
          <w:color w:val="000000"/>
          <w:szCs w:val="21"/>
        </w:rPr>
        <w:t>的物体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相连，弹簧的劲度系数为</w:t>
      </w:r>
      <w:r>
        <w:rPr>
          <w:rFonts w:ascii="宋体" w:hAnsi="宋体" w:cs="宋体" w:hint="eastAsia"/>
          <w:color w:val="000000"/>
          <w:szCs w:val="21"/>
        </w:rPr>
        <w:t>k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都处于静止状态。一条不可伸长的轻绳绕过轻滑轮，一端连物体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，另一端连一轻挂钩。开始时各段绳都处于伸直状态，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上方的一段绳沿竖直方向。现在挂钩上升一质量为</w:t>
      </w:r>
      <w:r>
        <w:rPr>
          <w:rFonts w:ascii="宋体" w:hAnsi="宋体" w:cs="宋体" w:hint="eastAsia"/>
          <w:color w:val="000000"/>
          <w:position w:val="-12"/>
          <w:szCs w:val="21"/>
        </w:rPr>
        <w:object w:dxaOrig="320" w:dyaOrig="360">
          <v:shape id="对象 38" o:spid="_x0000_i1062" type="#_x0000_t75" style="width:15.95pt;height:18.15pt;mso-wrap-style:square;mso-position-horizontal-relative:page;mso-position-vertical-relative:page" o:ole="">
            <v:imagedata r:id="rId64" o:title=""/>
          </v:shape>
          <o:OLEObject Type="Embed" ProgID="Equation.3" ShapeID="对象 38" DrawAspect="Content" ObjectID="_1804072262" r:id="rId65"/>
        </w:object>
      </w:r>
      <w:r>
        <w:rPr>
          <w:rFonts w:ascii="宋体" w:hAnsi="宋体" w:cs="宋体" w:hint="eastAsia"/>
          <w:color w:val="000000"/>
          <w:szCs w:val="21"/>
        </w:rPr>
        <w:t>的物体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并从静止状态释放，已知它恰好能使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离开地面但不继续上升。若将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换成另一个质量为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999" w:dyaOrig="340">
          <v:shape id="对象 39" o:spid="_x0000_i1063" type="#_x0000_t75" style="width:50.1pt;height:16.9pt;mso-wrap-style:square;mso-position-horizontal-relative:page;mso-position-vertical-relative:page" o:ole="">
            <v:imagedata r:id="rId66" o:title=""/>
          </v:shape>
          <o:OLEObject Type="Embed" ProgID="Equation.3" ShapeID="对象 39" DrawAspect="Content" ObjectID="_1804072263" r:id="rId67"/>
        </w:object>
      </w:r>
      <w:r>
        <w:rPr>
          <w:rFonts w:ascii="宋体" w:hAnsi="宋体" w:cs="宋体" w:hint="eastAsia"/>
          <w:color w:val="000000"/>
          <w:szCs w:val="21"/>
        </w:rPr>
        <w:t>的物体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，仍从上述初始位置由静止状态释放，则这次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刚离地时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的速度的大小是多少？已知重力加速度为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。</w:t>
      </w:r>
    </w:p>
    <w:p w:rsidR="00C259FD" w:rsidRDefault="00C259FD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25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20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C259FD" w:rsidRDefault="00C259FD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2" o:spid="_x0000_s1081" type="#_x0000_t202" style="position:absolute;left:0;text-align:left;margin-left:57.75pt;margin-top:125.6pt;width:330.75pt;height:134.2pt;z-index:251661312;mso-wrap-style:square;v-text-anchor:top" filled="f" stroked="f">
            <v:fill o:detectmouseclick="t"/>
            <v:textbox>
              <w:txbxContent>
                <w:p w:rsidR="00C259FD" w:rsidRDefault="00C259FD">
                  <w:r>
                    <w:pict>
                      <v:shape id="图片 90" o:spid="_x0000_i1064" type="#_x0000_t75" style="width:288.3pt;height:90.8pt;mso-wrap-style:square;mso-position-horizontal-relative:page;mso-position-vertical-relative:page" o:ole="">
                        <v:fill o:detectmouseclick="t"/>
                        <v:imagedata r:id="rId68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szCs w:val="21"/>
        </w:rPr>
        <w:t>图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中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为电源，电动势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859" w:dyaOrig="279">
          <v:shape id="对象 41" o:spid="_x0000_i1065" type="#_x0000_t75" style="width:42.9pt;height:14.1pt;mso-wrap-style:square;mso-position-horizontal-relative:page;mso-position-vertical-relative:page" o:ole="">
            <v:imagedata r:id="rId69" o:title=""/>
          </v:shape>
          <o:OLEObject Type="Embed" ProgID="Equation.3" ShapeID="对象 41" DrawAspect="Content" ObjectID="_1804072264" r:id="rId70"/>
        </w:object>
      </w:r>
      <w:r>
        <w:rPr>
          <w:rFonts w:ascii="宋体" w:hAnsi="宋体" w:cs="宋体" w:hint="eastAsia"/>
          <w:color w:val="000000"/>
          <w:szCs w:val="21"/>
        </w:rPr>
        <w:t>，内阻不计。固定电阻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1100" w:dyaOrig="340">
          <v:shape id="对象 42" o:spid="_x0000_i1066" type="#_x0000_t75" style="width:55.1pt;height:16.9pt;mso-wrap-style:square;mso-position-horizontal-relative:page;mso-position-vertical-relative:page" o:ole="">
            <v:imagedata r:id="rId71" o:title=""/>
          </v:shape>
          <o:OLEObject Type="Embed" ProgID="Equation.3" ShapeID="对象 42" DrawAspect="Content" ObjectID="_1804072265" r:id="rId72"/>
        </w:objec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为光敏电阻。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为平行板电容器，虚线到两极板距离相等，极板长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1560" w:dyaOrig="360">
          <v:shape id="对象 43" o:spid="_x0000_i1067" type="#_x0000_t75" style="width:77.95pt;height:18.15pt;mso-wrap-style:square;mso-position-horizontal-relative:page;mso-position-vertical-relative:page" o:ole="">
            <v:imagedata r:id="rId73" o:title=""/>
          </v:shape>
          <o:OLEObject Type="Embed" ProgID="Equation.3" ShapeID="对象 43" DrawAspect="Content" ObjectID="_1804072266" r:id="rId74"/>
        </w:object>
      </w:r>
      <w:r>
        <w:rPr>
          <w:rFonts w:ascii="宋体" w:hAnsi="宋体" w:cs="宋体" w:hint="eastAsia"/>
          <w:color w:val="000000"/>
          <w:szCs w:val="21"/>
        </w:rPr>
        <w:t>，两极板的间距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1540" w:dyaOrig="320">
          <v:shape id="对象 44" o:spid="_x0000_i1068" type="#_x0000_t75" style="width:77pt;height:15.95pt;mso-wrap-style:square;mso-position-horizontal-relative:page;mso-position-vertical-relative:page" o:ole="">
            <v:imagedata r:id="rId75" o:title=""/>
          </v:shape>
          <o:OLEObject Type="Embed" ProgID="Equation.3" ShapeID="对象 44" DrawAspect="Content" ObjectID="_1804072267" r:id="rId76"/>
        </w:object>
      </w:r>
      <w:r>
        <w:rPr>
          <w:rFonts w:ascii="宋体" w:hAnsi="宋体" w:cs="宋体" w:hint="eastAsia"/>
          <w:color w:val="000000"/>
          <w:szCs w:val="21"/>
        </w:rPr>
        <w:t>。</w:t>
      </w:r>
      <w:r>
        <w:rPr>
          <w:rFonts w:ascii="宋体" w:hAnsi="宋体" w:cs="宋体" w:hint="eastAsia"/>
          <w:color w:val="000000"/>
          <w:szCs w:val="21"/>
        </w:rPr>
        <w:t>S</w:t>
      </w:r>
      <w:r>
        <w:rPr>
          <w:rFonts w:ascii="宋体" w:hAnsi="宋体" w:cs="宋体" w:hint="eastAsia"/>
          <w:color w:val="000000"/>
          <w:szCs w:val="21"/>
        </w:rPr>
        <w:t>为屏，与极板垂直，到极板的距离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1100" w:dyaOrig="340">
          <v:shape id="对象 45" o:spid="_x0000_i1069" type="#_x0000_t75" style="width:55.1pt;height:16.9pt;mso-wrap-style:square;mso-position-horizontal-relative:page;mso-position-vertical-relative:page" o:ole="">
            <v:imagedata r:id="rId77" o:title=""/>
          </v:shape>
          <o:OLEObject Type="Embed" ProgID="Equation.3" ShapeID="对象 45" DrawAspect="Content" ObjectID="_1804072268" r:id="rId78"/>
        </w:object>
      </w:r>
      <w:r>
        <w:rPr>
          <w:rFonts w:ascii="宋体" w:hAnsi="宋体" w:cs="宋体" w:hint="eastAsia"/>
          <w:color w:val="000000"/>
          <w:szCs w:val="21"/>
        </w:rPr>
        <w:t>。</w:t>
      </w:r>
      <w:r>
        <w:rPr>
          <w:rFonts w:ascii="宋体" w:hAnsi="宋体" w:cs="宋体" w:hint="eastAsia"/>
          <w:color w:val="000000"/>
          <w:szCs w:val="21"/>
        </w:rPr>
        <w:t>P</w:t>
      </w:r>
      <w:r>
        <w:rPr>
          <w:rFonts w:ascii="宋体" w:hAnsi="宋体" w:cs="宋体" w:hint="eastAsia"/>
          <w:color w:val="000000"/>
          <w:szCs w:val="21"/>
        </w:rPr>
        <w:t>为一圆盘，由形状相同、透光率不同的三个扇形</w:t>
      </w:r>
      <w:r>
        <w:rPr>
          <w:rFonts w:ascii="宋体" w:hAnsi="宋体" w:cs="宋体" w:hint="eastAsia"/>
          <w:i/>
          <w:iCs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构成，它可绕</w:t>
      </w:r>
      <w:r>
        <w:rPr>
          <w:rFonts w:ascii="宋体" w:hAnsi="宋体" w:cs="宋体" w:hint="eastAsia"/>
          <w:color w:val="000000"/>
          <w:position w:val="-4"/>
          <w:szCs w:val="21"/>
        </w:rPr>
        <w:object w:dxaOrig="440" w:dyaOrig="260">
          <v:shape id="对象 46" o:spid="_x0000_i1070" type="#_x0000_t75" style="width:21.9pt;height:13.15pt;mso-wrap-style:square;mso-position-horizontal-relative:page;mso-position-vertical-relative:page" o:ole="">
            <v:imagedata r:id="rId79" o:title=""/>
          </v:shape>
          <o:OLEObject Type="Embed" ProgID="Equation.3" ShapeID="对象 46" DrawAspect="Content" ObjectID="_1804072269" r:id="rId80"/>
        </w:object>
      </w:r>
      <w:r>
        <w:rPr>
          <w:rFonts w:ascii="宋体" w:hAnsi="宋体" w:cs="宋体" w:hint="eastAsia"/>
          <w:color w:val="000000"/>
          <w:szCs w:val="21"/>
        </w:rPr>
        <w:t>轴转动。当细光束通过扇形</w:t>
      </w:r>
      <w:r>
        <w:rPr>
          <w:rFonts w:ascii="宋体" w:hAnsi="宋体" w:cs="宋体" w:hint="eastAsia"/>
          <w:i/>
          <w:iCs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照射光敏电阻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时，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的阻值分别为</w:t>
      </w:r>
      <w:r>
        <w:rPr>
          <w:rFonts w:ascii="宋体" w:hAnsi="宋体" w:cs="宋体" w:hint="eastAsia"/>
          <w:color w:val="000000"/>
          <w:szCs w:val="21"/>
        </w:rPr>
        <w:t>1000</w:t>
      </w:r>
      <w:r>
        <w:rPr>
          <w:rFonts w:ascii="宋体" w:hAnsi="宋体" w:cs="宋体" w:hint="eastAsia"/>
          <w:color w:val="000000"/>
          <w:szCs w:val="21"/>
        </w:rPr>
        <w:t>Ω、</w:t>
      </w:r>
      <w:r>
        <w:rPr>
          <w:rFonts w:ascii="宋体" w:hAnsi="宋体" w:cs="宋体" w:hint="eastAsia"/>
          <w:color w:val="000000"/>
          <w:szCs w:val="21"/>
        </w:rPr>
        <w:t>2000</w:t>
      </w:r>
      <w:r>
        <w:rPr>
          <w:rFonts w:ascii="宋体" w:hAnsi="宋体" w:cs="宋体" w:hint="eastAsia"/>
          <w:color w:val="000000"/>
          <w:szCs w:val="21"/>
        </w:rPr>
        <w:t>Ω、</w:t>
      </w:r>
      <w:r>
        <w:rPr>
          <w:rFonts w:ascii="宋体" w:hAnsi="宋体" w:cs="宋体" w:hint="eastAsia"/>
          <w:color w:val="000000"/>
          <w:szCs w:val="21"/>
        </w:rPr>
        <w:t>4500</w:t>
      </w:r>
      <w:r>
        <w:rPr>
          <w:rFonts w:ascii="宋体" w:hAnsi="宋体" w:cs="宋体" w:hint="eastAsia"/>
          <w:color w:val="000000"/>
          <w:szCs w:val="21"/>
        </w:rPr>
        <w:t>Ω。有一细电子束沿图中虚线以速度</w:t>
      </w:r>
      <w:r>
        <w:rPr>
          <w:rFonts w:ascii="宋体" w:hAnsi="宋体" w:cs="宋体" w:hint="eastAsia"/>
          <w:color w:val="000000"/>
          <w:position w:val="-12"/>
          <w:szCs w:val="21"/>
        </w:rPr>
        <w:object w:dxaOrig="1800" w:dyaOrig="380">
          <v:shape id="对象 47" o:spid="_x0000_i1071" type="#_x0000_t75" style="width:90.15pt;height:19.1pt;mso-wrap-style:square;mso-position-horizontal-relative:page;mso-position-vertical-relative:page" o:ole="">
            <v:imagedata r:id="rId81" o:title=""/>
          </v:shape>
          <o:OLEObject Type="Embed" ProgID="Equation.3" ShapeID="对象 47" DrawAspect="Content" ObjectID="_1804072270" r:id="rId82"/>
        </w:object>
      </w:r>
      <w:r>
        <w:rPr>
          <w:rFonts w:ascii="宋体" w:hAnsi="宋体" w:cs="宋体" w:hint="eastAsia"/>
          <w:color w:val="000000"/>
          <w:szCs w:val="21"/>
        </w:rPr>
        <w:t>连续不断地射入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。已知电子电量</w:t>
      </w:r>
      <w:r>
        <w:rPr>
          <w:rFonts w:ascii="宋体" w:hAnsi="宋体" w:cs="宋体" w:hint="eastAsia"/>
          <w:color w:val="000000"/>
          <w:position w:val="-6"/>
          <w:szCs w:val="21"/>
        </w:rPr>
        <w:object w:dxaOrig="1560" w:dyaOrig="320">
          <v:shape id="对象 48" o:spid="_x0000_i1072" type="#_x0000_t75" style="width:77.95pt;height:15.95pt;mso-wrap-style:square;mso-position-horizontal-relative:page;mso-position-vertical-relative:page" o:ole="">
            <v:imagedata r:id="rId83" o:title=""/>
          </v:shape>
          <o:OLEObject Type="Embed" ProgID="Equation.3" ShapeID="对象 48" DrawAspect="Content" ObjectID="_1804072271" r:id="rId84"/>
        </w:object>
      </w:r>
      <w:r>
        <w:rPr>
          <w:rFonts w:ascii="宋体" w:hAnsi="宋体" w:cs="宋体" w:hint="eastAsia"/>
          <w:color w:val="000000"/>
          <w:szCs w:val="21"/>
        </w:rPr>
        <w:t>，电子，电子质量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1540" w:dyaOrig="360">
          <v:shape id="对象 49" o:spid="_x0000_i1073" type="#_x0000_t75" style="width:77pt;height:18.15pt;mso-wrap-style:square;mso-position-horizontal-relative:page;mso-position-vertical-relative:page" o:ole="">
            <v:imagedata r:id="rId85" o:title=""/>
          </v:shape>
          <o:OLEObject Type="Embed" ProgID="Equation.3" ShapeID="对象 49" DrawAspect="Content" ObjectID="_1804072272" r:id="rId86"/>
        </w:object>
      </w:r>
      <w:r>
        <w:rPr>
          <w:rFonts w:ascii="宋体" w:hAnsi="宋体" w:cs="宋体" w:hint="eastAsia"/>
          <w:color w:val="000000"/>
          <w:szCs w:val="21"/>
        </w:rPr>
        <w:t>。忽略细光束的宽度、电容器的充电放电时间及电子所受的重力。假设照在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上的光强发生变化时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阻值立即有相应的改变。</w:t>
      </w:r>
    </w:p>
    <w:p w:rsidR="00C259FD" w:rsidRDefault="00C259FD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39" o:spid="_x0000_s1092" type="#_x0000_t202" style="position:absolute;left:0;text-align:left;margin-left:225.75pt;margin-top:14.4pt;width:194.1pt;height:195pt;z-index:251662336;mso-wrap-style:square;v-text-anchor:top" filled="f" stroked="f">
            <v:fill o:detectmouseclick="t"/>
            <v:textbox>
              <w:txbxContent>
                <w:p w:rsidR="00C259FD" w:rsidRDefault="00C259FD">
                  <w:r>
                    <w:pict>
                      <v:shape id="图片 91" o:spid="_x0000_i1074" type="#_x0000_t75" style="width:179.7pt;height:178.45pt;mso-wrap-style:square;mso-position-horizontal-relative:page;mso-position-vertical-relative:page" o:ole="">
                        <v:imagedata r:id="rId87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）设圆盘不转动，细光束通过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照射到</w:t>
      </w:r>
      <w:r>
        <w:rPr>
          <w:rFonts w:ascii="宋体" w:hAnsi="宋体" w:cs="宋体" w:hint="eastAsia"/>
          <w:color w:val="000000"/>
          <w:szCs w:val="21"/>
        </w:rPr>
        <w:t>R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上，求电子到达屏</w:t>
      </w:r>
      <w:r>
        <w:rPr>
          <w:rFonts w:ascii="宋体" w:hAnsi="宋体" w:cs="宋体" w:hint="eastAsia"/>
          <w:color w:val="000000"/>
          <w:szCs w:val="21"/>
        </w:rPr>
        <w:t>S</w:t>
      </w:r>
      <w:r>
        <w:rPr>
          <w:rFonts w:ascii="宋体" w:hAnsi="宋体" w:cs="宋体" w:hint="eastAsia"/>
          <w:color w:val="000000"/>
          <w:szCs w:val="21"/>
        </w:rPr>
        <w:t>上时，它离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</w:rPr>
        <w:t>点的距</w:t>
      </w:r>
    </w:p>
    <w:p w:rsidR="00C259FD" w:rsidRDefault="00C259FD">
      <w:pPr>
        <w:spacing w:line="340" w:lineRule="exact"/>
        <w:ind w:leftChars="200" w:left="420" w:firstLineChars="200"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离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。（计算结果保留二位有效数字）。</w:t>
      </w:r>
    </w:p>
    <w:p w:rsidR="00C259FD" w:rsidRDefault="00C259FD">
      <w:pPr>
        <w:spacing w:line="340" w:lineRule="exact"/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）设转盘按图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中箭头方向匀速转动，</w:t>
      </w:r>
    </w:p>
    <w:p w:rsidR="00C259FD" w:rsidRDefault="00C259FD">
      <w:pPr>
        <w:spacing w:line="340" w:lineRule="exact"/>
        <w:ind w:leftChars="400" w:left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每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秒转一圈。取光束照在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分界</w:t>
      </w:r>
    </w:p>
    <w:p w:rsidR="00C259FD" w:rsidRDefault="00C259FD">
      <w:pPr>
        <w:spacing w:line="340" w:lineRule="exact"/>
        <w:ind w:leftChars="400" w:left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处时</w:t>
      </w:r>
      <w:r>
        <w:rPr>
          <w:rFonts w:ascii="宋体" w:hAnsi="宋体" w:cs="宋体" w:hint="eastAsia"/>
          <w:color w:val="000000"/>
          <w:szCs w:val="21"/>
        </w:rPr>
        <w:t>t=0</w:t>
      </w:r>
      <w:r>
        <w:rPr>
          <w:rFonts w:ascii="宋体" w:hAnsi="宋体" w:cs="宋体" w:hint="eastAsia"/>
          <w:color w:val="000000"/>
          <w:szCs w:val="21"/>
        </w:rPr>
        <w:t>，试在图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给出的坐标纸上，</w:t>
      </w:r>
    </w:p>
    <w:p w:rsidR="00C259FD" w:rsidRDefault="00C259FD">
      <w:pPr>
        <w:spacing w:line="340" w:lineRule="exact"/>
        <w:ind w:leftChars="400" w:left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画出电子到达屏</w:t>
      </w:r>
      <w:r>
        <w:rPr>
          <w:rFonts w:ascii="宋体" w:hAnsi="宋体" w:cs="宋体" w:hint="eastAsia"/>
          <w:color w:val="000000"/>
          <w:szCs w:val="21"/>
        </w:rPr>
        <w:t>S</w:t>
      </w:r>
      <w:r>
        <w:rPr>
          <w:rFonts w:ascii="宋体" w:hAnsi="宋体" w:cs="宋体" w:hint="eastAsia"/>
          <w:color w:val="000000"/>
          <w:szCs w:val="21"/>
        </w:rPr>
        <w:t>上时，它离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</w:rPr>
        <w:t>点的</w:t>
      </w:r>
    </w:p>
    <w:p w:rsidR="00C259FD" w:rsidRDefault="00C259FD">
      <w:pPr>
        <w:spacing w:line="340" w:lineRule="exact"/>
        <w:ind w:leftChars="400" w:left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距离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随时间</w:t>
      </w:r>
      <w:r>
        <w:rPr>
          <w:rFonts w:ascii="宋体" w:hAnsi="宋体" w:cs="宋体" w:hint="eastAsia"/>
          <w:color w:val="000000"/>
          <w:szCs w:val="21"/>
        </w:rPr>
        <w:t>t</w:t>
      </w:r>
      <w:r>
        <w:rPr>
          <w:rFonts w:ascii="宋体" w:hAnsi="宋体" w:cs="宋体" w:hint="eastAsia"/>
          <w:color w:val="000000"/>
          <w:szCs w:val="21"/>
        </w:rPr>
        <w:t>的变化图线（</w:t>
      </w:r>
      <w:r>
        <w:rPr>
          <w:rFonts w:ascii="宋体" w:hAnsi="宋体" w:cs="宋体" w:hint="eastAsia"/>
          <w:color w:val="000000"/>
          <w:szCs w:val="21"/>
        </w:rPr>
        <w:t>0</w:t>
      </w:r>
      <w:r>
        <w:rPr>
          <w:rFonts w:ascii="宋体" w:hAnsi="宋体" w:cs="宋体" w:hint="eastAsia"/>
          <w:color w:val="000000"/>
          <w:szCs w:val="21"/>
        </w:rPr>
        <w:t>—</w:t>
      </w:r>
      <w:r>
        <w:rPr>
          <w:rFonts w:ascii="宋体" w:hAnsi="宋体" w:cs="宋体" w:hint="eastAsia"/>
          <w:color w:val="000000"/>
          <w:szCs w:val="21"/>
        </w:rPr>
        <w:t>6s</w:t>
      </w:r>
      <w:r>
        <w:rPr>
          <w:rFonts w:ascii="宋体" w:hAnsi="宋体" w:cs="宋体" w:hint="eastAsia"/>
          <w:color w:val="000000"/>
          <w:szCs w:val="21"/>
        </w:rPr>
        <w:t>间）。</w:t>
      </w:r>
    </w:p>
    <w:p w:rsidR="00C259FD" w:rsidRDefault="00C259FD">
      <w:pPr>
        <w:spacing w:line="340" w:lineRule="exact"/>
        <w:ind w:leftChars="400" w:left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要求在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轴上标出图线最高点与最低</w:t>
      </w:r>
    </w:p>
    <w:p w:rsidR="00C259FD" w:rsidRDefault="00C259FD">
      <w:pPr>
        <w:spacing w:line="340" w:lineRule="exact"/>
        <w:ind w:leftChars="400" w:left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点的值。（不要求写出计算过程，只按</w:t>
      </w:r>
    </w:p>
    <w:p w:rsidR="00C259FD" w:rsidRDefault="00C259FD">
      <w:pPr>
        <w:spacing w:line="340" w:lineRule="exact"/>
        <w:ind w:leftChars="400" w:left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画出的图线评分。）</w:t>
      </w:r>
    </w:p>
    <w:p w:rsidR="00C259FD" w:rsidRDefault="00C259FD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340" w:lineRule="exact"/>
        <w:ind w:left="420" w:hangingChars="200" w:hanging="42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26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15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41" o:spid="_x0000_s1094" type="#_x0000_t202" style="position:absolute;left:0;text-align:left;margin-left:26.25pt;margin-top:23.4pt;width:259.1pt;height:134.75pt;z-index:251663360;mso-wrap-style:square;v-text-anchor:top" filled="f" stroked="f">
            <v:fill o:detectmouseclick="t"/>
            <v:textbox>
              <w:txbxContent>
                <w:p w:rsidR="00C259FD" w:rsidRDefault="00C259FD">
                  <w:r>
                    <w:pict>
                      <v:shape id="图片 92" o:spid="_x0000_i1075" type="#_x0000_t75" style="width:244.5pt;height:100.5pt;mso-wrap-style:square;mso-position-horizontal-relative:page;mso-position-vertical-relative:page" o:ole="">
                        <v:imagedata r:id="rId88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已知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为气体，</w:t>
      </w: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F</w:t>
      </w:r>
      <w:r>
        <w:rPr>
          <w:rFonts w:ascii="宋体" w:hAnsi="宋体" w:cs="宋体" w:hint="eastAsia"/>
          <w:color w:val="000000"/>
          <w:szCs w:val="21"/>
        </w:rPr>
        <w:t>为固体，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是氯化钙，它们之间的转换关系如下图所示：</w: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的化学式（分子式）是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的化学式（分子式）是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</w: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反应生成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的化学方程式是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</w: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F</w:t>
      </w:r>
      <w:r>
        <w:rPr>
          <w:rFonts w:ascii="宋体" w:hAnsi="宋体" w:cs="宋体" w:hint="eastAsia"/>
          <w:color w:val="000000"/>
          <w:szCs w:val="21"/>
        </w:rPr>
        <w:t>反应生成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G</w:t>
      </w:r>
      <w:r>
        <w:rPr>
          <w:rFonts w:ascii="宋体" w:hAnsi="宋体" w:cs="宋体" w:hint="eastAsia"/>
          <w:color w:val="000000"/>
          <w:szCs w:val="21"/>
        </w:rPr>
        <w:t>的化学方程式是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</w: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27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15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甲、乙、丙、丁为前三周期元素形成的微粒，它们的电子总数相等。已知甲、乙、丙为双原子分子或负二价双原子阴离子，丁为原子。</w: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）丙与钙离子组成的离子化合物跟水反应产生一种可燃性气体，反应的化学方程式是</w: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           </w: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）乙在高温时是一种还原剂，请用化学方程式表示它在工业上的一种重要用途：</w: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           </w: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）在一定条件下，甲与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反应的化学方程式是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</w: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4</w:t>
      </w:r>
      <w:r>
        <w:rPr>
          <w:rFonts w:ascii="宋体" w:hAnsi="宋体" w:cs="宋体" w:hint="eastAsia"/>
          <w:color w:val="000000"/>
          <w:szCs w:val="21"/>
        </w:rPr>
        <w:t>）丁的元素符号是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</w:t>
      </w:r>
      <w:r>
        <w:rPr>
          <w:rFonts w:ascii="宋体" w:hAnsi="宋体" w:cs="宋体" w:hint="eastAsia"/>
          <w:color w:val="000000"/>
          <w:szCs w:val="21"/>
        </w:rPr>
        <w:t>，它的原子结构示意图为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</w: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5</w:t>
      </w:r>
      <w:r>
        <w:rPr>
          <w:rFonts w:ascii="宋体" w:hAnsi="宋体" w:cs="宋体" w:hint="eastAsia"/>
          <w:color w:val="000000"/>
          <w:szCs w:val="21"/>
        </w:rPr>
        <w:t>）丁的氧化物的晶体结构与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</w:t>
      </w:r>
      <w:r>
        <w:rPr>
          <w:rFonts w:ascii="宋体" w:hAnsi="宋体" w:cs="宋体" w:hint="eastAsia"/>
          <w:color w:val="000000"/>
          <w:szCs w:val="21"/>
        </w:rPr>
        <w:t>的晶体结构相似。</w: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28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15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35" o:spid="_x0000_s1096" type="#_x0000_t202" style="position:absolute;left:0;text-align:left;margin-left:42pt;margin-top:23.4pt;width:259.1pt;height:114pt;z-index:251664384;mso-wrap-style:square;v-text-anchor:top" filled="f" stroked="f">
            <v:fill o:detectmouseclick="t"/>
            <v:textbox>
              <w:txbxContent>
                <w:p w:rsidR="00C259FD" w:rsidRDefault="00C259FD">
                  <w:r>
                    <w:pict>
                      <v:shape id="图片 93" o:spid="_x0000_i1076" type="#_x0000_t75" style="width:244.5pt;height:94.55pt;mso-wrap-style:square;mso-position-horizontal-relative:page;mso-position-vertical-relative:page" o:ole="">
                        <v:imagedata r:id="rId89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已知某纯碱试样中含有</w:t>
      </w:r>
      <w:r>
        <w:rPr>
          <w:rFonts w:ascii="宋体" w:hAnsi="宋体" w:cs="宋体" w:hint="eastAsia"/>
          <w:color w:val="000000"/>
          <w:szCs w:val="21"/>
        </w:rPr>
        <w:t>NaCl</w:t>
      </w:r>
      <w:r>
        <w:rPr>
          <w:rFonts w:ascii="宋体" w:hAnsi="宋体" w:cs="宋体" w:hint="eastAsia"/>
          <w:color w:val="000000"/>
          <w:szCs w:val="21"/>
        </w:rPr>
        <w:t>杂质，为测定试样中纯碱的质量分数，可用下图中的装置进行实验。</w: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主要步骤如下：</w: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①按图组装仪器，并检查装置的气密性</w:t>
      </w:r>
    </w:p>
    <w:p w:rsidR="00C259FD" w:rsidRDefault="00C259FD">
      <w:pPr>
        <w:spacing w:line="288" w:lineRule="auto"/>
        <w:ind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②将</w:t>
      </w:r>
      <w:r>
        <w:rPr>
          <w:rFonts w:ascii="宋体" w:hAnsi="宋体" w:cs="宋体" w:hint="eastAsia"/>
          <w:color w:val="000000"/>
          <w:szCs w:val="21"/>
        </w:rPr>
        <w:t>ag</w:t>
      </w:r>
      <w:r>
        <w:rPr>
          <w:rFonts w:ascii="宋体" w:hAnsi="宋体" w:cs="宋体" w:hint="eastAsia"/>
          <w:color w:val="000000"/>
          <w:szCs w:val="21"/>
        </w:rPr>
        <w:t>试样放入锥形瓶中，加适量蒸馏水溶解，得到试样溶液</w:t>
      </w:r>
    </w:p>
    <w:p w:rsidR="00C259FD" w:rsidRDefault="00C259FD">
      <w:pPr>
        <w:spacing w:line="288" w:lineRule="auto"/>
        <w:ind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③称量盛有碱石灰的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型管的质量，得到</w:t>
      </w:r>
      <w:r>
        <w:rPr>
          <w:rFonts w:ascii="宋体" w:hAnsi="宋体" w:cs="宋体" w:hint="eastAsia"/>
          <w:color w:val="000000"/>
          <w:szCs w:val="21"/>
        </w:rPr>
        <w:t>bg</w:t>
      </w:r>
    </w:p>
    <w:p w:rsidR="00C259FD" w:rsidRDefault="00C259FD">
      <w:pPr>
        <w:spacing w:line="288" w:lineRule="auto"/>
        <w:ind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④从分液漏斗滴入</w:t>
      </w:r>
      <w:r>
        <w:rPr>
          <w:rFonts w:ascii="宋体" w:hAnsi="宋体" w:cs="宋体" w:hint="eastAsia"/>
          <w:color w:val="000000"/>
          <w:szCs w:val="21"/>
        </w:rPr>
        <w:t>6mol</w:t>
      </w:r>
      <w:r>
        <w:rPr>
          <w:rFonts w:ascii="宋体" w:hAnsi="宋体" w:cs="宋体" w:hint="eastAsia"/>
          <w:color w:val="000000"/>
          <w:szCs w:val="21"/>
        </w:rPr>
        <w:t>·</w:t>
      </w:r>
      <w:r>
        <w:rPr>
          <w:rFonts w:ascii="宋体" w:hAnsi="宋体" w:cs="宋体" w:hint="eastAsia"/>
          <w:color w:val="000000"/>
          <w:szCs w:val="21"/>
        </w:rPr>
        <w:t>L</w:t>
      </w:r>
      <w:r>
        <w:rPr>
          <w:rFonts w:ascii="宋体" w:hAnsi="宋体" w:cs="宋体" w:hint="eastAsia"/>
          <w:color w:val="000000"/>
          <w:szCs w:val="21"/>
          <w:vertAlign w:val="superscript"/>
        </w:rPr>
        <w:t>－</w:t>
      </w:r>
      <w:r>
        <w:rPr>
          <w:rFonts w:ascii="宋体" w:hAnsi="宋体" w:cs="宋体" w:hint="eastAsia"/>
          <w:color w:val="000000"/>
          <w:szCs w:val="21"/>
          <w:vertAlign w:val="superscript"/>
        </w:rPr>
        <w:t>1</w:t>
      </w:r>
      <w:r>
        <w:rPr>
          <w:rFonts w:ascii="宋体" w:hAnsi="宋体" w:cs="宋体" w:hint="eastAsia"/>
          <w:color w:val="000000"/>
          <w:szCs w:val="21"/>
        </w:rPr>
        <w:t>的硫酸，直到不再产生气体时为止</w:t>
      </w:r>
    </w:p>
    <w:p w:rsidR="00C259FD" w:rsidRDefault="00C259FD">
      <w:pPr>
        <w:spacing w:line="288" w:lineRule="auto"/>
        <w:ind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⑤从导管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处缓缓鼓入一定量的空气</w:t>
      </w:r>
    </w:p>
    <w:p w:rsidR="00C259FD" w:rsidRDefault="00C259FD">
      <w:pPr>
        <w:spacing w:line="288" w:lineRule="auto"/>
        <w:ind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⑥再次称量盛有碱石灰的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型管的质量，得到</w:t>
      </w:r>
      <w:r>
        <w:rPr>
          <w:rFonts w:ascii="宋体" w:hAnsi="宋体" w:cs="宋体" w:hint="eastAsia"/>
          <w:color w:val="000000"/>
          <w:szCs w:val="21"/>
        </w:rPr>
        <w:t>cg</w:t>
      </w:r>
    </w:p>
    <w:p w:rsidR="00C259FD" w:rsidRDefault="00C259FD">
      <w:pPr>
        <w:spacing w:line="288" w:lineRule="auto"/>
        <w:ind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⑦重复步骤⑤和⑥的操作，直到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型管的质量基本不变，为</w:t>
      </w:r>
      <w:r>
        <w:rPr>
          <w:rFonts w:ascii="宋体" w:hAnsi="宋体" w:cs="宋体" w:hint="eastAsia"/>
          <w:color w:val="000000"/>
          <w:szCs w:val="21"/>
        </w:rPr>
        <w:t>dg</w:t>
      </w:r>
    </w:p>
    <w:p w:rsidR="00C259FD" w:rsidRDefault="00C259FD">
      <w:pPr>
        <w:spacing w:line="288" w:lineRule="auto"/>
        <w:ind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请填空和回答问题：</w: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  <w:u w:val="single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）在用托盘天平称量样品时，如果天平的指针向左偏转，说明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</w: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）装置中干燥管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的作用是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             </w: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）如果将分液漏斗中的疏酸接成浓度相同的盐酸，测试的结果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</w:t>
      </w:r>
      <w:r>
        <w:rPr>
          <w:rFonts w:ascii="宋体" w:hAnsi="宋体" w:cs="宋体" w:hint="eastAsia"/>
          <w:color w:val="000000"/>
          <w:szCs w:val="21"/>
        </w:rPr>
        <w:t>（填偏高、</w:t>
      </w:r>
    </w:p>
    <w:p w:rsidR="00C259FD" w:rsidRDefault="00C259FD">
      <w:pPr>
        <w:spacing w:line="288" w:lineRule="auto"/>
        <w:ind w:firstLineChars="400" w:firstLine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偏低可不变）</w: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4</w:t>
      </w:r>
      <w:r>
        <w:rPr>
          <w:rFonts w:ascii="宋体" w:hAnsi="宋体" w:cs="宋体" w:hint="eastAsia"/>
          <w:color w:val="000000"/>
          <w:szCs w:val="21"/>
        </w:rPr>
        <w:t>）步骤⑤的目的是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                      </w: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5</w:t>
      </w:r>
      <w:r>
        <w:rPr>
          <w:rFonts w:ascii="宋体" w:hAnsi="宋体" w:cs="宋体" w:hint="eastAsia"/>
          <w:color w:val="000000"/>
          <w:szCs w:val="21"/>
        </w:rPr>
        <w:t>）步骤⑦的目的是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                      </w: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）该试样中纯碱的质量分数的计算式为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    </w: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7</w:t>
      </w:r>
      <w:r>
        <w:rPr>
          <w:rFonts w:ascii="宋体" w:hAnsi="宋体" w:cs="宋体" w:hint="eastAsia"/>
          <w:color w:val="000000"/>
          <w:szCs w:val="21"/>
        </w:rPr>
        <w:t>）还可以用其他实验方法测定试样中纯碱的质量分数。请简述一种不同的实验方法。</w: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29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15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C259FD" w:rsidRDefault="00C259FD">
      <w:pPr>
        <w:spacing w:line="288" w:lineRule="auto"/>
        <w:ind w:firstLineChars="200"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苏丹红一号（</w:t>
      </w:r>
      <w:r>
        <w:rPr>
          <w:rFonts w:ascii="宋体" w:hAnsi="宋体" w:cs="宋体" w:hint="eastAsia"/>
          <w:color w:val="000000"/>
          <w:szCs w:val="21"/>
        </w:rPr>
        <w:t>sudan</w:t>
      </w:r>
      <w:r>
        <w:rPr>
          <w:rFonts w:ascii="宋体" w:hAnsi="宋体" w:cs="宋体" w:hint="eastAsia"/>
          <w:color w:val="000000"/>
          <w:szCs w:val="21"/>
        </w:rPr>
        <w:t>Ⅰ）是一种偶氮染料，不能作为食品添加剂使用。它是由苯胺和</w:t>
      </w:r>
    </w:p>
    <w:p w:rsidR="00C259FD" w:rsidRDefault="00C259FD">
      <w:pPr>
        <w:spacing w:line="288" w:lineRule="auto"/>
        <w:ind w:firstLineChars="200" w:firstLine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2-</w:t>
      </w:r>
      <w:r>
        <w:rPr>
          <w:rFonts w:ascii="宋体" w:hAnsi="宋体" w:cs="宋体" w:hint="eastAsia"/>
          <w:color w:val="000000"/>
          <w:szCs w:val="21"/>
        </w:rPr>
        <w:t>萘酚为主要原料制备的，它们的结构简式如下所示：</w: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38" o:spid="_x0000_s1098" type="#_x0000_t202" style="position:absolute;left:0;text-align:left;margin-left:42pt;margin-top:0;width:356.8pt;height:76.95pt;z-index:251665408;mso-wrap-style:square;v-text-anchor:top" filled="f" stroked="f">
            <v:fill o:detectmouseclick="t"/>
            <v:textbox>
              <w:txbxContent>
                <w:p w:rsidR="00C259FD" w:rsidRDefault="00C259FD">
                  <w:r>
                    <w:object w:dxaOrig="6833" w:dyaOrig="1381">
                      <v:shape id="对象 53" o:spid="_x0000_i1077" type="#_x0000_t75" style="width:341.55pt;height:69.2pt;mso-wrap-style:square;mso-position-horizontal-relative:page;mso-position-vertical-relative:page" o:ole="">
                        <v:imagedata r:id="rId90" o:title=""/>
                      </v:shape>
                      <o:OLEObject Type="Embed" ProgID="PBrush" ShapeID="对象 53" DrawAspect="Content" ObjectID="_1804072292" r:id="rId91"/>
                    </w:object>
                  </w:r>
                </w:p>
              </w:txbxContent>
            </v:textbox>
          </v:shape>
        </w:pic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  <w:u w:val="single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）苏丹红－号的化学式（分子式）为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</w: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）在下面化合物（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）—（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）中，与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－萘酚互为同分异构体的有（填字母代号）</w: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36" o:spid="_x0000_s1100" type="#_x0000_t202" style="position:absolute;left:0;text-align:left;margin-left:336pt;margin-top:0;width:43.75pt;height:38.5pt;z-index:251667456;mso-wrap-style:square;v-text-anchor:top" filled="f" stroked="f">
            <v:fill o:detectmouseclick="t"/>
            <v:textbox>
              <w:txbxContent>
                <w:p w:rsidR="00C259FD" w:rsidRDefault="00C259FD">
                  <w:r>
                    <w:object w:dxaOrig="572" w:dyaOrig="611">
                      <v:shape id="对象 54" o:spid="_x0000_i1078" type="#_x0000_t75" style="width:28.5pt;height:30.7pt;mso-wrap-style:square;mso-position-horizontal-relative:page;mso-position-vertical-relative:page" o:ole="">
                        <v:imagedata r:id="rId92" o:title=""/>
                      </v:shape>
                      <o:OLEObject Type="Embed" ProgID="PBrush" ShapeID="对象 54" DrawAspect="Content" ObjectID="_1804072293" r:id="rId93"/>
                    </w:obje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pict>
          <v:shape id="文本框 34" o:spid="_x0000_s1102" type="#_x0000_t202" style="position:absolute;left:0;text-align:left;margin-left:157.5pt;margin-top:0;width:143.6pt;height:51.55pt;z-index:251666432;mso-wrap-style:square;v-text-anchor:top" filled="f" stroked="f">
            <v:fill o:detectmouseclick="t"/>
            <v:textbox>
              <w:txbxContent>
                <w:p w:rsidR="00C259FD" w:rsidRDefault="00C259FD">
                  <w:r>
                    <w:object w:dxaOrig="2569" w:dyaOrig="872">
                      <v:shape id="对象 55" o:spid="_x0000_i1079" type="#_x0000_t75" style="width:128.35pt;height:43.5pt;mso-wrap-style:square;mso-position-horizontal-relative:page;mso-position-vertical-relative:page" o:ole="">
                        <v:imagedata r:id="rId94" o:title=""/>
                      </v:shape>
                      <o:OLEObject Type="Embed" ProgID="PBrush" ShapeID="对象 55" DrawAspect="Content" ObjectID="_1804072294" r:id="rId95"/>
                    </w:object>
                  </w:r>
                </w:p>
              </w:txbxContent>
            </v:textbox>
          </v:shape>
        </w:pic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</w:t>
      </w:r>
      <w:r>
        <w:rPr>
          <w:rFonts w:ascii="宋体" w:hAnsi="宋体" w:cs="宋体" w:hint="eastAsia"/>
          <w:color w:val="000000"/>
          <w:szCs w:val="21"/>
        </w:rPr>
        <w:t xml:space="preserve"> </w:t>
      </w:r>
      <w:r>
        <w:rPr>
          <w:rFonts w:ascii="宋体" w:hAnsi="宋体" w:cs="宋体" w:hint="eastAsia"/>
          <w:color w:val="000000"/>
          <w:szCs w:val="21"/>
        </w:rPr>
        <w:t>（提示：</w:t>
      </w:r>
      <w:r>
        <w:rPr>
          <w:rFonts w:ascii="宋体" w:hAnsi="宋体" w:cs="宋体" w:hint="eastAsia"/>
          <w:color w:val="000000"/>
          <w:szCs w:val="21"/>
        </w:rPr>
        <w:t xml:space="preserve">                        </w:t>
      </w:r>
      <w:r>
        <w:rPr>
          <w:rFonts w:ascii="宋体" w:hAnsi="宋体" w:cs="宋体" w:hint="eastAsia"/>
          <w:color w:val="000000"/>
          <w:szCs w:val="21"/>
        </w:rPr>
        <w:t>可表示为</w:t>
      </w: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37" o:spid="_x0000_s1104" type="#_x0000_t202" style="position:absolute;left:0;text-align:left;margin-left:50.65pt;margin-top:0;width:269.6pt;height:87.1pt;z-index:251668480;mso-wrap-style:square;v-text-anchor:top" filled="f" stroked="f">
            <v:fill o:detectmouseclick="t"/>
            <v:textbox>
              <w:txbxContent>
                <w:p w:rsidR="00C259FD" w:rsidRDefault="00C259FD">
                  <w:r>
                    <w:object w:dxaOrig="5106" w:dyaOrig="1598">
                      <v:shape id="对象 56" o:spid="_x0000_i1080" type="#_x0000_t75" style="width:255.45pt;height:79.85pt;mso-wrap-style:square;mso-position-horizontal-relative:page;mso-position-vertical-relative:page" o:ole="">
                        <v:imagedata r:id="rId96" o:title=""/>
                      </v:shape>
                      <o:OLEObject Type="Embed" ProgID="PBrush" ShapeID="对象 56" DrawAspect="Content" ObjectID="_1804072295" r:id="rId97"/>
                    </w:object>
                  </w:r>
                </w:p>
              </w:txbxContent>
            </v:textbox>
          </v:shape>
        </w:pic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       A             B          C               D</w: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）上述化合物（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）含有的官能团是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</w: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4</w:t>
      </w:r>
      <w:r>
        <w:rPr>
          <w:rFonts w:ascii="宋体" w:hAnsi="宋体" w:cs="宋体" w:hint="eastAsia"/>
          <w:color w:val="000000"/>
          <w:szCs w:val="21"/>
        </w:rPr>
        <w:t>）在适当的条件下，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－萘酚经反应可得到芳香化合物</w:t>
      </w: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  <w:vertAlign w:val="subscript"/>
        </w:rPr>
        <w:t>8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6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Cs w:val="21"/>
        </w:rPr>
        <w:t>），</w:t>
      </w:r>
      <w:r>
        <w:rPr>
          <w:rFonts w:ascii="宋体" w:hAnsi="宋体" w:cs="宋体" w:hint="eastAsia"/>
          <w:color w:val="000000"/>
          <w:szCs w:val="21"/>
        </w:rPr>
        <w:t>1mol E</w:t>
      </w:r>
      <w:r>
        <w:rPr>
          <w:rFonts w:ascii="宋体" w:hAnsi="宋体" w:cs="宋体" w:hint="eastAsia"/>
          <w:color w:val="000000"/>
          <w:szCs w:val="21"/>
        </w:rPr>
        <w:t>与适量的</w:t>
      </w:r>
    </w:p>
    <w:p w:rsidR="00C259FD" w:rsidRDefault="00C259FD">
      <w:pPr>
        <w:spacing w:line="288" w:lineRule="auto"/>
        <w:ind w:firstLineChars="400" w:firstLine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碳酸氢钠溶液反应可放出二氧化碳</w:t>
      </w:r>
      <w:r>
        <w:rPr>
          <w:rFonts w:ascii="宋体" w:hAnsi="宋体" w:cs="宋体" w:hint="eastAsia"/>
          <w:color w:val="000000"/>
          <w:szCs w:val="21"/>
        </w:rPr>
        <w:t>44.8L</w:t>
      </w:r>
      <w:r>
        <w:rPr>
          <w:rFonts w:ascii="宋体" w:hAnsi="宋体" w:cs="宋体" w:hint="eastAsia"/>
          <w:color w:val="000000"/>
          <w:szCs w:val="21"/>
        </w:rPr>
        <w:t>（标准状况），</w:t>
      </w: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与溴在有催化剂存在时反</w:t>
      </w:r>
    </w:p>
    <w:p w:rsidR="00C259FD" w:rsidRDefault="00C259FD">
      <w:pPr>
        <w:spacing w:line="288" w:lineRule="auto"/>
        <w:ind w:firstLineChars="400" w:firstLine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应只能生成两种—溴取代物，两种一溴取代物的结构简式分别是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</w:t>
      </w:r>
      <w:r>
        <w:rPr>
          <w:rFonts w:ascii="宋体" w:hAnsi="宋体" w:cs="宋体" w:hint="eastAsia"/>
          <w:color w:val="000000"/>
          <w:szCs w:val="21"/>
        </w:rPr>
        <w:t>，</w:t>
      </w:r>
    </w:p>
    <w:p w:rsidR="00C259FD" w:rsidRDefault="00C259FD">
      <w:pPr>
        <w:spacing w:line="288" w:lineRule="auto"/>
        <w:ind w:firstLineChars="400" w:firstLine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与碳酸氢钠反应的化学方程式是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</w:t>
      </w:r>
      <w:r>
        <w:rPr>
          <w:rFonts w:ascii="宋体" w:hAnsi="宋体" w:cs="宋体" w:hint="eastAsia"/>
          <w:color w:val="000000"/>
          <w:szCs w:val="21"/>
        </w:rPr>
        <w:t xml:space="preserve"> </w: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  <w:vertAlign w:val="subscript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5</w:t>
      </w:r>
      <w:r>
        <w:rPr>
          <w:rFonts w:ascii="宋体" w:hAnsi="宋体" w:cs="宋体" w:hint="eastAsia"/>
          <w:color w:val="000000"/>
          <w:szCs w:val="21"/>
        </w:rPr>
        <w:t>）若将</w:t>
      </w: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与足量乙醇在浓硫酸作用下加热，可以生成一个化学式（分子式）为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  <w:vertAlign w:val="subscript"/>
        </w:rPr>
        <w:t>12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14</w:t>
      </w:r>
      <w:r>
        <w:rPr>
          <w:rFonts w:ascii="宋体" w:hAnsi="宋体" w:cs="宋体" w:hint="eastAsia"/>
          <w:color w:val="000000"/>
          <w:szCs w:val="21"/>
        </w:rPr>
        <w:t>O</w:t>
      </w:r>
      <w:r>
        <w:rPr>
          <w:rFonts w:ascii="宋体" w:hAnsi="宋体" w:cs="宋体" w:hint="eastAsia"/>
          <w:color w:val="000000"/>
          <w:szCs w:val="21"/>
          <w:vertAlign w:val="subscript"/>
        </w:rPr>
        <w:t>4</w:t>
      </w:r>
    </w:p>
    <w:p w:rsidR="00C259FD" w:rsidRDefault="00C259FD">
      <w:pPr>
        <w:spacing w:line="288" w:lineRule="auto"/>
        <w:ind w:firstLineChars="400" w:firstLine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的新化合物，该反应的化学方程式是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   </w:t>
      </w:r>
    </w:p>
    <w:p w:rsidR="00C259FD" w:rsidRDefault="00C259FD">
      <w:pPr>
        <w:spacing w:line="288" w:lineRule="auto"/>
        <w:ind w:firstLineChars="400" w:firstLine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</w:t>
      </w:r>
      <w:r>
        <w:rPr>
          <w:rFonts w:ascii="宋体" w:hAnsi="宋体" w:cs="宋体" w:hint="eastAsia"/>
          <w:color w:val="000000"/>
          <w:szCs w:val="21"/>
        </w:rPr>
        <w:t>反应类型是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</w:t>
      </w:r>
      <w:r>
        <w:rPr>
          <w:rFonts w:ascii="宋体" w:hAnsi="宋体" w:cs="宋体" w:hint="eastAsia"/>
          <w:color w:val="000000"/>
          <w:szCs w:val="21"/>
        </w:rPr>
        <w:t>。</w: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30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21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C259FD" w:rsidRDefault="00C259FD">
      <w:pPr>
        <w:spacing w:line="28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为了验证胰岛素具有降低血糖的作用，以小鼠活动状况为观察指标设计实验。</w:t>
      </w:r>
    </w:p>
    <w:p w:rsidR="00C259FD" w:rsidRDefault="00C259FD">
      <w:pPr>
        <w:spacing w:line="28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某同学的实验方案如下：</w:t>
      </w:r>
    </w:p>
    <w:p w:rsidR="00C259FD" w:rsidRDefault="00C259FD">
      <w:pPr>
        <w:spacing w:line="28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①将正常小鼠随机分成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两组，观察并记录其活动状况。</w:t>
      </w:r>
    </w:p>
    <w:p w:rsidR="00C259FD" w:rsidRDefault="00C259FD">
      <w:pPr>
        <w:spacing w:line="28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②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组小鼠注射适量胰岛素溶液，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组注射等量生理盐水。一段时间后，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组小鼠会出</w:t>
      </w:r>
    </w:p>
    <w:p w:rsidR="00C259FD" w:rsidRDefault="00C259FD">
      <w:pPr>
        <w:spacing w:line="288" w:lineRule="auto"/>
        <w:ind w:firstLineChars="307" w:firstLine="64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现四肢无力，活动减少，甚至昏迷等低血糖症状，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组活动状况无变化。</w:t>
      </w:r>
    </w:p>
    <w:p w:rsidR="00C259FD" w:rsidRDefault="00C259FD">
      <w:pPr>
        <w:spacing w:line="28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③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组小鼠出现低血糖症状后，分别给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两组小鼠注射等量葡萄糖溶液。一段时间</w:t>
      </w:r>
    </w:p>
    <w:p w:rsidR="00C259FD" w:rsidRDefault="00C259FD">
      <w:pPr>
        <w:spacing w:line="288" w:lineRule="auto"/>
        <w:ind w:firstLineChars="307" w:firstLine="64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后，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组小鼠低血糖症状缓解，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组活动状况无变化。</w:t>
      </w:r>
    </w:p>
    <w:p w:rsidR="00C259FD" w:rsidRDefault="00C259FD">
      <w:pPr>
        <w:spacing w:line="28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该实验方案可以说明胰岛素具有降低血糖的作用。</w:t>
      </w:r>
    </w:p>
    <w:p w:rsidR="00C259FD" w:rsidRDefault="00C259FD">
      <w:pPr>
        <w:spacing w:line="288" w:lineRule="auto"/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请回答：</w: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）该实验原理是：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                     </w: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  <w:u w:val="single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）分析小鼠注射胰岛素溶液后出现低血糖症状的原因：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</w:t>
      </w:r>
    </w:p>
    <w:p w:rsidR="00C259FD" w:rsidRDefault="00C259FD">
      <w:pPr>
        <w:spacing w:line="288" w:lineRule="auto"/>
        <w:ind w:firstLineChars="100" w:firstLine="21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）胰岛素在血糖平衡调节中的作用是：</w:t>
      </w:r>
      <w:r>
        <w:rPr>
          <w:rFonts w:ascii="宋体" w:hAnsi="宋体" w:cs="宋体" w:hint="eastAsia"/>
          <w:color w:val="000000"/>
          <w:szCs w:val="21"/>
          <w:u w:val="single"/>
        </w:rPr>
        <w:t xml:space="preserve">                                       </w: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31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21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C259FD" w:rsidRDefault="00C259FD">
      <w:pPr>
        <w:spacing w:line="288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szCs w:val="21"/>
        </w:rPr>
        <w:t>已知牛的有角与无角为一对相对性状，由常染色体上的等位基因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与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控制。在自由放养多年的一群牛中（无角的基因频率与有角的基因频率相等），随机选出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头无角公牛和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头有角母牛，分别交配，每头母牛只产了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头小牛。在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头小牛中，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头有角，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头无角。</w:t>
      </w:r>
    </w:p>
    <w:p w:rsidR="00C259FD" w:rsidRDefault="00C259FD">
      <w:pPr>
        <w:spacing w:line="288" w:lineRule="auto"/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）根据上述结果能否确定这对相对性状中的显性性状？请简要说明推断过程。</w:t>
      </w:r>
    </w:p>
    <w:p w:rsidR="00C259FD" w:rsidRDefault="00C259FD">
      <w:pPr>
        <w:spacing w:line="288" w:lineRule="auto"/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）为了确定有角与无角这对相对性状的显隐性关系，用上述自由放养的牛群（假设无突变发生）为实验材料，再进行新的杂交实验，应该怎样进行？（简要写出杂交组合，预期结果并得出结论）</w:t>
      </w:r>
    </w:p>
    <w:p w:rsidR="00C259FD" w:rsidRDefault="00C259FD">
      <w:pPr>
        <w:spacing w:line="288" w:lineRule="auto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spacing w:line="340" w:lineRule="exact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参考答案</w:t>
      </w:r>
    </w:p>
    <w:p w:rsidR="00C259FD" w:rsidRDefault="00C259FD">
      <w:pPr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I</w:t>
      </w:r>
      <w:r>
        <w:rPr>
          <w:rFonts w:ascii="宋体" w:hAnsi="宋体" w:cs="宋体" w:hint="eastAsia"/>
          <w:color w:val="000000"/>
          <w:szCs w:val="21"/>
        </w:rPr>
        <w:t>卷包括</w:t>
      </w:r>
      <w:r>
        <w:rPr>
          <w:rFonts w:ascii="宋体" w:hAnsi="宋体" w:cs="宋体" w:hint="eastAsia"/>
          <w:color w:val="000000"/>
          <w:szCs w:val="21"/>
        </w:rPr>
        <w:t>21</w:t>
      </w:r>
      <w:r>
        <w:rPr>
          <w:rFonts w:ascii="宋体" w:hAnsi="宋体" w:cs="宋体" w:hint="eastAsia"/>
          <w:color w:val="000000"/>
          <w:szCs w:val="21"/>
        </w:rPr>
        <w:t>小题，每小题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分，共</w:t>
      </w:r>
      <w:r>
        <w:rPr>
          <w:rFonts w:ascii="宋体" w:hAnsi="宋体" w:cs="宋体" w:hint="eastAsia"/>
          <w:color w:val="000000"/>
          <w:szCs w:val="21"/>
        </w:rPr>
        <w:t>126</w:t>
      </w:r>
      <w:r>
        <w:rPr>
          <w:rFonts w:ascii="宋体" w:hAnsi="宋体" w:cs="宋体" w:hint="eastAsia"/>
          <w:color w:val="000000"/>
          <w:szCs w:val="21"/>
        </w:rPr>
        <w:t>分。</w:t>
      </w:r>
    </w:p>
    <w:p w:rsidR="00C259FD" w:rsidRDefault="00C259FD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一、选择题：选对的给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分，选错或未选的给</w:t>
      </w:r>
      <w:r>
        <w:rPr>
          <w:rFonts w:ascii="宋体" w:hAnsi="宋体" w:cs="宋体" w:hint="eastAsia"/>
          <w:color w:val="000000"/>
          <w:szCs w:val="21"/>
        </w:rPr>
        <w:t>0</w:t>
      </w:r>
      <w:r>
        <w:rPr>
          <w:rFonts w:ascii="宋体" w:hAnsi="宋体" w:cs="宋体" w:hint="eastAsia"/>
          <w:color w:val="000000"/>
          <w:szCs w:val="21"/>
        </w:rPr>
        <w:t>分。</w:t>
      </w:r>
    </w:p>
    <w:p w:rsidR="00C259FD" w:rsidRDefault="00C259FD">
      <w:pPr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1.D     2.B    3.C    4.D    5.B    6.C     7.A    8.D    9.A</w:t>
      </w:r>
    </w:p>
    <w:p w:rsidR="00C259FD" w:rsidRDefault="00C259FD">
      <w:pPr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10.B    11B.   12.C   13.A</w:t>
      </w:r>
    </w:p>
    <w:p w:rsidR="00C259FD" w:rsidRDefault="00C259FD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二、选择题：全部选对的得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分，选对但不全的得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分，有选错的得</w:t>
      </w:r>
      <w:r>
        <w:rPr>
          <w:rFonts w:ascii="宋体" w:hAnsi="宋体" w:cs="宋体" w:hint="eastAsia"/>
          <w:color w:val="000000"/>
          <w:szCs w:val="21"/>
        </w:rPr>
        <w:t>0</w:t>
      </w:r>
      <w:r>
        <w:rPr>
          <w:rFonts w:ascii="宋体" w:hAnsi="宋体" w:cs="宋体" w:hint="eastAsia"/>
          <w:color w:val="000000"/>
          <w:szCs w:val="21"/>
        </w:rPr>
        <w:t>分。</w:t>
      </w:r>
    </w:p>
    <w:p w:rsidR="00C259FD" w:rsidRDefault="00C259FD">
      <w:pPr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14.D     15.AD    16.CD    17.BD     18.C    19.B     20.A    21.BCD</w:t>
      </w:r>
    </w:p>
    <w:p w:rsidR="00C259FD" w:rsidRDefault="00C259FD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40" o:spid="_x0000_s1106" type="#_x0000_t202" style="position:absolute;left:0;text-align:left;margin-left:236.25pt;margin-top:0;width:152.4pt;height:127.95pt;z-index:-251672576;mso-wrap-style:square;v-text-anchor:top" filled="f" stroked="f">
            <v:fill o:detectmouseclick="t"/>
            <v:textbox>
              <w:txbxContent>
                <w:p w:rsidR="00C259FD" w:rsidRDefault="00C259FD">
                  <w:r>
                    <w:pict>
                      <v:shape id="图片 94" o:spid="_x0000_i1081" type="#_x0000_t75" style="width:137.75pt;height:117.1pt;mso-wrap-style:square;mso-position-horizontal-relative:page;mso-position-vertical-relative:page" o:ole="">
                        <v:imagedata r:id="rId98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>II</w:t>
      </w:r>
      <w:r>
        <w:rPr>
          <w:rFonts w:ascii="宋体" w:hAnsi="宋体" w:cs="宋体" w:hint="eastAsia"/>
          <w:color w:val="000000"/>
          <w:szCs w:val="21"/>
        </w:rPr>
        <w:t>卷包括</w:t>
      </w:r>
      <w:r>
        <w:rPr>
          <w:rFonts w:ascii="宋体" w:hAnsi="宋体" w:cs="宋体" w:hint="eastAsia"/>
          <w:color w:val="000000"/>
          <w:szCs w:val="21"/>
        </w:rPr>
        <w:t>10</w:t>
      </w:r>
      <w:r>
        <w:rPr>
          <w:rFonts w:ascii="宋体" w:hAnsi="宋体" w:cs="宋体" w:hint="eastAsia"/>
          <w:color w:val="000000"/>
          <w:szCs w:val="21"/>
        </w:rPr>
        <w:t>小题，共</w:t>
      </w:r>
      <w:r>
        <w:rPr>
          <w:rFonts w:ascii="宋体" w:hAnsi="宋体" w:cs="宋体" w:hint="eastAsia"/>
          <w:color w:val="000000"/>
          <w:szCs w:val="21"/>
        </w:rPr>
        <w:t>174</w:t>
      </w:r>
      <w:r>
        <w:rPr>
          <w:rFonts w:ascii="宋体" w:hAnsi="宋体" w:cs="宋体" w:hint="eastAsia"/>
          <w:color w:val="000000"/>
          <w:szCs w:val="21"/>
        </w:rPr>
        <w:t>分。</w:t>
      </w:r>
    </w:p>
    <w:p w:rsidR="00C259FD" w:rsidRDefault="00C259FD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22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17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C259FD" w:rsidRDefault="00C259FD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 xml:space="preserve">C 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）①实验电路原理图如图。</w:t>
      </w:r>
    </w:p>
    <w:p w:rsidR="00C259FD" w:rsidRDefault="00C259FD">
      <w:pPr>
        <w:ind w:firstLine="435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②</w:t>
      </w:r>
      <w:r>
        <w:rPr>
          <w:rFonts w:ascii="宋体" w:hAnsi="宋体" w:cs="宋体" w:hint="eastAsia"/>
          <w:color w:val="000000"/>
          <w:position w:val="-30"/>
          <w:szCs w:val="21"/>
        </w:rPr>
        <w:object w:dxaOrig="3620" w:dyaOrig="700">
          <v:shape id="对象 58" o:spid="_x0000_i1082" type="#_x0000_t75" style="width:180.95pt;height:35.05pt;mso-wrap-style:square;mso-position-horizontal-relative:page;mso-position-vertical-relative:page" o:ole="">
            <v:imagedata r:id="rId99" o:title=""/>
          </v:shape>
          <o:OLEObject Type="Embed" ProgID="Equation.3" ShapeID="对象 58" DrawAspect="Content" ObjectID="_1804072273" r:id="rId100"/>
        </w:object>
      </w:r>
    </w:p>
    <w:p w:rsidR="00C259FD" w:rsidRDefault="00C259FD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23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16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C259FD" w:rsidRDefault="00C259FD">
      <w:pPr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用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表示跳蚤起跳的加速度，</w:t>
      </w:r>
      <w:r>
        <w:rPr>
          <w:rFonts w:ascii="宋体" w:hAnsi="宋体" w:cs="宋体" w:hint="eastAsia"/>
          <w:color w:val="000000"/>
          <w:szCs w:val="21"/>
        </w:rPr>
        <w:t>t</w:t>
      </w:r>
      <w:r>
        <w:rPr>
          <w:rFonts w:ascii="宋体" w:hAnsi="宋体" w:cs="宋体" w:hint="eastAsia"/>
          <w:color w:val="000000"/>
          <w:szCs w:val="21"/>
        </w:rPr>
        <w:t>表示离地时的速度，则对加速过程和离地后上升过程分别有</w:t>
      </w:r>
      <w:r>
        <w:rPr>
          <w:rFonts w:ascii="宋体" w:hAnsi="宋体" w:cs="宋体" w:hint="eastAsia"/>
          <w:color w:val="000000"/>
          <w:szCs w:val="21"/>
        </w:rPr>
        <w:t xml:space="preserve"> </w:t>
      </w:r>
      <w:r>
        <w:rPr>
          <w:rFonts w:ascii="宋体" w:hAnsi="宋体" w:cs="宋体" w:hint="eastAsia"/>
          <w:i/>
          <w:iCs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Cs w:val="21"/>
        </w:rPr>
        <w:t>=2ad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     </w:t>
      </w:r>
      <w:r>
        <w:rPr>
          <w:rFonts w:ascii="宋体" w:hAnsi="宋体" w:cs="宋体" w:hint="eastAsia"/>
          <w:color w:val="000000"/>
          <w:szCs w:val="21"/>
        </w:rPr>
        <w:t>①</w:t>
      </w:r>
      <w:r>
        <w:rPr>
          <w:rFonts w:ascii="宋体" w:hAnsi="宋体" w:cs="宋体" w:hint="eastAsia"/>
          <w:color w:val="000000"/>
          <w:szCs w:val="21"/>
        </w:rPr>
        <w:t xml:space="preserve">  </w:t>
      </w:r>
      <w:r>
        <w:rPr>
          <w:rFonts w:ascii="宋体" w:hAnsi="宋体" w:cs="宋体" w:hint="eastAsia"/>
          <w:i/>
          <w:iCs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Cs w:val="21"/>
        </w:rPr>
        <w:t>=2gh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  </w:t>
      </w:r>
      <w:r>
        <w:rPr>
          <w:rFonts w:ascii="宋体" w:hAnsi="宋体" w:cs="宋体" w:hint="eastAsia"/>
          <w:color w:val="000000"/>
          <w:szCs w:val="21"/>
        </w:rPr>
        <w:t>②</w:t>
      </w:r>
    </w:p>
    <w:p w:rsidR="00C259FD" w:rsidRDefault="00C259FD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若假想人具有和跳蚤相同的加速度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，令</w:t>
      </w:r>
      <w:r>
        <w:rPr>
          <w:rFonts w:ascii="宋体" w:hAnsi="宋体" w:cs="宋体" w:hint="eastAsia"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</w:rPr>
        <w:t>表示在这种假想下人离地时的速度，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</w:rPr>
        <w:t>表示与此相应的竖直高度，则地加速过程和离地后上升过程分别有</w:t>
      </w:r>
    </w:p>
    <w:p w:rsidR="00C259FD" w:rsidRDefault="00C259FD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V</w:t>
      </w:r>
      <w:r>
        <w:rPr>
          <w:rFonts w:ascii="宋体" w:hAnsi="宋体" w:cs="宋体" w:hint="eastAsia"/>
          <w:color w:val="000000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Cs w:val="21"/>
        </w:rPr>
        <w:t>=2ad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 xml:space="preserve">         </w:t>
      </w:r>
      <w:r>
        <w:rPr>
          <w:rFonts w:ascii="宋体" w:hAnsi="宋体" w:cs="宋体" w:hint="eastAsia"/>
          <w:color w:val="000000"/>
          <w:szCs w:val="21"/>
        </w:rPr>
        <w:t>③</w:t>
      </w:r>
    </w:p>
    <w:p w:rsidR="00C259FD" w:rsidRDefault="00C259FD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V</w:t>
      </w:r>
      <w:r>
        <w:rPr>
          <w:rFonts w:ascii="宋体" w:hAnsi="宋体" w:cs="宋体" w:hint="eastAsia"/>
          <w:color w:val="000000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=2gH         </w:t>
      </w:r>
      <w:r>
        <w:rPr>
          <w:rFonts w:ascii="宋体" w:hAnsi="宋体" w:cs="宋体" w:hint="eastAsia"/>
          <w:color w:val="000000"/>
          <w:szCs w:val="21"/>
        </w:rPr>
        <w:t>④</w:t>
      </w:r>
    </w:p>
    <w:p w:rsidR="00C259FD" w:rsidRDefault="00C259FD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由以上各式可得</w:t>
      </w:r>
      <w:r>
        <w:rPr>
          <w:rFonts w:ascii="宋体" w:hAnsi="宋体" w:cs="宋体" w:hint="eastAsia"/>
          <w:color w:val="000000"/>
          <w:position w:val="-30"/>
          <w:szCs w:val="21"/>
        </w:rPr>
        <w:object w:dxaOrig="1020" w:dyaOrig="700">
          <v:shape id="对象 59" o:spid="_x0000_i1083" type="#_x0000_t75" style="width:51.05pt;height:35.05pt;mso-wrap-style:square;mso-position-horizontal-relative:page;mso-position-vertical-relative:page" o:ole="">
            <v:imagedata r:id="rId101" o:title=""/>
          </v:shape>
          <o:OLEObject Type="Embed" ProgID="Equation.3" ShapeID="对象 59" DrawAspect="Content" ObjectID="_1804072274" r:id="rId102"/>
        </w:object>
      </w: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⑤</w:t>
      </w:r>
    </w:p>
    <w:p w:rsidR="00C259FD" w:rsidRDefault="00C259FD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代入数值，得</w:t>
      </w:r>
      <w:r>
        <w:rPr>
          <w:rFonts w:ascii="宋体" w:hAnsi="宋体" w:cs="宋体" w:hint="eastAsia"/>
          <w:color w:val="000000"/>
          <w:szCs w:val="21"/>
        </w:rPr>
        <w:t xml:space="preserve"> H=63m       </w:t>
      </w:r>
      <w:r>
        <w:rPr>
          <w:rFonts w:ascii="宋体" w:hAnsi="宋体" w:cs="宋体" w:hint="eastAsia"/>
          <w:color w:val="000000"/>
          <w:szCs w:val="21"/>
        </w:rPr>
        <w:t>⑥</w:t>
      </w:r>
    </w:p>
    <w:p w:rsidR="00C259FD" w:rsidRDefault="00C259FD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24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19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C259FD" w:rsidRDefault="00C259FD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开始时，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、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静止，设弹簧压缩量为</w:t>
      </w:r>
      <w:r>
        <w:rPr>
          <w:rFonts w:ascii="宋体" w:hAnsi="宋体" w:cs="宋体" w:hint="eastAsia"/>
          <w:i/>
          <w:iCs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，有</w:t>
      </w:r>
      <w:r>
        <w:rPr>
          <w:rFonts w:ascii="宋体" w:hAnsi="宋体" w:cs="宋体" w:hint="eastAsia"/>
          <w:color w:val="000000"/>
          <w:szCs w:val="21"/>
        </w:rPr>
        <w:t xml:space="preserve">   k</w:t>
      </w:r>
      <w:r>
        <w:rPr>
          <w:rFonts w:ascii="宋体" w:hAnsi="宋体" w:cs="宋体" w:hint="eastAsia"/>
          <w:i/>
          <w:iCs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=m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 xml:space="preserve">g     </w:t>
      </w:r>
      <w:r>
        <w:rPr>
          <w:rFonts w:ascii="宋体" w:hAnsi="宋体" w:cs="宋体" w:hint="eastAsia"/>
          <w:color w:val="000000"/>
          <w:szCs w:val="21"/>
        </w:rPr>
        <w:t>①</w:t>
      </w:r>
    </w:p>
    <w:p w:rsidR="00C259FD" w:rsidRDefault="00C259FD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挂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并释放后，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向下运动，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向上运动，设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刚要离地时弹簧伸长量为</w:t>
      </w:r>
      <w:r>
        <w:rPr>
          <w:rFonts w:ascii="宋体" w:hAnsi="宋体" w:cs="宋体" w:hint="eastAsia"/>
          <w:i/>
          <w:iCs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，有</w:t>
      </w:r>
    </w:p>
    <w:p w:rsidR="00C259FD" w:rsidRDefault="00C259FD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k</w:t>
      </w:r>
      <w:r>
        <w:rPr>
          <w:rFonts w:ascii="宋体" w:hAnsi="宋体" w:cs="宋体" w:hint="eastAsia"/>
          <w:i/>
          <w:iCs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=m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g          </w:t>
      </w:r>
      <w:r>
        <w:rPr>
          <w:rFonts w:ascii="宋体" w:hAnsi="宋体" w:cs="宋体" w:hint="eastAsia"/>
          <w:color w:val="000000"/>
          <w:szCs w:val="21"/>
        </w:rPr>
        <w:t>②</w:t>
      </w:r>
    </w:p>
    <w:p w:rsidR="00C259FD" w:rsidRDefault="00C259FD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B</w:t>
      </w:r>
      <w:r>
        <w:rPr>
          <w:rFonts w:ascii="宋体" w:hAnsi="宋体" w:cs="宋体" w:hint="eastAsia"/>
          <w:color w:val="000000"/>
          <w:szCs w:val="21"/>
        </w:rPr>
        <w:t>不再上升，表示此时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的速度为零，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已降到其最低点。由机械能守恒，与初始状态相比，弹簧性势能的增加量为</w:t>
      </w:r>
    </w:p>
    <w:p w:rsidR="00C259FD" w:rsidRDefault="00C259FD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△</w:t>
      </w:r>
      <w:r>
        <w:rPr>
          <w:rFonts w:ascii="宋体" w:hAnsi="宋体" w:cs="宋体" w:hint="eastAsia"/>
          <w:color w:val="000000"/>
          <w:szCs w:val="21"/>
        </w:rPr>
        <w:t>E=m</w:t>
      </w:r>
      <w:r>
        <w:rPr>
          <w:rFonts w:ascii="宋体" w:hAnsi="宋体" w:cs="宋体" w:hint="eastAsia"/>
          <w:color w:val="000000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Cs w:val="21"/>
        </w:rPr>
        <w:t>g(</w:t>
      </w:r>
      <w:r>
        <w:rPr>
          <w:rFonts w:ascii="宋体" w:hAnsi="宋体" w:cs="宋体" w:hint="eastAsia"/>
          <w:i/>
          <w:iCs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+</w:t>
      </w:r>
      <w:r>
        <w:rPr>
          <w:rFonts w:ascii="宋体" w:hAnsi="宋体" w:cs="宋体" w:hint="eastAsia"/>
          <w:i/>
          <w:iCs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)</w:t>
      </w:r>
      <w:r>
        <w:rPr>
          <w:rFonts w:ascii="宋体" w:hAnsi="宋体" w:cs="宋体" w:hint="eastAsia"/>
          <w:color w:val="000000"/>
          <w:szCs w:val="21"/>
        </w:rPr>
        <w:t>－</w:t>
      </w:r>
      <w:r>
        <w:rPr>
          <w:rFonts w:ascii="宋体" w:hAnsi="宋体" w:cs="宋体" w:hint="eastAsia"/>
          <w:color w:val="000000"/>
          <w:szCs w:val="21"/>
        </w:rPr>
        <w:t>m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g(</w:t>
      </w:r>
      <w:r>
        <w:rPr>
          <w:rFonts w:ascii="宋体" w:hAnsi="宋体" w:cs="宋体" w:hint="eastAsia"/>
          <w:i/>
          <w:iCs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+</w:t>
      </w:r>
      <w:r>
        <w:rPr>
          <w:rFonts w:ascii="宋体" w:hAnsi="宋体" w:cs="宋体" w:hint="eastAsia"/>
          <w:i/>
          <w:iCs/>
          <w:color w:val="000000"/>
          <w:szCs w:val="21"/>
        </w:rPr>
        <w:t>x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)   </w:t>
      </w:r>
      <w:r>
        <w:rPr>
          <w:rFonts w:ascii="宋体" w:hAnsi="宋体" w:cs="宋体" w:hint="eastAsia"/>
          <w:color w:val="000000"/>
          <w:szCs w:val="21"/>
        </w:rPr>
        <w:t>③</w:t>
      </w:r>
    </w:p>
    <w:p w:rsidR="00C259FD" w:rsidRDefault="00C259FD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C</w:t>
      </w:r>
      <w:r>
        <w:rPr>
          <w:rFonts w:ascii="宋体" w:hAnsi="宋体" w:cs="宋体" w:hint="eastAsia"/>
          <w:color w:val="000000"/>
          <w:szCs w:val="21"/>
        </w:rPr>
        <w:t>换成</w:t>
      </w:r>
      <w:r>
        <w:rPr>
          <w:rFonts w:ascii="宋体" w:hAnsi="宋体" w:cs="宋体" w:hint="eastAsia"/>
          <w:color w:val="000000"/>
          <w:szCs w:val="21"/>
        </w:rPr>
        <w:t>D</w:t>
      </w:r>
      <w:r>
        <w:rPr>
          <w:rFonts w:ascii="宋体" w:hAnsi="宋体" w:cs="宋体" w:hint="eastAsia"/>
          <w:color w:val="000000"/>
          <w:szCs w:val="21"/>
        </w:rPr>
        <w:t>后，当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刚离地时弹簧势能的增量与前一次相同，由能量关系得</w:t>
      </w:r>
    </w:p>
    <w:p w:rsidR="00C259FD" w:rsidRDefault="00C259FD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6460" w:dyaOrig="620">
          <v:shape id="对象 60" o:spid="_x0000_i1084" type="#_x0000_t75" style="width:323.05pt;height:31pt;mso-wrap-style:square;mso-position-horizontal-relative:page;mso-position-vertical-relative:page" o:ole="">
            <v:imagedata r:id="rId103" o:title=""/>
          </v:shape>
          <o:OLEObject Type="Embed" ProgID="Equation.3" ShapeID="对象 60" DrawAspect="Content" ObjectID="_1804072275" r:id="rId104"/>
        </w:object>
      </w: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④</w:t>
      </w:r>
    </w:p>
    <w:p w:rsidR="00C259FD" w:rsidRDefault="00C259FD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由③④式得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3019" w:dyaOrig="620">
          <v:shape id="对象 61" o:spid="_x0000_i1085" type="#_x0000_t75" style="width:150.9pt;height:31pt;mso-wrap-style:square;mso-position-horizontal-relative:page;mso-position-vertical-relative:page" o:ole="">
            <v:imagedata r:id="rId105" o:title=""/>
          </v:shape>
          <o:OLEObject Type="Embed" ProgID="Equation.3" ShapeID="对象 61" DrawAspect="Content" ObjectID="_1804072276" r:id="rId106"/>
        </w:object>
      </w: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⑤</w:t>
      </w:r>
    </w:p>
    <w:p w:rsidR="00C259FD" w:rsidRDefault="00C259FD">
      <w:pPr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由①②⑤式得</w:t>
      </w:r>
    </w:p>
    <w:p w:rsidR="00C259FD" w:rsidRDefault="00C259FD">
      <w:pPr>
        <w:tabs>
          <w:tab w:val="left" w:pos="3360"/>
        </w:tabs>
        <w:ind w:firstLineChars="300" w:firstLine="63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position w:val="-32"/>
          <w:szCs w:val="21"/>
        </w:rPr>
        <w:object w:dxaOrig="2260" w:dyaOrig="800">
          <v:shape id="对象 62" o:spid="_x0000_i1086" type="#_x0000_t75" style="width:113pt;height:40.05pt;mso-wrap-style:square;mso-position-horizontal-relative:page;mso-position-vertical-relative:page" o:ole="">
            <v:imagedata r:id="rId107" o:title=""/>
          </v:shape>
          <o:OLEObject Type="Embed" ProgID="Equation.3" ShapeID="对象 62" DrawAspect="Content" ObjectID="_1804072277" r:id="rId108"/>
        </w:object>
      </w:r>
      <w:r>
        <w:rPr>
          <w:rFonts w:ascii="宋体" w:hAnsi="宋体" w:cs="宋体" w:hint="eastAsia"/>
          <w:color w:val="000000"/>
          <w:szCs w:val="21"/>
        </w:rPr>
        <w:t xml:space="preserve">  </w:t>
      </w:r>
      <w:r>
        <w:rPr>
          <w:rFonts w:ascii="宋体" w:hAnsi="宋体" w:cs="宋体" w:hint="eastAsia"/>
          <w:color w:val="000000"/>
          <w:szCs w:val="21"/>
        </w:rPr>
        <w:t>⑥</w:t>
      </w:r>
    </w:p>
    <w:p w:rsidR="00C259FD" w:rsidRDefault="00C259FD">
      <w:pPr>
        <w:tabs>
          <w:tab w:val="left" w:pos="3360"/>
        </w:tabs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25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20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）设电容器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两析间的电压为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，电场强度大小为</w:t>
      </w:r>
      <w:r>
        <w:rPr>
          <w:rFonts w:ascii="宋体" w:hAnsi="宋体" w:cs="宋体" w:hint="eastAsia"/>
          <w:color w:val="000000"/>
          <w:szCs w:val="21"/>
        </w:rPr>
        <w:t>E</w:t>
      </w:r>
      <w:r>
        <w:rPr>
          <w:rFonts w:ascii="宋体" w:hAnsi="宋体" w:cs="宋体" w:hint="eastAsia"/>
          <w:color w:val="000000"/>
          <w:szCs w:val="21"/>
        </w:rPr>
        <w:t>，电子在极板间穿行时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方向上的加速度大小为</w:t>
      </w:r>
      <w:r>
        <w:rPr>
          <w:rFonts w:ascii="宋体" w:hAnsi="宋体" w:cs="宋体" w:hint="eastAsia"/>
          <w:i/>
          <w:iCs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，穿过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的时间为</w:t>
      </w:r>
      <w:r>
        <w:rPr>
          <w:rFonts w:ascii="宋体" w:hAnsi="宋体" w:cs="宋体" w:hint="eastAsia"/>
          <w:color w:val="000000"/>
          <w:szCs w:val="21"/>
        </w:rPr>
        <w:t>t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，穿出时电子偏转的距离为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，</w:t>
      </w: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position w:val="-30"/>
          <w:szCs w:val="21"/>
        </w:rPr>
        <w:object w:dxaOrig="1280" w:dyaOrig="700">
          <v:shape id="对象 63" o:spid="_x0000_i1087" type="#_x0000_t75" style="width:63.85pt;height:35.05pt;mso-wrap-style:square;mso-position-horizontal-relative:page;mso-position-vertical-relative:page" o:ole="">
            <v:imagedata r:id="rId109" o:title=""/>
          </v:shape>
          <o:OLEObject Type="Embed" ProgID="Equation.3" ShapeID="对象 63" DrawAspect="Content" ObjectID="_1804072278" r:id="rId110"/>
        </w:object>
      </w:r>
      <w:r>
        <w:rPr>
          <w:rFonts w:ascii="宋体" w:hAnsi="宋体" w:cs="宋体" w:hint="eastAsia"/>
          <w:color w:val="000000"/>
          <w:szCs w:val="21"/>
        </w:rPr>
        <w:t xml:space="preserve">  </w:t>
      </w:r>
      <w:r>
        <w:rPr>
          <w:rFonts w:ascii="宋体" w:hAnsi="宋体" w:cs="宋体" w:hint="eastAsia"/>
          <w:color w:val="000000"/>
          <w:szCs w:val="21"/>
        </w:rPr>
        <w:t>①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720" w:dyaOrig="620">
          <v:shape id="对象 64" o:spid="_x0000_i1088" type="#_x0000_t75" style="width:36pt;height:31pt;mso-wrap-style:square;mso-position-horizontal-relative:page;mso-position-vertical-relative:page" o:ole="">
            <v:imagedata r:id="rId111" o:title=""/>
          </v:shape>
          <o:OLEObject Type="Embed" ProgID="Equation.3" ShapeID="对象 64" DrawAspect="Content" ObjectID="_1804072279" r:id="rId112"/>
        </w:object>
      </w: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②</w:t>
      </w:r>
      <w:r>
        <w:rPr>
          <w:rFonts w:ascii="宋体" w:hAnsi="宋体" w:cs="宋体" w:hint="eastAsia"/>
          <w:color w:val="000000"/>
          <w:szCs w:val="21"/>
        </w:rPr>
        <w:t xml:space="preserve">       eE=</w:t>
      </w:r>
      <w:r>
        <w:rPr>
          <w:rFonts w:ascii="宋体" w:hAnsi="宋体" w:cs="宋体" w:hint="eastAsia"/>
          <w:i/>
          <w:iCs/>
          <w:color w:val="000000"/>
          <w:szCs w:val="21"/>
        </w:rPr>
        <w:t>ma</w:t>
      </w:r>
      <w:r>
        <w:rPr>
          <w:rFonts w:ascii="宋体" w:hAnsi="宋体" w:cs="宋体" w:hint="eastAsia"/>
          <w:color w:val="000000"/>
          <w:szCs w:val="21"/>
        </w:rPr>
        <w:t xml:space="preserve">    </w:t>
      </w:r>
      <w:r>
        <w:rPr>
          <w:rFonts w:ascii="宋体" w:hAnsi="宋体" w:cs="宋体" w:hint="eastAsia"/>
          <w:color w:val="000000"/>
          <w:szCs w:val="21"/>
        </w:rPr>
        <w:t>③</w:t>
      </w: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position w:val="-30"/>
          <w:szCs w:val="21"/>
        </w:rPr>
        <w:object w:dxaOrig="740" w:dyaOrig="700">
          <v:shape id="对象 65" o:spid="_x0000_i1089" type="#_x0000_t75" style="width:36.95pt;height:35.05pt;mso-wrap-style:square;mso-position-horizontal-relative:page;mso-position-vertical-relative:page" o:ole="">
            <v:imagedata r:id="rId113" o:title=""/>
          </v:shape>
          <o:OLEObject Type="Embed" ProgID="Equation.3" ShapeID="对象 65" DrawAspect="Content" ObjectID="_1804072280" r:id="rId114"/>
        </w:object>
      </w:r>
      <w:r>
        <w:rPr>
          <w:rFonts w:ascii="宋体" w:hAnsi="宋体" w:cs="宋体" w:hint="eastAsia"/>
          <w:color w:val="000000"/>
          <w:szCs w:val="21"/>
        </w:rPr>
        <w:t xml:space="preserve">      </w:t>
      </w:r>
      <w:r>
        <w:rPr>
          <w:rFonts w:ascii="宋体" w:hAnsi="宋体" w:cs="宋体" w:hint="eastAsia"/>
          <w:color w:val="000000"/>
          <w:szCs w:val="21"/>
        </w:rPr>
        <w:t>④</w:t>
      </w: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1020" w:dyaOrig="620">
          <v:shape id="对象 66" o:spid="_x0000_i1090" type="#_x0000_t75" style="width:51.05pt;height:31pt;mso-wrap-style:square;mso-position-horizontal-relative:page;mso-position-vertical-relative:page" o:ole="">
            <v:imagedata r:id="rId115" o:title=""/>
          </v:shape>
          <o:OLEObject Type="Embed" ProgID="Equation.3" ShapeID="对象 66" DrawAspect="Content" ObjectID="_1804072281" r:id="rId116"/>
        </w:object>
      </w:r>
      <w:r>
        <w:rPr>
          <w:rFonts w:ascii="宋体" w:hAnsi="宋体" w:cs="宋体" w:hint="eastAsia"/>
          <w:color w:val="000000"/>
          <w:szCs w:val="21"/>
        </w:rPr>
        <w:t xml:space="preserve">      </w:t>
      </w:r>
      <w:r>
        <w:rPr>
          <w:rFonts w:ascii="宋体" w:hAnsi="宋体" w:cs="宋体" w:hint="eastAsia"/>
          <w:color w:val="000000"/>
          <w:szCs w:val="21"/>
        </w:rPr>
        <w:t>⑤</w:t>
      </w: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由以上各式得</w:t>
      </w: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position w:val="-30"/>
          <w:szCs w:val="21"/>
        </w:rPr>
        <w:object w:dxaOrig="2299" w:dyaOrig="700">
          <v:shape id="对象 67" o:spid="_x0000_i1091" type="#_x0000_t75" style="width:114.9pt;height:35.05pt;mso-wrap-style:square;mso-position-horizontal-relative:page;mso-position-vertical-relative:page" o:ole="">
            <v:imagedata r:id="rId117" o:title=""/>
          </v:shape>
          <o:OLEObject Type="Embed" ProgID="Equation.3" ShapeID="对象 67" DrawAspect="Content" ObjectID="_1804072282" r:id="rId118"/>
        </w:object>
      </w: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⑥</w:t>
      </w: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代入数据得</w:t>
      </w:r>
      <w:r>
        <w:rPr>
          <w:rFonts w:ascii="宋体" w:hAnsi="宋体" w:cs="宋体" w:hint="eastAsia"/>
          <w:color w:val="000000"/>
          <w:szCs w:val="21"/>
        </w:rPr>
        <w:t xml:space="preserve">  </w:t>
      </w:r>
      <w:r>
        <w:rPr>
          <w:rFonts w:ascii="宋体" w:hAnsi="宋体" w:cs="宋体" w:hint="eastAsia"/>
          <w:color w:val="000000"/>
          <w:position w:val="-10"/>
          <w:szCs w:val="21"/>
        </w:rPr>
        <w:object w:dxaOrig="1640" w:dyaOrig="360">
          <v:shape id="对象 68" o:spid="_x0000_i1092" type="#_x0000_t75" style="width:82pt;height:18.15pt;mso-wrap-style:square;mso-position-horizontal-relative:page;mso-position-vertical-relative:page" o:ole="">
            <v:imagedata r:id="rId119" o:title=""/>
          </v:shape>
          <o:OLEObject Type="Embed" ProgID="Equation.3" ShapeID="对象 68" DrawAspect="Content" ObjectID="_1804072283" r:id="rId120"/>
        </w:object>
      </w:r>
      <w:r>
        <w:rPr>
          <w:rFonts w:ascii="宋体" w:hAnsi="宋体" w:cs="宋体" w:hint="eastAsia"/>
          <w:color w:val="000000"/>
          <w:szCs w:val="21"/>
        </w:rPr>
        <w:t xml:space="preserve"> </w:t>
      </w:r>
      <w:r>
        <w:rPr>
          <w:rFonts w:ascii="宋体" w:hAnsi="宋体" w:cs="宋体" w:hint="eastAsia"/>
          <w:color w:val="000000"/>
          <w:szCs w:val="21"/>
        </w:rPr>
        <w:t>⑦</w:t>
      </w: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由此可见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880" w:dyaOrig="620">
          <v:shape id="对象 69" o:spid="_x0000_i1093" type="#_x0000_t75" style="width:44.15pt;height:31pt;mso-wrap-style:square;mso-position-horizontal-relative:page;mso-position-vertical-relative:page" o:ole="">
            <v:imagedata r:id="rId121" o:title=""/>
          </v:shape>
          <o:OLEObject Type="Embed" ProgID="Equation.3" ShapeID="对象 69" DrawAspect="Content" ObjectID="_1804072284" r:id="rId122"/>
        </w:object>
      </w:r>
      <w:r>
        <w:rPr>
          <w:rFonts w:ascii="宋体" w:hAnsi="宋体" w:cs="宋体" w:hint="eastAsia"/>
          <w:color w:val="000000"/>
          <w:szCs w:val="21"/>
        </w:rPr>
        <w:t>，电子可通过</w:t>
      </w:r>
      <w:r>
        <w:rPr>
          <w:rFonts w:ascii="宋体" w:hAnsi="宋体" w:cs="宋体" w:hint="eastAsia"/>
          <w:color w:val="000000"/>
          <w:szCs w:val="21"/>
        </w:rPr>
        <w:t>C.</w:t>
      </w:r>
    </w:p>
    <w:p w:rsidR="00C259FD" w:rsidRDefault="00C259FD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ind w:left="420" w:hangingChars="200" w:hanging="42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设电子从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穿出时，沿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方向的速度为</w:t>
      </w:r>
      <w:r>
        <w:rPr>
          <w:rFonts w:ascii="宋体" w:hAnsi="宋体" w:cs="宋体" w:hint="eastAsia"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</w:rPr>
        <w:t>，穿出后到达屏</w:t>
      </w:r>
      <w:r>
        <w:rPr>
          <w:rFonts w:ascii="宋体" w:hAnsi="宋体" w:cs="宋体" w:hint="eastAsia"/>
          <w:color w:val="000000"/>
          <w:szCs w:val="21"/>
        </w:rPr>
        <w:t>S</w:t>
      </w:r>
      <w:r>
        <w:rPr>
          <w:rFonts w:ascii="宋体" w:hAnsi="宋体" w:cs="宋体" w:hint="eastAsia"/>
          <w:color w:val="000000"/>
          <w:szCs w:val="21"/>
        </w:rPr>
        <w:t>所经历的时间为</w:t>
      </w:r>
      <w:r>
        <w:rPr>
          <w:rFonts w:ascii="宋体" w:hAnsi="宋体" w:cs="宋体" w:hint="eastAsia"/>
          <w:color w:val="000000"/>
          <w:szCs w:val="21"/>
        </w:rPr>
        <w:t>t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，在此时间内电子在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</w:rPr>
        <w:t>方向移动的距离为</w:t>
      </w:r>
      <w:r>
        <w:rPr>
          <w:rFonts w:ascii="宋体" w:hAnsi="宋体" w:cs="宋体" w:hint="eastAsia"/>
          <w:color w:val="000000"/>
          <w:szCs w:val="21"/>
        </w:rPr>
        <w:t>y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，</w:t>
      </w: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i/>
          <w:iCs/>
          <w:color w:val="000000"/>
          <w:szCs w:val="21"/>
        </w:rPr>
        <w:t>v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=</w:t>
      </w:r>
      <w:r>
        <w:rPr>
          <w:rFonts w:ascii="宋体" w:hAnsi="宋体" w:cs="宋体" w:hint="eastAsia"/>
          <w:i/>
          <w:iCs/>
          <w:color w:val="000000"/>
          <w:szCs w:val="21"/>
        </w:rPr>
        <w:t>at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 xml:space="preserve">         </w:t>
      </w:r>
      <w:r>
        <w:rPr>
          <w:rFonts w:ascii="宋体" w:hAnsi="宋体" w:cs="宋体" w:hint="eastAsia"/>
          <w:color w:val="000000"/>
          <w:szCs w:val="21"/>
        </w:rPr>
        <w:t>⑧</w:t>
      </w:r>
      <w:r>
        <w:rPr>
          <w:rFonts w:ascii="宋体" w:hAnsi="宋体" w:cs="宋体" w:hint="eastAsia"/>
          <w:i/>
          <w:iCs/>
          <w:color w:val="000000"/>
          <w:szCs w:val="21"/>
        </w:rPr>
        <w:t xml:space="preserve">     </w:t>
      </w:r>
      <w:r>
        <w:rPr>
          <w:rFonts w:ascii="宋体" w:hAnsi="宋体" w:cs="宋体" w:hint="eastAsia"/>
          <w:color w:val="000000"/>
          <w:szCs w:val="21"/>
        </w:rPr>
        <w:t xml:space="preserve">  </w:t>
      </w:r>
      <w:r>
        <w:rPr>
          <w:rFonts w:ascii="宋体" w:hAnsi="宋体" w:cs="宋体" w:hint="eastAsia"/>
          <w:color w:val="000000"/>
          <w:position w:val="-30"/>
          <w:szCs w:val="21"/>
        </w:rPr>
        <w:object w:dxaOrig="760" w:dyaOrig="700">
          <v:shape id="对象 70" o:spid="_x0000_i1094" type="#_x0000_t75" style="width:37.9pt;height:35.05pt;mso-wrap-style:square;mso-position-horizontal-relative:page;mso-position-vertical-relative:page" o:ole="">
            <v:imagedata r:id="rId123" o:title=""/>
          </v:shape>
          <o:OLEObject Type="Embed" ProgID="Equation.3" ShapeID="对象 70" DrawAspect="Content" ObjectID="_1804072285" r:id="rId124"/>
        </w:object>
      </w: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⑨</w:t>
      </w:r>
      <w:r>
        <w:rPr>
          <w:rFonts w:ascii="宋体" w:hAnsi="宋体" w:cs="宋体" w:hint="eastAsia"/>
          <w:color w:val="000000"/>
          <w:szCs w:val="21"/>
        </w:rPr>
        <w:t xml:space="preserve">      y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=v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t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          </w:t>
      </w:r>
      <w:r>
        <w:rPr>
          <w:rFonts w:ascii="宋体" w:hAnsi="宋体" w:cs="宋体" w:hint="eastAsia"/>
          <w:color w:val="000000"/>
          <w:szCs w:val="21"/>
        </w:rPr>
        <w:t>⑩</w:t>
      </w: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由以上有关各式得</w:t>
      </w: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position w:val="-30"/>
          <w:szCs w:val="21"/>
        </w:rPr>
        <w:object w:dxaOrig="2360" w:dyaOrig="700">
          <v:shape id="对象 71" o:spid="_x0000_i1095" type="#_x0000_t75" style="width:118pt;height:35.05pt;mso-wrap-style:square;mso-position-horizontal-relative:page;mso-position-vertical-relative:page" o:ole="">
            <v:imagedata r:id="rId125" o:title=""/>
          </v:shape>
          <o:OLEObject Type="Embed" ProgID="Equation.3" ShapeID="对象 71" DrawAspect="Content" ObjectID="_1804072286" r:id="rId126"/>
        </w:object>
      </w: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fldChar w:fldCharType="begin"/>
      </w:r>
      <w:r>
        <w:rPr>
          <w:rFonts w:ascii="宋体" w:hAnsi="宋体" w:cs="宋体" w:hint="eastAsia"/>
          <w:color w:val="000000"/>
          <w:szCs w:val="21"/>
        </w:rPr>
        <w:instrText xml:space="preserve"> eq \o\ac(</w:instrText>
      </w:r>
      <w:r>
        <w:rPr>
          <w:rFonts w:ascii="宋体" w:hAnsi="宋体" w:cs="宋体" w:hint="eastAsia"/>
          <w:color w:val="000000"/>
          <w:position w:val="-4"/>
          <w:sz w:val="31"/>
          <w:szCs w:val="21"/>
        </w:rPr>
        <w:instrText>○</w:instrText>
      </w:r>
      <w:r>
        <w:rPr>
          <w:rFonts w:ascii="宋体" w:hAnsi="宋体" w:cs="宋体" w:hint="eastAsia"/>
          <w:color w:val="000000"/>
          <w:szCs w:val="21"/>
        </w:rPr>
        <w:instrText>,11)</w:instrText>
      </w:r>
      <w:r>
        <w:rPr>
          <w:rFonts w:ascii="宋体" w:hAnsi="宋体" w:cs="宋体" w:hint="eastAsia"/>
          <w:color w:val="000000"/>
          <w:szCs w:val="21"/>
        </w:rPr>
        <w:fldChar w:fldCharType="separate"/>
      </w:r>
      <w:r>
        <w:rPr>
          <w:rFonts w:ascii="宋体" w:hAnsi="宋体" w:cs="宋体" w:hint="eastAsia"/>
          <w:color w:val="000000"/>
          <w:szCs w:val="21"/>
        </w:rPr>
        <w:fldChar w:fldCharType="end"/>
      </w: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44" o:spid="_x0000_s1122" type="#_x0000_t202" style="position:absolute;left:0;text-align:left;margin-left:246.75pt;margin-top:2.2pt;width:141.7pt;height:156pt;z-index:-251671552;mso-wrap-style:square;v-text-anchor:top" filled="f" stroked="f">
            <v:fill o:detectmouseclick="t"/>
            <v:textbox>
              <w:txbxContent>
                <w:p w:rsidR="00C259FD" w:rsidRDefault="00C259FD">
                  <w:r>
                    <w:pict>
                      <v:shape id="图片 95" o:spid="_x0000_i1096" type="#_x0000_t75" style="width:127.1pt;height:119.25pt;mso-wrap-style:square;mso-position-horizontal-relative:page;mso-position-vertical-relative:page" o:ole="">
                        <v:imagedata r:id="rId127" o:title=""/>
                      </v:shape>
                    </w:pi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代入数据得</w:t>
      </w:r>
      <w:r>
        <w:rPr>
          <w:rFonts w:ascii="宋体" w:hAnsi="宋体" w:cs="宋体" w:hint="eastAsia"/>
          <w:color w:val="000000"/>
          <w:szCs w:val="21"/>
        </w:rPr>
        <w:t xml:space="preserve"> y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=1.92</w:t>
      </w:r>
      <w:r>
        <w:rPr>
          <w:rFonts w:ascii="宋体" w:hAnsi="宋体" w:cs="宋体" w:hint="eastAsia"/>
          <w:color w:val="000000"/>
          <w:szCs w:val="21"/>
        </w:rPr>
        <w:t>×</w:t>
      </w:r>
      <w:r>
        <w:rPr>
          <w:rFonts w:ascii="宋体" w:hAnsi="宋体" w:cs="宋体" w:hint="eastAsia"/>
          <w:color w:val="000000"/>
          <w:szCs w:val="21"/>
        </w:rPr>
        <w:t>10</w:t>
      </w:r>
      <w:r>
        <w:rPr>
          <w:rFonts w:ascii="宋体" w:hAnsi="宋体" w:cs="宋体" w:hint="eastAsia"/>
          <w:color w:val="000000"/>
          <w:szCs w:val="21"/>
          <w:vertAlign w:val="superscript"/>
        </w:rPr>
        <w:t>－</w:t>
      </w:r>
      <w:r>
        <w:rPr>
          <w:rFonts w:ascii="宋体" w:hAnsi="宋体" w:cs="宋体" w:hint="eastAsia"/>
          <w:color w:val="000000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m            </w:t>
      </w:r>
      <w:r>
        <w:rPr>
          <w:rFonts w:ascii="宋体" w:hAnsi="宋体" w:cs="宋体" w:hint="eastAsia"/>
          <w:color w:val="000000"/>
          <w:szCs w:val="21"/>
        </w:rPr>
        <w:fldChar w:fldCharType="begin"/>
      </w:r>
      <w:r>
        <w:rPr>
          <w:rFonts w:ascii="宋体" w:hAnsi="宋体" w:cs="宋体" w:hint="eastAsia"/>
          <w:color w:val="000000"/>
          <w:szCs w:val="21"/>
        </w:rPr>
        <w:instrText xml:space="preserve"> eq \o\ac(</w:instrText>
      </w:r>
      <w:r>
        <w:rPr>
          <w:rFonts w:ascii="宋体" w:hAnsi="宋体" w:cs="宋体" w:hint="eastAsia"/>
          <w:color w:val="000000"/>
          <w:position w:val="-4"/>
          <w:sz w:val="31"/>
          <w:szCs w:val="21"/>
        </w:rPr>
        <w:instrText>○</w:instrText>
      </w:r>
      <w:r>
        <w:rPr>
          <w:rFonts w:ascii="宋体" w:hAnsi="宋体" w:cs="宋体" w:hint="eastAsia"/>
          <w:color w:val="000000"/>
          <w:szCs w:val="21"/>
        </w:rPr>
        <w:instrText>,12)</w:instrText>
      </w:r>
      <w:r>
        <w:rPr>
          <w:rFonts w:ascii="宋体" w:hAnsi="宋体" w:cs="宋体" w:hint="eastAsia"/>
          <w:color w:val="000000"/>
          <w:szCs w:val="21"/>
        </w:rPr>
        <w:fldChar w:fldCharType="separate"/>
      </w:r>
      <w:r>
        <w:rPr>
          <w:rFonts w:ascii="宋体" w:hAnsi="宋体" w:cs="宋体" w:hint="eastAsia"/>
          <w:color w:val="000000"/>
          <w:szCs w:val="21"/>
        </w:rPr>
        <w:fldChar w:fldCharType="end"/>
      </w: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</w:t>
      </w:r>
      <w:r>
        <w:rPr>
          <w:rFonts w:ascii="宋体" w:hAnsi="宋体" w:cs="宋体" w:hint="eastAsia"/>
          <w:color w:val="000000"/>
          <w:szCs w:val="21"/>
        </w:rPr>
        <w:t>由题意</w:t>
      </w:r>
      <w:r>
        <w:rPr>
          <w:rFonts w:ascii="宋体" w:hAnsi="宋体" w:cs="宋体" w:hint="eastAsia"/>
          <w:color w:val="000000"/>
          <w:szCs w:val="21"/>
        </w:rPr>
        <w:t xml:space="preserve"> y=y</w:t>
      </w:r>
      <w:r>
        <w:rPr>
          <w:rFonts w:ascii="宋体" w:hAnsi="宋体" w:cs="宋体" w:hint="eastAsia"/>
          <w:color w:val="000000"/>
          <w:szCs w:val="21"/>
          <w:vertAlign w:val="subscript"/>
        </w:rPr>
        <w:t>1</w:t>
      </w:r>
      <w:r>
        <w:rPr>
          <w:rFonts w:ascii="宋体" w:hAnsi="宋体" w:cs="宋体" w:hint="eastAsia"/>
          <w:color w:val="000000"/>
          <w:szCs w:val="21"/>
        </w:rPr>
        <w:t>+y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=2.4</w:t>
      </w:r>
      <w:r>
        <w:rPr>
          <w:rFonts w:ascii="宋体" w:hAnsi="宋体" w:cs="宋体" w:hint="eastAsia"/>
          <w:color w:val="000000"/>
          <w:szCs w:val="21"/>
        </w:rPr>
        <w:t>×</w:t>
      </w:r>
      <w:r>
        <w:rPr>
          <w:rFonts w:ascii="宋体" w:hAnsi="宋体" w:cs="宋体" w:hint="eastAsia"/>
          <w:color w:val="000000"/>
          <w:szCs w:val="21"/>
        </w:rPr>
        <w:t>10</w:t>
      </w:r>
      <w:r>
        <w:rPr>
          <w:rFonts w:ascii="宋体" w:hAnsi="宋体" w:cs="宋体" w:hint="eastAsia"/>
          <w:color w:val="000000"/>
          <w:szCs w:val="21"/>
          <w:vertAlign w:val="superscript"/>
        </w:rPr>
        <w:t>－</w:t>
      </w:r>
      <w:r>
        <w:rPr>
          <w:rFonts w:ascii="宋体" w:hAnsi="宋体" w:cs="宋体" w:hint="eastAsia"/>
          <w:color w:val="000000"/>
          <w:szCs w:val="21"/>
          <w:vertAlign w:val="super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m          </w:t>
      </w:r>
      <w:r>
        <w:rPr>
          <w:rFonts w:ascii="宋体" w:hAnsi="宋体" w:cs="宋体" w:hint="eastAsia"/>
          <w:color w:val="000000"/>
          <w:szCs w:val="21"/>
        </w:rPr>
        <w:fldChar w:fldCharType="begin"/>
      </w:r>
      <w:r>
        <w:rPr>
          <w:rFonts w:ascii="宋体" w:hAnsi="宋体" w:cs="宋体" w:hint="eastAsia"/>
          <w:color w:val="000000"/>
          <w:szCs w:val="21"/>
        </w:rPr>
        <w:instrText xml:space="preserve"> eq \o\ac(</w:instrText>
      </w:r>
      <w:r>
        <w:rPr>
          <w:rFonts w:ascii="宋体" w:hAnsi="宋体" w:cs="宋体" w:hint="eastAsia"/>
          <w:color w:val="000000"/>
          <w:position w:val="-4"/>
          <w:sz w:val="31"/>
          <w:szCs w:val="21"/>
        </w:rPr>
        <w:instrText>○</w:instrText>
      </w:r>
      <w:r>
        <w:rPr>
          <w:rFonts w:ascii="宋体" w:hAnsi="宋体" w:cs="宋体" w:hint="eastAsia"/>
          <w:color w:val="000000"/>
          <w:szCs w:val="21"/>
        </w:rPr>
        <w:instrText>,13)</w:instrText>
      </w:r>
      <w:r>
        <w:rPr>
          <w:rFonts w:ascii="宋体" w:hAnsi="宋体" w:cs="宋体" w:hint="eastAsia"/>
          <w:color w:val="000000"/>
          <w:szCs w:val="21"/>
        </w:rPr>
        <w:fldChar w:fldCharType="separate"/>
      </w:r>
      <w:r>
        <w:rPr>
          <w:rFonts w:ascii="宋体" w:hAnsi="宋体" w:cs="宋体" w:hint="eastAsia"/>
          <w:color w:val="000000"/>
          <w:szCs w:val="21"/>
        </w:rPr>
        <w:fldChar w:fldCharType="end"/>
      </w: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）如图所示。</w:t>
      </w: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26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15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group id="组合 7" o:spid="_x0000_s1124" style="position:absolute;left:0;text-align:left;margin-left:78.75pt;margin-top:7.8pt;width:42pt;height:31.2pt;z-index:251669504" coordorigin="2959,2099" coordsize="840,624">
            <v:group id="组合 5" o:spid="_x0000_s1125" style="position:absolute;left:2959;top:2411;width:840;height:45" coordorigin="2959,2411" coordsize="840,156">
              <v:line id="直接连接符 3" o:spid="_x0000_s1126" style="position:absolute;mso-wrap-style:square" from="2959,2411" to="3799,2411">
                <v:fill o:detectmouseclick="t"/>
              </v:line>
              <v:line id="直接连接符 4" o:spid="_x0000_s1127" style="position:absolute;mso-wrap-style:square" from="2959,2567" to="3799,2567">
                <v:fill o:detectmouseclick="t"/>
              </v:line>
            </v:group>
            <v:shape id="文本框 6" o:spid="_x0000_s1128" type="#_x0000_t202" style="position:absolute;left:3064;top:2099;width:735;height:624;mso-wrap-style:square;v-text-anchor:top" filled="f" stroked="f">
              <v:fill o:detectmouseclick="t"/>
              <v:textbox>
                <w:txbxContent>
                  <w:p w:rsidR="00C259FD" w:rsidRDefault="00C259FD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点燃</w:t>
                    </w:r>
                  </w:p>
                </w:txbxContent>
              </v:textbox>
            </v:shape>
          </v:group>
        </w:pict>
      </w: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NH</w:t>
      </w:r>
      <w:r>
        <w:rPr>
          <w:rFonts w:ascii="宋体" w:hAnsi="宋体" w:cs="宋体" w:hint="eastAsia"/>
          <w:color w:val="000000"/>
          <w:szCs w:val="21"/>
          <w:vertAlign w:val="subscript"/>
        </w:rPr>
        <w:softHyphen/>
        <w:t>3</w:t>
      </w:r>
      <w:r>
        <w:rPr>
          <w:rFonts w:ascii="宋体" w:hAnsi="宋体" w:cs="宋体" w:hint="eastAsia"/>
          <w:color w:val="000000"/>
          <w:szCs w:val="21"/>
        </w:rPr>
        <w:t xml:space="preserve">  NH</w:t>
      </w:r>
      <w:r>
        <w:rPr>
          <w:rFonts w:ascii="宋体" w:hAnsi="宋体" w:cs="宋体" w:hint="eastAsia"/>
          <w:color w:val="000000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Cs w:val="21"/>
        </w:rPr>
        <w:t>Cl</w:t>
      </w: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group id="组合 22" o:spid="_x0000_s1129" style="position:absolute;left:0;text-align:left;margin-left:120.75pt;margin-top:7.8pt;width:42pt;height:39pt;z-index:251670528" coordorigin="2959,2099" coordsize="840,624">
            <v:group id="组合 20" o:spid="_x0000_s1130" style="position:absolute;left:2959;top:2411;width:840;height:45" coordorigin="2959,2411" coordsize="840,156">
              <v:line id="直接连接符 18" o:spid="_x0000_s1131" style="position:absolute;mso-wrap-style:square" from="2959,2411" to="3799,2411">
                <v:fill o:detectmouseclick="t"/>
              </v:line>
              <v:line id="直接连接符 19" o:spid="_x0000_s1132" style="position:absolute;mso-wrap-style:square" from="2959,2567" to="3799,2567">
                <v:fill o:detectmouseclick="t"/>
              </v:line>
            </v:group>
            <v:shape id="文本框 21" o:spid="_x0000_s1133" type="#_x0000_t202" style="position:absolute;left:3064;top:2099;width:735;height:624;mso-wrap-style:square;v-text-anchor:top" filled="f" stroked="f">
              <v:fill o:detectmouseclick="t"/>
              <v:textbox>
                <w:txbxContent>
                  <w:p w:rsidR="00C259FD" w:rsidRDefault="00C259FD">
                    <w:pPr>
                      <w:rPr>
                        <w:rFonts w:hint="eastAsia"/>
                        <w:sz w:val="18"/>
                      </w:rPr>
                    </w:pPr>
                  </w:p>
                  <w:p w:rsidR="00C259FD" w:rsidRDefault="00C259FD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△</w:t>
                    </w:r>
                  </w:p>
                </w:txbxContent>
              </v:textbox>
            </v:shape>
          </v:group>
        </w:pict>
      </w: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+Cl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          2HCl</w:t>
      </w: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2NH</w:t>
      </w:r>
      <w:r>
        <w:rPr>
          <w:rFonts w:ascii="宋体" w:hAnsi="宋体" w:cs="宋体" w:hint="eastAsia"/>
          <w:color w:val="000000"/>
          <w:szCs w:val="21"/>
          <w:vertAlign w:val="subscript"/>
        </w:rPr>
        <w:t>4</w:t>
      </w:r>
      <w:r>
        <w:rPr>
          <w:rFonts w:ascii="宋体" w:hAnsi="宋体" w:cs="宋体" w:hint="eastAsia"/>
          <w:color w:val="000000"/>
          <w:szCs w:val="21"/>
        </w:rPr>
        <w:t>Cl+Ca(OH)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          2NH</w:t>
      </w:r>
      <w:r>
        <w:rPr>
          <w:rFonts w:ascii="宋体" w:hAnsi="宋体" w:cs="宋体" w:hint="eastAsia"/>
          <w:color w:val="000000"/>
          <w:szCs w:val="21"/>
          <w:vertAlign w:val="subscript"/>
        </w:rPr>
        <w:t>3</w:t>
      </w:r>
      <w:r>
        <w:rPr>
          <w:rFonts w:ascii="宋体" w:hAnsi="宋体" w:cs="宋体" w:hint="eastAsia"/>
          <w:color w:val="000000"/>
          <w:szCs w:val="21"/>
        </w:rPr>
        <w:t>↑</w:t>
      </w:r>
      <w:r>
        <w:rPr>
          <w:rFonts w:ascii="宋体" w:hAnsi="宋体" w:cs="宋体" w:hint="eastAsia"/>
          <w:color w:val="000000"/>
          <w:szCs w:val="21"/>
        </w:rPr>
        <w:t>+2H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O+CaCl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27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15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CaC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+2H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O====C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↑</w:t>
      </w:r>
      <w:r>
        <w:rPr>
          <w:rFonts w:ascii="宋体" w:hAnsi="宋体" w:cs="宋体" w:hint="eastAsia"/>
          <w:color w:val="000000"/>
          <w:szCs w:val="21"/>
        </w:rPr>
        <w:t>+Ca(OH)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group id="组合 12" o:spid="_x0000_s1134" style="position:absolute;left:0;text-align:left;margin-left:73.5pt;margin-top:7.8pt;width:42pt;height:31.2pt;z-index:251671552" coordorigin="2959,2099" coordsize="840,624">
            <v:group id="组合 10" o:spid="_x0000_s1135" style="position:absolute;left:2959;top:2411;width:840;height:45" coordorigin="2959,2411" coordsize="840,156">
              <v:line id="直接连接符 8" o:spid="_x0000_s1136" style="position:absolute;mso-wrap-style:square" from="2959,2411" to="3799,2411">
                <v:fill o:detectmouseclick="t"/>
              </v:line>
              <v:line id="直接连接符 9" o:spid="_x0000_s1137" style="position:absolute;mso-wrap-style:square" from="2959,2567" to="3799,2567">
                <v:fill o:detectmouseclick="t"/>
              </v:line>
            </v:group>
            <v:shape id="文本框 11" o:spid="_x0000_s1138" type="#_x0000_t202" style="position:absolute;left:3064;top:2099;width:735;height:624;mso-wrap-style:square;v-text-anchor:top" filled="f" stroked="f">
              <v:fill o:detectmouseclick="t"/>
              <v:textbox>
                <w:txbxContent>
                  <w:p w:rsidR="00C259FD" w:rsidRDefault="00C259FD">
                    <w:pPr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放电</w:t>
                    </w:r>
                  </w:p>
                </w:txbxContent>
              </v:textbox>
            </v:shape>
          </v:group>
        </w:pict>
      </w: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）答案略。（只要考生的答案符合题意要求，即可给分）</w:t>
      </w: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N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+O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 xml:space="preserve">          2NO</w:t>
      </w: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43" o:spid="_x0000_s1139" type="#_x0000_t202" style="position:absolute;left:0;text-align:left;margin-left:42pt;margin-top:0;width:84pt;height:72.4pt;z-index:-251670528;mso-wrap-style:square;v-text-anchor:top" filled="f" stroked="f">
            <v:fill o:detectmouseclick="t"/>
            <v:textbox>
              <w:txbxContent>
                <w:p w:rsidR="00C259FD" w:rsidRDefault="00C259FD">
                  <w:r>
                    <w:object w:dxaOrig="1076" w:dyaOrig="973">
                      <v:shape id="对象 73" o:spid="_x0000_i1097" type="#_x0000_t75" style="width:53.85pt;height:48.5pt;mso-wrap-style:square;mso-position-horizontal-relative:page;mso-position-vertical-relative:page" o:ole="">
                        <v:imagedata r:id="rId128" o:title=""/>
                      </v:shape>
                      <o:OLEObject Type="Embed" ProgID="PBrush" ShapeID="对象 73" DrawAspect="Content" ObjectID="_1804072296" r:id="rId129"/>
                    </w:object>
                  </w:r>
                </w:p>
              </w:txbxContent>
            </v:textbox>
          </v:shape>
        </w:pict>
      </w: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4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5</w:t>
      </w:r>
      <w:r>
        <w:rPr>
          <w:rFonts w:ascii="宋体" w:hAnsi="宋体" w:cs="宋体" w:hint="eastAsia"/>
          <w:color w:val="000000"/>
          <w:szCs w:val="21"/>
        </w:rPr>
        <w:t>）金刚石</w:t>
      </w: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28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15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）样品重，砝码轻</w:t>
      </w: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）防止空气中的</w:t>
      </w:r>
      <w:r>
        <w:rPr>
          <w:rFonts w:ascii="宋体" w:hAnsi="宋体" w:cs="宋体" w:hint="eastAsia"/>
          <w:color w:val="000000"/>
          <w:szCs w:val="21"/>
        </w:rPr>
        <w:t>CO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和水气进入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型管中</w:t>
      </w: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）偏高</w:t>
      </w: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4</w:t>
      </w:r>
      <w:r>
        <w:rPr>
          <w:rFonts w:ascii="宋体" w:hAnsi="宋体" w:cs="宋体" w:hint="eastAsia"/>
          <w:color w:val="000000"/>
          <w:szCs w:val="21"/>
        </w:rPr>
        <w:t>）把反应产生的</w:t>
      </w:r>
      <w:r>
        <w:rPr>
          <w:rFonts w:ascii="宋体" w:hAnsi="宋体" w:cs="宋体" w:hint="eastAsia"/>
          <w:color w:val="000000"/>
          <w:szCs w:val="21"/>
        </w:rPr>
        <w:t>CO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全部导入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型管中</w:t>
      </w: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5</w:t>
      </w:r>
      <w:r>
        <w:rPr>
          <w:rFonts w:ascii="宋体" w:hAnsi="宋体" w:cs="宋体" w:hint="eastAsia"/>
          <w:color w:val="000000"/>
          <w:szCs w:val="21"/>
        </w:rPr>
        <w:t>）判断反应产生的</w:t>
      </w:r>
      <w:r>
        <w:rPr>
          <w:rFonts w:ascii="宋体" w:hAnsi="宋体" w:cs="宋体" w:hint="eastAsia"/>
          <w:color w:val="000000"/>
          <w:szCs w:val="21"/>
        </w:rPr>
        <w:t>CO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是否全部排出，并被</w:t>
      </w:r>
      <w:r>
        <w:rPr>
          <w:rFonts w:ascii="宋体" w:hAnsi="宋体" w:cs="宋体" w:hint="eastAsia"/>
          <w:color w:val="000000"/>
          <w:szCs w:val="21"/>
        </w:rPr>
        <w:t>U</w:t>
      </w:r>
      <w:r>
        <w:rPr>
          <w:rFonts w:ascii="宋体" w:hAnsi="宋体" w:cs="宋体" w:hint="eastAsia"/>
          <w:color w:val="000000"/>
          <w:szCs w:val="21"/>
        </w:rPr>
        <w:t>型管中的碱石灰吸收</w:t>
      </w: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1840" w:dyaOrig="620">
          <v:shape id="对象 74" o:spid="_x0000_i1098" type="#_x0000_t75" style="width:92.05pt;height:31pt;mso-wrap-style:square;mso-position-horizontal-relative:page;mso-position-vertical-relative:page" o:ole="">
            <v:imagedata r:id="rId130" o:title=""/>
          </v:shape>
          <o:OLEObject Type="Embed" ProgID="Equation.3" ShapeID="对象 74" DrawAspect="Content" ObjectID="_1804072287" r:id="rId131"/>
        </w:object>
      </w: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7</w:t>
      </w:r>
      <w:r>
        <w:rPr>
          <w:rFonts w:ascii="宋体" w:hAnsi="宋体" w:cs="宋体" w:hint="eastAsia"/>
          <w:color w:val="000000"/>
          <w:szCs w:val="21"/>
        </w:rPr>
        <w:t>）答案略。</w:t>
      </w: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29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15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  <w:vertAlign w:val="subscript"/>
        </w:rPr>
        <w:t>15</w:t>
      </w:r>
      <w:r>
        <w:rPr>
          <w:rFonts w:ascii="宋体" w:hAnsi="宋体" w:cs="宋体" w:hint="eastAsia"/>
          <w:color w:val="000000"/>
          <w:szCs w:val="21"/>
        </w:rPr>
        <w:t>H</w:t>
      </w:r>
      <w:r>
        <w:rPr>
          <w:rFonts w:ascii="宋体" w:hAnsi="宋体" w:cs="宋体" w:hint="eastAsia"/>
          <w:color w:val="000000"/>
          <w:szCs w:val="21"/>
          <w:vertAlign w:val="subscript"/>
        </w:rPr>
        <w:t>12</w:t>
      </w:r>
      <w:r>
        <w:rPr>
          <w:rFonts w:ascii="宋体" w:hAnsi="宋体" w:cs="宋体" w:hint="eastAsia"/>
          <w:color w:val="000000"/>
          <w:szCs w:val="21"/>
        </w:rPr>
        <w:t>N</w:t>
      </w:r>
      <w:r>
        <w:rPr>
          <w:rFonts w:ascii="宋体" w:hAnsi="宋体" w:cs="宋体" w:hint="eastAsia"/>
          <w:color w:val="000000"/>
          <w:szCs w:val="21"/>
          <w:vertAlign w:val="subscript"/>
        </w:rPr>
        <w:t>2</w:t>
      </w:r>
      <w:r>
        <w:rPr>
          <w:rFonts w:ascii="宋体" w:hAnsi="宋体" w:cs="宋体" w:hint="eastAsia"/>
          <w:color w:val="000000"/>
          <w:szCs w:val="21"/>
        </w:rPr>
        <w:t>O</w:t>
      </w: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）（</w:t>
      </w:r>
      <w:r>
        <w:rPr>
          <w:rFonts w:ascii="宋体" w:hAnsi="宋体" w:cs="宋体" w:hint="eastAsia"/>
          <w:color w:val="000000"/>
          <w:szCs w:val="21"/>
        </w:rPr>
        <w:t>A</w:t>
      </w:r>
      <w:r>
        <w:rPr>
          <w:rFonts w:ascii="宋体" w:hAnsi="宋体" w:cs="宋体" w:hint="eastAsia"/>
          <w:color w:val="000000"/>
          <w:szCs w:val="21"/>
        </w:rPr>
        <w:t>）（</w:t>
      </w:r>
      <w:r>
        <w:rPr>
          <w:rFonts w:ascii="宋体" w:hAnsi="宋体" w:cs="宋体" w:hint="eastAsia"/>
          <w:color w:val="000000"/>
          <w:szCs w:val="21"/>
        </w:rPr>
        <w:t>B</w:t>
      </w:r>
      <w:r>
        <w:rPr>
          <w:rFonts w:ascii="宋体" w:hAnsi="宋体" w:cs="宋体" w:hint="eastAsia"/>
          <w:color w:val="000000"/>
          <w:szCs w:val="21"/>
        </w:rPr>
        <w:t>）（</w:t>
      </w:r>
      <w:r>
        <w:rPr>
          <w:rFonts w:ascii="宋体" w:hAnsi="宋体" w:cs="宋体" w:hint="eastAsia"/>
          <w:color w:val="000000"/>
          <w:szCs w:val="21"/>
        </w:rPr>
        <w:t>C</w:t>
      </w:r>
      <w:r>
        <w:rPr>
          <w:rFonts w:ascii="宋体" w:hAnsi="宋体" w:cs="宋体" w:hint="eastAsia"/>
          <w:color w:val="000000"/>
          <w:szCs w:val="21"/>
        </w:rPr>
        <w:t>）</w:t>
      </w: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pict>
          <v:shape id="文本框 42" o:spid="_x0000_s1142" type="#_x0000_t202" style="position:absolute;left:0;text-align:left;margin-left:10.5pt;margin-top:7.8pt;width:340.9pt;height:195.8pt;z-index:-251669504;mso-wrap-style:square;v-text-anchor:top" filled="f" stroked="f">
            <v:fill o:detectmouseclick="t"/>
            <v:textbox>
              <w:txbxContent>
                <w:p w:rsidR="00C259FD" w:rsidRDefault="00C259FD">
                  <w:r>
                    <w:object w:dxaOrig="6516" w:dyaOrig="3757">
                      <v:shape id="对象 75" o:spid="_x0000_i1099" type="#_x0000_t75" style="width:325.9pt;height:187.85pt;mso-wrap-style:square;mso-position-horizontal-relative:page;mso-position-vertical-relative:page" o:ole="">
                        <v:imagedata r:id="rId132" o:title=""/>
                      </v:shape>
                      <o:OLEObject Type="Embed" ProgID="PBrush" ShapeID="对象 75" DrawAspect="Content" ObjectID="_1804072297" r:id="rId133"/>
                    </w:object>
                  </w:r>
                </w:p>
              </w:txbxContent>
            </v:textbox>
          </v:shape>
        </w:pict>
      </w: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）碳碳双键</w:t>
      </w:r>
      <w:r>
        <w:rPr>
          <w:rFonts w:ascii="宋体" w:hAnsi="宋体" w:cs="宋体" w:hint="eastAsia"/>
          <w:color w:val="000000"/>
          <w:szCs w:val="21"/>
        </w:rPr>
        <w:t xml:space="preserve">     </w:t>
      </w:r>
      <w:r>
        <w:rPr>
          <w:rFonts w:ascii="宋体" w:hAnsi="宋体" w:cs="宋体" w:hint="eastAsia"/>
          <w:color w:val="000000"/>
          <w:szCs w:val="21"/>
        </w:rPr>
        <w:t>醛基</w:t>
      </w: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</w:t>
      </w: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tabs>
          <w:tab w:val="left" w:pos="3360"/>
        </w:tabs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30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21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C259FD" w:rsidRDefault="00C259FD">
      <w:pPr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）胰岛素具有降低血糖的作用。体内胰岛素含量过高时，引起血糖下降，机体出现活动减少，甚至昏迷等低血糖症状，此症状可以通过补充葡萄糖溶液得到缓解。</w:t>
      </w:r>
    </w:p>
    <w:p w:rsidR="00C259FD" w:rsidRDefault="00C259FD">
      <w:pPr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）注射胰岛素溶液后，血糖含量下降，小鼠组织细胞特别是脑组织细胞因血糖供应减少，导致能量供应不足而发生功能障碍，从而引起低血糖症状。</w:t>
      </w:r>
    </w:p>
    <w:p w:rsidR="00C259FD" w:rsidRDefault="00C259FD">
      <w:pPr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）胰岛素可使组织细胞对血糖的利用增加，同时使血糖来源减少，从而使血糖含量减少。</w:t>
      </w:r>
    </w:p>
    <w:p w:rsidR="00C259FD" w:rsidRDefault="00C259FD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31</w:t>
      </w:r>
      <w:r>
        <w:rPr>
          <w:rFonts w:ascii="宋体" w:hAnsi="宋体" w:cs="宋体" w:hint="eastAsia"/>
          <w:color w:val="000000"/>
          <w:szCs w:val="21"/>
        </w:rPr>
        <w:t>．（</w:t>
      </w:r>
      <w:r>
        <w:rPr>
          <w:rFonts w:ascii="宋体" w:hAnsi="宋体" w:cs="宋体" w:hint="eastAsia"/>
          <w:color w:val="000000"/>
          <w:szCs w:val="21"/>
        </w:rPr>
        <w:t>21</w:t>
      </w:r>
      <w:r>
        <w:rPr>
          <w:rFonts w:ascii="宋体" w:hAnsi="宋体" w:cs="宋体" w:hint="eastAsia"/>
          <w:color w:val="000000"/>
          <w:szCs w:val="21"/>
        </w:rPr>
        <w:t>分）</w:t>
      </w:r>
    </w:p>
    <w:p w:rsidR="00C259FD" w:rsidRDefault="00C259FD">
      <w:pPr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1</w:t>
      </w:r>
      <w:r>
        <w:rPr>
          <w:rFonts w:ascii="宋体" w:hAnsi="宋体" w:cs="宋体" w:hint="eastAsia"/>
          <w:color w:val="000000"/>
          <w:szCs w:val="21"/>
        </w:rPr>
        <w:t>）不能确定。</w:t>
      </w:r>
    </w:p>
    <w:p w:rsidR="00C259FD" w:rsidRDefault="00C259FD">
      <w:pPr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     </w:t>
      </w:r>
      <w:r>
        <w:rPr>
          <w:rFonts w:ascii="宋体" w:hAnsi="宋体" w:cs="宋体" w:hint="eastAsia"/>
          <w:color w:val="000000"/>
          <w:szCs w:val="21"/>
        </w:rPr>
        <w:t>①假设无角为显性，则公牛的基因型为</w:t>
      </w:r>
      <w:r>
        <w:rPr>
          <w:rFonts w:ascii="宋体" w:hAnsi="宋体" w:cs="宋体" w:hint="eastAsia"/>
          <w:color w:val="000000"/>
          <w:szCs w:val="21"/>
        </w:rPr>
        <w:t>Aa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头母牛的基因型都为</w:t>
      </w:r>
      <w:r>
        <w:rPr>
          <w:rFonts w:ascii="宋体" w:hAnsi="宋体" w:cs="宋体" w:hint="eastAsia"/>
          <w:color w:val="000000"/>
          <w:szCs w:val="21"/>
        </w:rPr>
        <w:t>aa</w:t>
      </w:r>
      <w:r>
        <w:rPr>
          <w:rFonts w:ascii="宋体" w:hAnsi="宋体" w:cs="宋体" w:hint="eastAsia"/>
          <w:color w:val="000000"/>
          <w:szCs w:val="21"/>
        </w:rPr>
        <w:t>，每个交配组合的后代或为有角或为无角，概率各占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240" w:dyaOrig="620">
          <v:shape id="对象 76" o:spid="_x0000_i1100" type="#_x0000_t75" style="width:11.9pt;height:31pt;mso-wrap-style:square;mso-position-horizontal-relative:page;mso-position-vertical-relative:page" o:ole="">
            <v:imagedata r:id="rId134" o:title=""/>
          </v:shape>
          <o:OLEObject Type="Embed" ProgID="Equation.3" ShapeID="对象 76" DrawAspect="Content" ObjectID="_1804072288" r:id="rId135"/>
        </w:object>
      </w:r>
      <w:r>
        <w:rPr>
          <w:rFonts w:ascii="宋体" w:hAnsi="宋体" w:cs="宋体" w:hint="eastAsia"/>
          <w:color w:val="000000"/>
          <w:szCs w:val="21"/>
        </w:rPr>
        <w:t>。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个组合后代合计会出现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头无角小牛，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头有角小牛。②假设有角为显性，则公牛的基因型为</w:t>
      </w:r>
      <w:r>
        <w:rPr>
          <w:rFonts w:ascii="宋体" w:hAnsi="宋体" w:cs="宋体" w:hint="eastAsia"/>
          <w:color w:val="000000"/>
          <w:szCs w:val="21"/>
        </w:rPr>
        <w:t>aa</w:t>
      </w:r>
      <w:r>
        <w:rPr>
          <w:rFonts w:ascii="宋体" w:hAnsi="宋体" w:cs="宋体" w:hint="eastAsia"/>
          <w:color w:val="000000"/>
          <w:szCs w:val="21"/>
        </w:rPr>
        <w:t>，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头母牛可能有两种基因型，即</w:t>
      </w:r>
      <w:r>
        <w:rPr>
          <w:rFonts w:ascii="宋体" w:hAnsi="宋体" w:cs="宋体" w:hint="eastAsia"/>
          <w:color w:val="000000"/>
          <w:szCs w:val="21"/>
        </w:rPr>
        <w:t>AA</w:t>
      </w:r>
      <w:r>
        <w:rPr>
          <w:rFonts w:ascii="宋体" w:hAnsi="宋体" w:cs="宋体" w:hint="eastAsia"/>
          <w:color w:val="000000"/>
          <w:szCs w:val="21"/>
        </w:rPr>
        <w:t>和</w:t>
      </w:r>
      <w:r>
        <w:rPr>
          <w:rFonts w:ascii="宋体" w:hAnsi="宋体" w:cs="宋体" w:hint="eastAsia"/>
          <w:color w:val="000000"/>
          <w:szCs w:val="21"/>
        </w:rPr>
        <w:t>Aa</w:t>
      </w:r>
      <w:r>
        <w:rPr>
          <w:rFonts w:ascii="宋体" w:hAnsi="宋体" w:cs="宋体" w:hint="eastAsia"/>
          <w:color w:val="000000"/>
          <w:szCs w:val="21"/>
        </w:rPr>
        <w:t>。</w:t>
      </w:r>
      <w:r>
        <w:rPr>
          <w:rFonts w:ascii="宋体" w:hAnsi="宋体" w:cs="宋体" w:hint="eastAsia"/>
          <w:color w:val="000000"/>
          <w:szCs w:val="21"/>
        </w:rPr>
        <w:t>AA</w:t>
      </w:r>
      <w:r>
        <w:rPr>
          <w:rFonts w:ascii="宋体" w:hAnsi="宋体" w:cs="宋体" w:hint="eastAsia"/>
          <w:color w:val="000000"/>
          <w:szCs w:val="21"/>
        </w:rPr>
        <w:t>的后代均为有角。</w:t>
      </w:r>
      <w:r>
        <w:rPr>
          <w:rFonts w:ascii="宋体" w:hAnsi="宋体" w:cs="宋体" w:hint="eastAsia"/>
          <w:color w:val="000000"/>
          <w:szCs w:val="21"/>
        </w:rPr>
        <w:t>Aa</w:t>
      </w:r>
      <w:r>
        <w:rPr>
          <w:rFonts w:ascii="宋体" w:hAnsi="宋体" w:cs="宋体" w:hint="eastAsia"/>
          <w:color w:val="000000"/>
          <w:szCs w:val="21"/>
        </w:rPr>
        <w:t>的后代或为无角或为有角，概率各占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240" w:dyaOrig="620">
          <v:shape id="对象 77" o:spid="_x0000_i1101" type="#_x0000_t75" style="width:11.9pt;height:31pt;mso-wrap-style:square;mso-position-horizontal-relative:page;mso-position-vertical-relative:page" o:ole="">
            <v:imagedata r:id="rId134" o:title=""/>
          </v:shape>
          <o:OLEObject Type="Embed" ProgID="Equation.3" ShapeID="对象 77" DrawAspect="Content" ObjectID="_1804072289" r:id="rId136"/>
        </w:object>
      </w:r>
      <w:r>
        <w:rPr>
          <w:rFonts w:ascii="宋体" w:hAnsi="宋体" w:cs="宋体" w:hint="eastAsia"/>
          <w:color w:val="000000"/>
          <w:szCs w:val="21"/>
        </w:rPr>
        <w:t>，由于配子的随机结合及后代数量少，实际分离比例可能偏离</w:t>
      </w:r>
      <w:r>
        <w:rPr>
          <w:rFonts w:ascii="宋体" w:hAnsi="宋体" w:cs="宋体" w:hint="eastAsia"/>
          <w:color w:val="000000"/>
          <w:position w:val="-24"/>
          <w:szCs w:val="21"/>
        </w:rPr>
        <w:object w:dxaOrig="240" w:dyaOrig="620">
          <v:shape id="对象 78" o:spid="_x0000_i1102" type="#_x0000_t75" style="width:11.9pt;height:31pt;mso-wrap-style:square;mso-position-horizontal-relative:page;mso-position-vertical-relative:page" o:ole="">
            <v:imagedata r:id="rId134" o:title=""/>
          </v:shape>
          <o:OLEObject Type="Embed" ProgID="Equation.3" ShapeID="对象 78" DrawAspect="Content" ObjectID="_1804072290" r:id="rId137"/>
        </w:object>
      </w:r>
      <w:r>
        <w:rPr>
          <w:rFonts w:ascii="宋体" w:hAnsi="宋体" w:cs="宋体" w:hint="eastAsia"/>
          <w:color w:val="000000"/>
          <w:szCs w:val="21"/>
        </w:rPr>
        <w:t>。所以，只要母牛中具有</w:t>
      </w:r>
      <w:r>
        <w:rPr>
          <w:rFonts w:ascii="宋体" w:hAnsi="宋体" w:cs="宋体" w:hint="eastAsia"/>
          <w:color w:val="000000"/>
          <w:szCs w:val="21"/>
        </w:rPr>
        <w:t>Aa</w:t>
      </w:r>
      <w:r>
        <w:rPr>
          <w:rFonts w:ascii="宋体" w:hAnsi="宋体" w:cs="宋体" w:hint="eastAsia"/>
          <w:color w:val="000000"/>
          <w:szCs w:val="21"/>
        </w:rPr>
        <w:t>基因型的头数大于或等于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头，那么</w:t>
      </w:r>
      <w:r>
        <w:rPr>
          <w:rFonts w:ascii="宋体" w:hAnsi="宋体" w:cs="宋体" w:hint="eastAsia"/>
          <w:color w:val="000000"/>
          <w:szCs w:val="21"/>
        </w:rPr>
        <w:t>6</w:t>
      </w:r>
      <w:r>
        <w:rPr>
          <w:rFonts w:ascii="宋体" w:hAnsi="宋体" w:cs="宋体" w:hint="eastAsia"/>
          <w:color w:val="000000"/>
          <w:szCs w:val="21"/>
        </w:rPr>
        <w:t>个组合后代合计也会出现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头无角小牛，</w:t>
      </w:r>
      <w:r>
        <w:rPr>
          <w:rFonts w:ascii="宋体" w:hAnsi="宋体" w:cs="宋体" w:hint="eastAsia"/>
          <w:color w:val="000000"/>
          <w:szCs w:val="21"/>
        </w:rPr>
        <w:t>3</w:t>
      </w:r>
      <w:r>
        <w:rPr>
          <w:rFonts w:ascii="宋体" w:hAnsi="宋体" w:cs="宋体" w:hint="eastAsia"/>
          <w:color w:val="000000"/>
          <w:szCs w:val="21"/>
        </w:rPr>
        <w:t>头有角小牛。</w:t>
      </w:r>
    </w:p>
    <w:p w:rsidR="00C259FD" w:rsidRDefault="00C259FD">
      <w:pPr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ab/>
      </w:r>
      <w:r>
        <w:rPr>
          <w:rFonts w:ascii="宋体" w:hAnsi="宋体" w:cs="宋体" w:hint="eastAsia"/>
          <w:color w:val="000000"/>
          <w:szCs w:val="21"/>
        </w:rPr>
        <w:t>综合上述分析，不能确定有角为显性，还是无角为显性。</w:t>
      </w:r>
    </w:p>
    <w:p w:rsidR="00C259FD" w:rsidRDefault="00C259FD">
      <w:pPr>
        <w:ind w:left="840" w:hangingChars="400" w:hanging="840"/>
        <w:rPr>
          <w:rFonts w:ascii="宋体" w:hAnsi="宋体" w:cs="宋体" w:hint="eastAsia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 xml:space="preserve">   </w:t>
      </w:r>
      <w:r>
        <w:rPr>
          <w:rFonts w:ascii="宋体" w:hAnsi="宋体" w:cs="宋体" w:hint="eastAsia"/>
          <w:color w:val="000000"/>
          <w:szCs w:val="21"/>
        </w:rPr>
        <w:t>（</w:t>
      </w:r>
      <w:r>
        <w:rPr>
          <w:rFonts w:ascii="宋体" w:hAnsi="宋体" w:cs="宋体" w:hint="eastAsia"/>
          <w:color w:val="000000"/>
          <w:szCs w:val="21"/>
        </w:rPr>
        <w:t>2</w:t>
      </w:r>
      <w:r>
        <w:rPr>
          <w:rFonts w:ascii="宋体" w:hAnsi="宋体" w:cs="宋体" w:hint="eastAsia"/>
          <w:color w:val="000000"/>
          <w:szCs w:val="21"/>
        </w:rPr>
        <w:t>）从牛群中选择多对有角牛与角牛杂交（有角牛×有角牛）。如果后代出现无角小牛，则有角为显性，无角为隐性；如果后代全部为有角小牛，则无角为显性，有角为隐性。（其他正确答案也给分）</w:t>
      </w:r>
    </w:p>
    <w:p w:rsidR="00C259FD" w:rsidRDefault="00C259FD">
      <w:pPr>
        <w:ind w:left="840" w:hangingChars="400" w:hanging="840"/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rPr>
          <w:rFonts w:ascii="宋体" w:hAnsi="宋体" w:cs="宋体" w:hint="eastAsia"/>
          <w:color w:val="000000"/>
          <w:szCs w:val="21"/>
        </w:rPr>
      </w:pPr>
    </w:p>
    <w:p w:rsidR="00C259FD" w:rsidRDefault="00C259FD">
      <w:pPr>
        <w:rPr>
          <w:rFonts w:ascii="宋体" w:hAnsi="宋体" w:cs="宋体" w:hint="eastAsia"/>
          <w:color w:val="000000"/>
          <w:szCs w:val="21"/>
        </w:rPr>
      </w:pPr>
    </w:p>
    <w:sectPr w:rsidR="00000000"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259FD" w:rsidRDefault="00C259FD" w:rsidP="00C259FD">
      <w:r>
        <w:separator/>
      </w:r>
    </w:p>
  </w:endnote>
  <w:endnote w:type="continuationSeparator" w:id="0">
    <w:p w:rsidR="00C259FD" w:rsidRDefault="00C259FD" w:rsidP="00C25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259FD" w:rsidRDefault="00C259FD" w:rsidP="00C259FD">
      <w:r>
        <w:separator/>
      </w:r>
    </w:p>
  </w:footnote>
  <w:footnote w:type="continuationSeparator" w:id="0">
    <w:p w:rsidR="00C259FD" w:rsidRDefault="00C259FD" w:rsidP="00C25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4E821763"/>
    <w:rsid w:val="003D7496"/>
    <w:rsid w:val="00C259FD"/>
    <w:rsid w:val="4D7532B3"/>
    <w:rsid w:val="4E82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AB23C62-3C9D-433D-9ECE-B6E1819C4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117" Type="http://schemas.openxmlformats.org/officeDocument/2006/relationships/image" Target="media/image61.wmf"/><Relationship Id="rId21" Type="http://schemas.openxmlformats.org/officeDocument/2006/relationships/oleObject" Target="embeddings/oleObject6.bin"/><Relationship Id="rId42" Type="http://schemas.openxmlformats.org/officeDocument/2006/relationships/image" Target="media/image18.png"/><Relationship Id="rId63" Type="http://schemas.openxmlformats.org/officeDocument/2006/relationships/oleObject" Target="embeddings/oleObject26.bin"/><Relationship Id="rId84" Type="http://schemas.openxmlformats.org/officeDocument/2006/relationships/oleObject" Target="embeddings/oleObject36.bin"/><Relationship Id="rId138" Type="http://schemas.openxmlformats.org/officeDocument/2006/relationships/fontTable" Target="fontTable.xml"/><Relationship Id="rId16" Type="http://schemas.openxmlformats.org/officeDocument/2006/relationships/image" Target="media/image7.wmf"/><Relationship Id="rId107" Type="http://schemas.openxmlformats.org/officeDocument/2006/relationships/image" Target="media/image56.wmf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53" Type="http://schemas.openxmlformats.org/officeDocument/2006/relationships/oleObject" Target="embeddings/oleObject21.bin"/><Relationship Id="rId58" Type="http://schemas.openxmlformats.org/officeDocument/2006/relationships/image" Target="media/image29.png"/><Relationship Id="rId74" Type="http://schemas.openxmlformats.org/officeDocument/2006/relationships/oleObject" Target="embeddings/oleObject31.bin"/><Relationship Id="rId79" Type="http://schemas.openxmlformats.org/officeDocument/2006/relationships/image" Target="media/image40.wmf"/><Relationship Id="rId102" Type="http://schemas.openxmlformats.org/officeDocument/2006/relationships/oleObject" Target="embeddings/oleObject43.bin"/><Relationship Id="rId123" Type="http://schemas.openxmlformats.org/officeDocument/2006/relationships/image" Target="media/image64.wmf"/><Relationship Id="rId128" Type="http://schemas.openxmlformats.org/officeDocument/2006/relationships/image" Target="media/image67.png"/><Relationship Id="rId5" Type="http://schemas.openxmlformats.org/officeDocument/2006/relationships/footnotes" Target="footnotes.xml"/><Relationship Id="rId90" Type="http://schemas.openxmlformats.org/officeDocument/2006/relationships/image" Target="media/image47.png"/><Relationship Id="rId95" Type="http://schemas.openxmlformats.org/officeDocument/2006/relationships/oleObject" Target="embeddings/oleObject40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43" Type="http://schemas.openxmlformats.org/officeDocument/2006/relationships/image" Target="media/image19.png"/><Relationship Id="rId48" Type="http://schemas.openxmlformats.org/officeDocument/2006/relationships/image" Target="media/image23.png"/><Relationship Id="rId64" Type="http://schemas.openxmlformats.org/officeDocument/2006/relationships/image" Target="media/image32.wmf"/><Relationship Id="rId69" Type="http://schemas.openxmlformats.org/officeDocument/2006/relationships/image" Target="media/image35.wmf"/><Relationship Id="rId113" Type="http://schemas.openxmlformats.org/officeDocument/2006/relationships/image" Target="media/image59.wmf"/><Relationship Id="rId118" Type="http://schemas.openxmlformats.org/officeDocument/2006/relationships/oleObject" Target="embeddings/oleObject51.bin"/><Relationship Id="rId134" Type="http://schemas.openxmlformats.org/officeDocument/2006/relationships/image" Target="media/image70.wmf"/><Relationship Id="rId139" Type="http://schemas.openxmlformats.org/officeDocument/2006/relationships/theme" Target="theme/theme1.xml"/><Relationship Id="rId80" Type="http://schemas.openxmlformats.org/officeDocument/2006/relationships/oleObject" Target="embeddings/oleObject34.bin"/><Relationship Id="rId85" Type="http://schemas.openxmlformats.org/officeDocument/2006/relationships/image" Target="media/image43.wmf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4.bin"/><Relationship Id="rId103" Type="http://schemas.openxmlformats.org/officeDocument/2006/relationships/image" Target="media/image54.wmf"/><Relationship Id="rId108" Type="http://schemas.openxmlformats.org/officeDocument/2006/relationships/oleObject" Target="embeddings/oleObject46.bin"/><Relationship Id="rId124" Type="http://schemas.openxmlformats.org/officeDocument/2006/relationships/oleObject" Target="embeddings/oleObject54.bin"/><Relationship Id="rId129" Type="http://schemas.openxmlformats.org/officeDocument/2006/relationships/oleObject" Target="embeddings/oleObject56.bin"/><Relationship Id="rId54" Type="http://schemas.openxmlformats.org/officeDocument/2006/relationships/image" Target="media/image27.wmf"/><Relationship Id="rId70" Type="http://schemas.openxmlformats.org/officeDocument/2006/relationships/oleObject" Target="embeddings/oleObject29.bin"/><Relationship Id="rId75" Type="http://schemas.openxmlformats.org/officeDocument/2006/relationships/image" Target="media/image38.wmf"/><Relationship Id="rId91" Type="http://schemas.openxmlformats.org/officeDocument/2006/relationships/oleObject" Target="embeddings/oleObject38.bin"/><Relationship Id="rId96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image" Target="media/image24.png"/><Relationship Id="rId114" Type="http://schemas.openxmlformats.org/officeDocument/2006/relationships/oleObject" Target="embeddings/oleObject49.bin"/><Relationship Id="rId119" Type="http://schemas.openxmlformats.org/officeDocument/2006/relationships/image" Target="media/image62.wmf"/><Relationship Id="rId44" Type="http://schemas.openxmlformats.org/officeDocument/2006/relationships/image" Target="media/image20.wmf"/><Relationship Id="rId60" Type="http://schemas.openxmlformats.org/officeDocument/2006/relationships/image" Target="media/image30.wmf"/><Relationship Id="rId65" Type="http://schemas.openxmlformats.org/officeDocument/2006/relationships/oleObject" Target="embeddings/oleObject27.bin"/><Relationship Id="rId81" Type="http://schemas.openxmlformats.org/officeDocument/2006/relationships/image" Target="media/image41.wmf"/><Relationship Id="rId86" Type="http://schemas.openxmlformats.org/officeDocument/2006/relationships/oleObject" Target="embeddings/oleObject37.bin"/><Relationship Id="rId130" Type="http://schemas.openxmlformats.org/officeDocument/2006/relationships/image" Target="media/image68.wmf"/><Relationship Id="rId135" Type="http://schemas.openxmlformats.org/officeDocument/2006/relationships/oleObject" Target="embeddings/oleObject59.bin"/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39" Type="http://schemas.openxmlformats.org/officeDocument/2006/relationships/image" Target="media/image16.wmf"/><Relationship Id="rId109" Type="http://schemas.openxmlformats.org/officeDocument/2006/relationships/image" Target="media/image57.wmf"/><Relationship Id="rId34" Type="http://schemas.openxmlformats.org/officeDocument/2006/relationships/oleObject" Target="embeddings/oleObject15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2.bin"/><Relationship Id="rId76" Type="http://schemas.openxmlformats.org/officeDocument/2006/relationships/oleObject" Target="embeddings/oleObject32.bin"/><Relationship Id="rId97" Type="http://schemas.openxmlformats.org/officeDocument/2006/relationships/oleObject" Target="embeddings/oleObject41.bin"/><Relationship Id="rId104" Type="http://schemas.openxmlformats.org/officeDocument/2006/relationships/oleObject" Target="embeddings/oleObject44.bin"/><Relationship Id="rId120" Type="http://schemas.openxmlformats.org/officeDocument/2006/relationships/oleObject" Target="embeddings/oleObject52.bin"/><Relationship Id="rId125" Type="http://schemas.openxmlformats.org/officeDocument/2006/relationships/image" Target="media/image65.wmf"/><Relationship Id="rId7" Type="http://schemas.openxmlformats.org/officeDocument/2006/relationships/image" Target="media/image1.png"/><Relationship Id="rId71" Type="http://schemas.openxmlformats.org/officeDocument/2006/relationships/image" Target="media/image36.wmf"/><Relationship Id="rId92" Type="http://schemas.openxmlformats.org/officeDocument/2006/relationships/image" Target="media/image48.png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19.bin"/><Relationship Id="rId66" Type="http://schemas.openxmlformats.org/officeDocument/2006/relationships/image" Target="media/image33.wmf"/><Relationship Id="rId87" Type="http://schemas.openxmlformats.org/officeDocument/2006/relationships/image" Target="media/image44.png"/><Relationship Id="rId110" Type="http://schemas.openxmlformats.org/officeDocument/2006/relationships/oleObject" Target="embeddings/oleObject47.bin"/><Relationship Id="rId115" Type="http://schemas.openxmlformats.org/officeDocument/2006/relationships/image" Target="media/image60.wmf"/><Relationship Id="rId131" Type="http://schemas.openxmlformats.org/officeDocument/2006/relationships/oleObject" Target="embeddings/oleObject57.bin"/><Relationship Id="rId136" Type="http://schemas.openxmlformats.org/officeDocument/2006/relationships/oleObject" Target="embeddings/oleObject60.bin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35.bin"/><Relationship Id="rId19" Type="http://schemas.openxmlformats.org/officeDocument/2006/relationships/oleObject" Target="embeddings/oleObject5.bin"/><Relationship Id="rId14" Type="http://schemas.openxmlformats.org/officeDocument/2006/relationships/image" Target="media/image6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8.wmf"/><Relationship Id="rId77" Type="http://schemas.openxmlformats.org/officeDocument/2006/relationships/image" Target="media/image39.wmf"/><Relationship Id="rId100" Type="http://schemas.openxmlformats.org/officeDocument/2006/relationships/oleObject" Target="embeddings/oleObject42.bin"/><Relationship Id="rId105" Type="http://schemas.openxmlformats.org/officeDocument/2006/relationships/image" Target="media/image55.wmf"/><Relationship Id="rId126" Type="http://schemas.openxmlformats.org/officeDocument/2006/relationships/oleObject" Target="embeddings/oleObject55.bin"/><Relationship Id="rId8" Type="http://schemas.openxmlformats.org/officeDocument/2006/relationships/image" Target="media/image2.png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0.bin"/><Relationship Id="rId93" Type="http://schemas.openxmlformats.org/officeDocument/2006/relationships/oleObject" Target="embeddings/oleObject39.bin"/><Relationship Id="rId98" Type="http://schemas.openxmlformats.org/officeDocument/2006/relationships/image" Target="media/image51.png"/><Relationship Id="rId121" Type="http://schemas.openxmlformats.org/officeDocument/2006/relationships/image" Target="media/image63.wmf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1.png"/><Relationship Id="rId67" Type="http://schemas.openxmlformats.org/officeDocument/2006/relationships/oleObject" Target="embeddings/oleObject28.bin"/><Relationship Id="rId116" Type="http://schemas.openxmlformats.org/officeDocument/2006/relationships/oleObject" Target="embeddings/oleObject50.bin"/><Relationship Id="rId137" Type="http://schemas.openxmlformats.org/officeDocument/2006/relationships/oleObject" Target="embeddings/oleObject61.bin"/><Relationship Id="rId20" Type="http://schemas.openxmlformats.org/officeDocument/2006/relationships/image" Target="media/image9.wmf"/><Relationship Id="rId41" Type="http://schemas.openxmlformats.org/officeDocument/2006/relationships/image" Target="media/image17.png"/><Relationship Id="rId62" Type="http://schemas.openxmlformats.org/officeDocument/2006/relationships/image" Target="media/image31.wmf"/><Relationship Id="rId83" Type="http://schemas.openxmlformats.org/officeDocument/2006/relationships/image" Target="media/image42.wmf"/><Relationship Id="rId88" Type="http://schemas.openxmlformats.org/officeDocument/2006/relationships/image" Target="media/image45.png"/><Relationship Id="rId111" Type="http://schemas.openxmlformats.org/officeDocument/2006/relationships/image" Target="media/image58.wmf"/><Relationship Id="rId132" Type="http://schemas.openxmlformats.org/officeDocument/2006/relationships/image" Target="media/image69.png"/><Relationship Id="rId15" Type="http://schemas.openxmlformats.org/officeDocument/2006/relationships/oleObject" Target="embeddings/oleObject3.bin"/><Relationship Id="rId36" Type="http://schemas.openxmlformats.org/officeDocument/2006/relationships/image" Target="media/image14.png"/><Relationship Id="rId57" Type="http://schemas.openxmlformats.org/officeDocument/2006/relationships/oleObject" Target="embeddings/oleObject23.bin"/><Relationship Id="rId106" Type="http://schemas.openxmlformats.org/officeDocument/2006/relationships/oleObject" Target="embeddings/oleObject45.bin"/><Relationship Id="rId127" Type="http://schemas.openxmlformats.org/officeDocument/2006/relationships/image" Target="media/image66.png"/><Relationship Id="rId10" Type="http://schemas.openxmlformats.org/officeDocument/2006/relationships/image" Target="media/image4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6.wmf"/><Relationship Id="rId73" Type="http://schemas.openxmlformats.org/officeDocument/2006/relationships/image" Target="media/image37.wmf"/><Relationship Id="rId78" Type="http://schemas.openxmlformats.org/officeDocument/2006/relationships/oleObject" Target="embeddings/oleObject33.bin"/><Relationship Id="rId94" Type="http://schemas.openxmlformats.org/officeDocument/2006/relationships/image" Target="media/image49.png"/><Relationship Id="rId99" Type="http://schemas.openxmlformats.org/officeDocument/2006/relationships/image" Target="media/image52.wmf"/><Relationship Id="rId101" Type="http://schemas.openxmlformats.org/officeDocument/2006/relationships/image" Target="media/image53.wmf"/><Relationship Id="rId122" Type="http://schemas.openxmlformats.org/officeDocument/2006/relationships/oleObject" Target="embeddings/oleObject5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26" Type="http://schemas.openxmlformats.org/officeDocument/2006/relationships/image" Target="media/image11.wmf"/><Relationship Id="rId47" Type="http://schemas.openxmlformats.org/officeDocument/2006/relationships/image" Target="media/image22.png"/><Relationship Id="rId68" Type="http://schemas.openxmlformats.org/officeDocument/2006/relationships/image" Target="media/image34.png"/><Relationship Id="rId89" Type="http://schemas.openxmlformats.org/officeDocument/2006/relationships/image" Target="media/image46.png"/><Relationship Id="rId112" Type="http://schemas.openxmlformats.org/officeDocument/2006/relationships/oleObject" Target="embeddings/oleObject48.bin"/><Relationship Id="rId133" Type="http://schemas.openxmlformats.org/officeDocument/2006/relationships/oleObject" Target="embeddings/oleObject5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1655</Words>
  <Characters>9438</Characters>
  <Application>Microsoft Office Word</Application>
  <DocSecurity>0</DocSecurity>
  <Lines>78</Lines>
  <Paragraphs>22</Paragraphs>
  <ScaleCrop>false</ScaleCrop>
  <Company/>
  <LinksUpToDate>false</LinksUpToDate>
  <CharactersWithSpaces>11071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86151</dc:creator>
  <cp:keywords/>
  <cp:lastModifiedBy>mononoke P</cp:lastModifiedBy>
  <cp:revision>2</cp:revision>
  <cp:lastPrinted>1601-01-01T00:00:00Z</cp:lastPrinted>
  <dcterms:created xsi:type="dcterms:W3CDTF">2025-03-21T01:21:00Z</dcterms:created>
  <dcterms:modified xsi:type="dcterms:W3CDTF">2025-03-21T01:21:00Z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