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334A48">
        <w:rPr>
          <w:rFonts w:ascii="宋体" w:hAnsi="宋体" w:hint="eastAsia"/>
          <w:sz w:val="32"/>
          <w:szCs w:val="32"/>
        </w:rPr>
        <w:t>山西</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3772F1"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3772F1"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3772F1"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3772F1"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3772F1"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3772F1"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3772F1"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3772F1"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3772F1"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3772F1"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3772F1"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3772F1"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3772F1"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3772F1"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3772F1"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3772F1"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3772F1"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3772F1"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3772F1"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3772F1"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3772F1"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3772F1"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3772F1"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3772F1"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3772F1"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3772F1"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3772F1"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3772F1"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3772F1"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3772F1"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3772F1"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3772F1"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3772F1"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3772F1"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3772F1"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3772F1"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3772F1"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3772F1"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3772F1"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3772F1"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3772F1"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3772F1"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3772F1" w:rsidRPr="00D57F74">
        <w:rPr>
          <w:rFonts w:ascii="宋体" w:hAnsi="宋体"/>
          <w:position w:val="-12"/>
          <w:szCs w:val="21"/>
        </w:rPr>
        <w:pict>
          <v:shape id="_x0000_i1068" type="#_x0000_t75" alt="www.gkxx.com" style="width:5.95pt;height:18.15pt">
            <v:imagedata r:id="rId30" o:title=""/>
          </v:shape>
        </w:pict>
      </w:r>
      <w:r w:rsidR="003772F1"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3772F1"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3772F1" w:rsidRPr="00D57F74">
        <w:rPr>
          <w:rFonts w:ascii="宋体" w:hAnsi="宋体"/>
          <w:position w:val="-12"/>
          <w:szCs w:val="21"/>
        </w:rPr>
        <w:pict>
          <v:shape id="_x0000_i1071" type="#_x0000_t75" alt="www.gkxx.com" style="width:6.9pt;height:18.15pt">
            <v:imagedata r:id="rId32" o:title=""/>
          </v:shape>
        </w:pict>
      </w:r>
      <w:r w:rsidR="003772F1"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3772F1"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3772F1"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3772F1"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3772F1"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3772F1"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3772F1"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3772F1"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3772F1"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3772F1"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3772F1"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3772F1"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3772F1"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3772F1"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3772F1"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3772F1"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3772F1"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3772F1"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3772F1"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3772F1"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3772F1"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3772F1"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3772F1"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3772F1"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3772F1"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AF69E4">
        <w:tc>
          <w:tcPr>
            <w:tcW w:w="2032"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加入该试剂的目的</w:t>
            </w:r>
          </w:p>
        </w:tc>
      </w:tr>
      <w:tr w:rsidR="00000000" w:rsidTr="00AF69E4">
        <w:tc>
          <w:tcPr>
            <w:tcW w:w="2032"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AF69E4">
            <w:pPr>
              <w:rPr>
                <w:rFonts w:ascii="宋体" w:hAnsi="宋体" w:hint="eastAsia"/>
                <w:szCs w:val="21"/>
              </w:rPr>
            </w:pPr>
          </w:p>
        </w:tc>
      </w:tr>
      <w:tr w:rsidR="00000000" w:rsidTr="00AF69E4">
        <w:tc>
          <w:tcPr>
            <w:tcW w:w="2032"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AF69E4">
            <w:pPr>
              <w:rPr>
                <w:rFonts w:ascii="宋体" w:hAnsi="宋体" w:hint="eastAsia"/>
                <w:szCs w:val="21"/>
              </w:rPr>
            </w:pPr>
          </w:p>
        </w:tc>
        <w:tc>
          <w:tcPr>
            <w:tcW w:w="2552" w:type="dxa"/>
            <w:vAlign w:val="center"/>
          </w:tcPr>
          <w:p w:rsidR="00D57F74" w:rsidRPr="00D57F74" w:rsidRDefault="00D57F74" w:rsidP="00AF69E4">
            <w:pPr>
              <w:rPr>
                <w:rFonts w:ascii="宋体" w:hAnsi="宋体" w:hint="eastAsia"/>
                <w:szCs w:val="21"/>
              </w:rPr>
            </w:pPr>
          </w:p>
        </w:tc>
      </w:tr>
      <w:tr w:rsidR="00000000" w:rsidTr="00AF69E4">
        <w:tc>
          <w:tcPr>
            <w:tcW w:w="2032"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AF69E4">
            <w:pPr>
              <w:rPr>
                <w:rFonts w:ascii="宋体" w:hAnsi="宋体" w:hint="eastAsia"/>
                <w:szCs w:val="21"/>
              </w:rPr>
            </w:pPr>
          </w:p>
        </w:tc>
        <w:tc>
          <w:tcPr>
            <w:tcW w:w="2552" w:type="dxa"/>
            <w:vAlign w:val="center"/>
          </w:tcPr>
          <w:p w:rsidR="00D57F74" w:rsidRPr="00D57F74" w:rsidRDefault="00D57F74" w:rsidP="00AF69E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3772F1"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3772F1"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3772F1"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3772F1"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3772F1"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3772F1"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3772F1"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3772F1"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3772F1"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w:t>
      </w:r>
      <w:r w:rsidR="00744193">
        <w:rPr>
          <w:rFonts w:ascii="宋体" w:hAnsi="宋体" w:hint="eastAsia"/>
          <w:szCs w:val="21"/>
        </w:rPr>
        <w:t>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334A48">
        <w:rPr>
          <w:rFonts w:ascii="宋体" w:hAnsi="宋体" w:hint="eastAsia"/>
          <w:b/>
          <w:szCs w:val="21"/>
        </w:rPr>
        <w:t>山西</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3772F1"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3772F1"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3772F1"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3772F1"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3772F1"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3772F1"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3772F1"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3772F1"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3772F1"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3772F1"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3772F1"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3772F1"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3772F1"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3772F1"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3772F1"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3772F1"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3772F1"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3772F1"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3772F1"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3772F1"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3772F1"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3772F1"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3772F1"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3772F1"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D57F74" w:rsidRDefault="00D57F74" w:rsidP="00D57F74">
                  <w:pPr>
                    <w:rPr>
                      <w:rFonts w:hint="eastAsia"/>
                      <w:sz w:val="18"/>
                      <w:szCs w:val="18"/>
                    </w:rPr>
                  </w:pPr>
                  <w:r>
                    <w:rPr>
                      <w:rFonts w:hint="eastAsia"/>
                      <w:sz w:val="18"/>
                      <w:szCs w:val="18"/>
                    </w:rPr>
                    <w:t>点燃</w:t>
                  </w:r>
                </w:p>
              </w:txbxContent>
            </v:textbox>
          </v:shape>
        </w:pict>
      </w:r>
      <w:r w:rsidR="003772F1"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3772F1"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3772F1"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3772F1"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3772F1"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3772F1"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3772F1"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3772F1"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AF69E4">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加入该试剂的目的</w:t>
            </w:r>
          </w:p>
        </w:tc>
      </w:tr>
      <w:tr w:rsidR="00000000" w:rsidTr="00AF69E4">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（饱和</w:t>
            </w:r>
            <w:r w:rsidR="003772F1"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除去</w:t>
            </w:r>
            <w:r w:rsidR="003772F1"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AF69E4">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与</w:t>
            </w:r>
            <w:r w:rsidR="003772F1"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AF69E4">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AF69E4">
            <w:pPr>
              <w:rPr>
                <w:rFonts w:ascii="宋体" w:hAnsi="宋体" w:hint="eastAsia"/>
                <w:szCs w:val="21"/>
              </w:rPr>
            </w:pPr>
            <w:r w:rsidRPr="00D57F74">
              <w:rPr>
                <w:rFonts w:ascii="宋体" w:hAnsi="宋体" w:hint="eastAsia"/>
                <w:szCs w:val="21"/>
              </w:rPr>
              <w:t>吸收未反应的</w:t>
            </w:r>
            <w:r w:rsidR="003772F1"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3772F1"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D57F74" w:rsidRDefault="00D57F7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D57F74" w:rsidRDefault="00D57F7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D57F74" w:rsidRDefault="00D57F7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D57F74" w:rsidRDefault="00D57F7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51950" w:rsidRDefault="00851950" w:rsidP="00744193">
      <w:r>
        <w:separator/>
      </w:r>
    </w:p>
  </w:endnote>
  <w:endnote w:type="continuationSeparator" w:id="0">
    <w:p w:rsidR="00851950" w:rsidRDefault="00851950" w:rsidP="00744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51950" w:rsidRDefault="00851950" w:rsidP="00744193">
      <w:r>
        <w:separator/>
      </w:r>
    </w:p>
  </w:footnote>
  <w:footnote w:type="continuationSeparator" w:id="0">
    <w:p w:rsidR="00851950" w:rsidRDefault="00851950" w:rsidP="00744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A5620"/>
    <w:rsid w:val="00123D26"/>
    <w:rsid w:val="00334A48"/>
    <w:rsid w:val="003772F1"/>
    <w:rsid w:val="006F1202"/>
    <w:rsid w:val="007339A6"/>
    <w:rsid w:val="00744193"/>
    <w:rsid w:val="00851950"/>
    <w:rsid w:val="00A7623B"/>
    <w:rsid w:val="00AF69E4"/>
    <w:rsid w:val="00AF77CC"/>
    <w:rsid w:val="00C011CA"/>
    <w:rsid w:val="00C022A8"/>
    <w:rsid w:val="00D57F74"/>
    <w:rsid w:val="00EC24A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BC7F0282-BBE2-44A7-808F-78CCE4EC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744193"/>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744193"/>
    <w:rPr>
      <w:kern w:val="2"/>
      <w:sz w:val="18"/>
      <w:szCs w:val="18"/>
    </w:rPr>
  </w:style>
  <w:style w:type="paragraph" w:styleId="a7">
    <w:name w:val="footer"/>
    <w:basedOn w:val="a"/>
    <w:link w:val="a8"/>
    <w:uiPriority w:val="99"/>
    <w:unhideWhenUsed/>
    <w:rsid w:val="00744193"/>
    <w:pPr>
      <w:tabs>
        <w:tab w:val="center" w:pos="4153"/>
        <w:tab w:val="right" w:pos="8306"/>
      </w:tabs>
      <w:snapToGrid w:val="0"/>
      <w:jc w:val="left"/>
    </w:pPr>
    <w:rPr>
      <w:sz w:val="18"/>
      <w:szCs w:val="18"/>
    </w:rPr>
  </w:style>
  <w:style w:type="character" w:customStyle="1" w:styleId="a8">
    <w:name w:val="页脚 字符"/>
    <w:link w:val="a7"/>
    <w:uiPriority w:val="99"/>
    <w:rsid w:val="0074419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2025-03-21T01:13:00Z</dcterms:created>
  <dcterms:modified xsi:type="dcterms:W3CDTF">2025-03-21T01:13:00Z</dcterms:modified>
</cp:coreProperties>
</file>