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D1F62" w:rsidRPr="004A5870" w:rsidRDefault="002D1F62" w:rsidP="002D1F62">
      <w:pPr>
        <w:jc w:val="center"/>
        <w:rPr>
          <w:rFonts w:ascii="宋体" w:hAnsi="宋体" w:hint="eastAsia"/>
          <w:sz w:val="32"/>
          <w:szCs w:val="32"/>
        </w:rPr>
      </w:pPr>
      <w:r w:rsidRPr="004A5870">
        <w:rPr>
          <w:rFonts w:ascii="宋体" w:hAnsi="宋体" w:hint="eastAsia"/>
          <w:sz w:val="32"/>
          <w:szCs w:val="32"/>
        </w:rPr>
        <w:t>2006年</w:t>
      </w:r>
      <w:r w:rsidR="00422E04" w:rsidRPr="00422E04">
        <w:rPr>
          <w:rFonts w:ascii="宋体" w:hAnsi="宋体" w:hint="eastAsia"/>
          <w:sz w:val="32"/>
          <w:szCs w:val="32"/>
        </w:rPr>
        <w:t>青海</w:t>
      </w:r>
      <w:r w:rsidRPr="004A5870">
        <w:rPr>
          <w:rFonts w:ascii="宋体" w:hAnsi="宋体" w:hint="eastAsia"/>
          <w:sz w:val="32"/>
          <w:szCs w:val="32"/>
        </w:rPr>
        <w:t>高考</w:t>
      </w:r>
      <w:r w:rsidR="004A5870" w:rsidRPr="004A5870">
        <w:rPr>
          <w:rFonts w:ascii="宋体" w:hAnsi="宋体" w:hint="eastAsia"/>
          <w:sz w:val="32"/>
          <w:szCs w:val="32"/>
        </w:rPr>
        <w:t>理综</w:t>
      </w:r>
      <w:r w:rsidRPr="004A5870">
        <w:rPr>
          <w:rFonts w:ascii="宋体" w:hAnsi="宋体" w:hint="eastAsia"/>
          <w:sz w:val="32"/>
          <w:szCs w:val="32"/>
        </w:rPr>
        <w:t>真题及答案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40" w:lineRule="exact"/>
        <w:ind w:firstLine="43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本试卷分第Ⅰ卷（选择题）和第Ⅱ卷（非选择题）两部分。第Ⅰ卷1至4页，第Ⅱ卷5至14页。考试结束后，将本试题卷和答题卡一并交回。</w:t>
      </w:r>
    </w:p>
    <w:p w:rsidR="004A5870" w:rsidRPr="004A5870" w:rsidRDefault="004A5870" w:rsidP="004A5870">
      <w:pPr>
        <w:ind w:firstLine="435"/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第I卷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1．答第I卷前，考生务必将自己的姓名、准考证号、考试科目涂写在答题卡上。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2．每小题选出答案后，用铅笔把答题卡上对应题目的答案标号涂黑。如需改动，用橡</w:t>
      </w:r>
    </w:p>
    <w:p w:rsidR="004A5870" w:rsidRPr="004A5870" w:rsidRDefault="004A5870" w:rsidP="004A5870">
      <w:pPr>
        <w:spacing w:line="420" w:lineRule="exact"/>
        <w:ind w:leftChars="207" w:left="855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皮擦干净后，再选涂其他答案标号。不能答在试题卷上。</w:t>
      </w:r>
    </w:p>
    <w:p w:rsidR="004A5870" w:rsidRPr="004A5870" w:rsidRDefault="004A5870" w:rsidP="004A5870">
      <w:pPr>
        <w:spacing w:line="420" w:lineRule="exact"/>
        <w:ind w:firstLine="43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3．本卷共21题，每小题6分，共126分。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以下数据可供解题时参考：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相对原子质量（原子量）：H 1    C 12    N 14    O 16    Na 23    Mg 24    Cl 35.5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一、选择题（本题包括13小题。每小题</w:t>
      </w:r>
      <w:r w:rsidRPr="004A5870">
        <w:rPr>
          <w:rFonts w:ascii="宋体" w:hAnsi="宋体" w:hint="eastAsia"/>
          <w:szCs w:val="21"/>
          <w:em w:val="dot"/>
        </w:rPr>
        <w:t>只有一个</w:t>
      </w:r>
      <w:r w:rsidRPr="004A5870">
        <w:rPr>
          <w:rFonts w:ascii="宋体" w:hAnsi="宋体" w:hint="eastAsia"/>
          <w:szCs w:val="21"/>
        </w:rPr>
        <w:t>选项符合题意）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1．人被生锈的铁钉扎破脚后，应该尽快注射破伤风抗毒素，其原因是破伤风抗毒素能够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A．促进自身免疫反应</w:t>
      </w:r>
      <w:r w:rsidRPr="004A5870">
        <w:rPr>
          <w:rFonts w:ascii="宋体" w:hAnsi="宋体" w:hint="eastAsia"/>
          <w:szCs w:val="21"/>
        </w:rPr>
        <w:tab/>
        <w:t>B．增强细胞免疫作用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C．使体内产生抗原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D．特异性地中和外毒素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2．在人体中，由某些细胞合成与释放，并影响其他细胞生理功能的一组物质是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A．信使RNA、必需氨基酸</w:t>
      </w:r>
      <w:r w:rsidRPr="004A5870">
        <w:rPr>
          <w:rFonts w:ascii="宋体" w:hAnsi="宋体" w:hint="eastAsia"/>
          <w:szCs w:val="21"/>
        </w:rPr>
        <w:tab/>
        <w:t>B．激素、递质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C．淀粉酶、解旋酶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D．肝糖元、丙酮酸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3．根瘤菌是一种固氮微生物，其生物学特征之一是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A．在土壤中独立生活时能够固氮</w:t>
      </w:r>
      <w:r w:rsidRPr="004A5870">
        <w:rPr>
          <w:rFonts w:ascii="宋体" w:hAnsi="宋体" w:hint="eastAsia"/>
          <w:szCs w:val="21"/>
        </w:rPr>
        <w:tab/>
        <w:t>B．需氧的异养细菌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C．所需能量由自身的线粒体提供</w:t>
      </w:r>
      <w:r w:rsidRPr="004A5870">
        <w:rPr>
          <w:rFonts w:ascii="宋体" w:hAnsi="宋体" w:hint="eastAsia"/>
          <w:szCs w:val="21"/>
        </w:rPr>
        <w:tab/>
        <w:t>D．单细胞真核生物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pacing w:val="-2"/>
          <w:szCs w:val="21"/>
        </w:rPr>
      </w:pPr>
      <w:r w:rsidRPr="004A5870">
        <w:rPr>
          <w:rFonts w:ascii="宋体" w:hAnsi="宋体" w:hint="eastAsia"/>
          <w:szCs w:val="21"/>
        </w:rPr>
        <w:t>4．</w:t>
      </w:r>
      <w:r w:rsidRPr="004A5870">
        <w:rPr>
          <w:rFonts w:ascii="宋体" w:hAnsi="宋体" w:hint="eastAsia"/>
          <w:spacing w:val="-2"/>
          <w:szCs w:val="21"/>
        </w:rPr>
        <w:t>已知病毒的核酸有双链DNA、单链DNA、双链RNA和单链RNA四种类型。现发现了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rightChars="-42" w:right="-8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2"/>
          <w:szCs w:val="21"/>
        </w:rPr>
        <w:tab/>
      </w:r>
      <w:r w:rsidRPr="004A5870">
        <w:rPr>
          <w:rFonts w:ascii="宋体" w:hAnsi="宋体" w:hint="eastAsia"/>
          <w:szCs w:val="21"/>
        </w:rPr>
        <w:t>一种新病毒，要确定其核酸属于上述哪一种类型，应该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A．分析碱基类型，确定碱基比率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B．分析碱基类型，分析核糖类型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C．分析蛋白质的氨基酸组成，分析碱基类型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D．分析蛋白质的氨基酸组成，分析核糖类型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5．番茄种子萌发露出两片子叶后，生长出第一片新叶，这时子叶仍具有生理功能。对一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2"/>
          <w:szCs w:val="21"/>
        </w:rPr>
      </w:pPr>
      <w:r w:rsidRPr="004A5870">
        <w:rPr>
          <w:rFonts w:ascii="宋体" w:hAnsi="宋体" w:hint="eastAsia"/>
          <w:szCs w:val="21"/>
        </w:rPr>
        <w:t xml:space="preserve">   </w:t>
      </w:r>
      <w:r w:rsidRPr="004A5870">
        <w:rPr>
          <w:rFonts w:ascii="宋体" w:hAnsi="宋体" w:hint="eastAsia"/>
          <w:spacing w:val="2"/>
          <w:szCs w:val="21"/>
        </w:rPr>
        <w:t>批长出第一片新叶的番茄幼苗进行不同处理，然后放在仅缺N元素的营养液中进行</w:t>
      </w:r>
    </w:p>
    <w:p w:rsidR="004A5870" w:rsidRPr="004A5870" w:rsidRDefault="004A5870" w:rsidP="004A5870">
      <w:pPr>
        <w:tabs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2"/>
          <w:szCs w:val="21"/>
        </w:rPr>
        <w:t xml:space="preserve">   培</w:t>
      </w:r>
      <w:r w:rsidRPr="004A5870">
        <w:rPr>
          <w:rFonts w:ascii="宋体" w:hAnsi="宋体" w:hint="eastAsia"/>
          <w:szCs w:val="21"/>
        </w:rPr>
        <w:t>养，并对叶片进行观察，最先表现出缺N症状的幼苗是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A．剪去根尖的幼苗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B．剪去一片子叶的幼苗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lastRenderedPageBreak/>
        <w:tab/>
        <w:t>C．剪去两片子叶的幼苗</w:t>
      </w:r>
      <w:r w:rsidRPr="004A5870">
        <w:rPr>
          <w:rFonts w:ascii="宋体" w:hAnsi="宋体" w:hint="eastAsia"/>
          <w:szCs w:val="21"/>
        </w:rPr>
        <w:tab/>
        <w:t>D．完整幼苗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>
        <w:rPr>
          <w:noProof/>
        </w:rPr>
        <w:pict>
          <v:group id="组合 84" o:spid="_x0000_s1025" alt="说明: www.gkxx.com" style="position:absolute;left:0;text-align:left;margin-left:92.9pt;margin-top:11.55pt;width:24.95pt;height:7.75pt;z-index:251639808" coordorigin="3474,3914" coordsize="1275,396">
            <v:line id="Line 3" o:spid="_x0000_s1026" style="position:absolute;visibility:visible" from="3474,4070" to="4734,4070" o:connectortype="straight"/>
            <v:line id="Line 4" o:spid="_x0000_s1027" style="position:absolute;visibility:visible" from="4554,3914" to="4734,4070" o:connectortype="straight"/>
            <v:line id="Line 5" o:spid="_x0000_s1028" style="position:absolute;visibility:visible" from="3489,4151" to="4749,4151" o:connectortype="straight"/>
            <v:line id="Line 6" o:spid="_x0000_s1029" style="position:absolute;visibility:visible" from="3474,4154" to="3654,4310" o:connectortype="straight"/>
          </v:group>
        </w:pict>
      </w:r>
      <w:r w:rsidRPr="004A5870">
        <w:rPr>
          <w:rFonts w:ascii="宋体" w:hAnsi="宋体" w:hint="eastAsia"/>
          <w:szCs w:val="21"/>
        </w:rPr>
        <w:t>6．反应2A(g)+B(g)      2C(g)；△</w:t>
      </w:r>
      <w:r w:rsidRPr="004A5870">
        <w:rPr>
          <w:rFonts w:ascii="宋体" w:hAnsi="宋体" w:hint="eastAsia"/>
          <w:i/>
          <w:iCs/>
          <w:szCs w:val="21"/>
        </w:rPr>
        <w:t xml:space="preserve">H </w:t>
      </w:r>
      <w:r w:rsidRPr="004A5870">
        <w:rPr>
          <w:rFonts w:ascii="宋体" w:hAnsi="宋体" w:hint="eastAsia"/>
          <w:szCs w:val="21"/>
        </w:rPr>
        <w:t>&gt;0。下列反应条件有利于生成C的是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A．低温、低压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B．低温、高压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C．高温、高压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D．高温、低压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7．将纯水加热至较高温度，下列叙述正确的是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A．水的离子积变大、pH变小、呈酸性</w:t>
      </w:r>
      <w:r w:rsidRPr="004A5870">
        <w:rPr>
          <w:rFonts w:ascii="宋体" w:hAnsi="宋体" w:hint="eastAsia"/>
          <w:szCs w:val="21"/>
        </w:rPr>
        <w:tab/>
        <w:t>B．水的离了积不变、pH不变、呈中性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C．水的离子积变小、pH变大、呈碱性</w:t>
      </w:r>
      <w:r w:rsidRPr="004A5870">
        <w:rPr>
          <w:rFonts w:ascii="宋体" w:hAnsi="宋体" w:hint="eastAsia"/>
          <w:szCs w:val="21"/>
        </w:rPr>
        <w:tab/>
        <w:t>D．水的离子积变大、pH变小、呈中性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8．下列反应的离子方程式书写正确的是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A．氯化铝溶液中加入过量氨水：Al</w:t>
      </w:r>
      <w:r w:rsidRPr="004A5870">
        <w:rPr>
          <w:rFonts w:ascii="宋体" w:hAnsi="宋体" w:hint="eastAsia"/>
          <w:szCs w:val="21"/>
          <w:vertAlign w:val="superscript"/>
        </w:rPr>
        <w:t xml:space="preserve">3+ </w:t>
      </w:r>
      <w:r w:rsidRPr="004A5870">
        <w:rPr>
          <w:rFonts w:ascii="宋体" w:hAnsi="宋体" w:hint="eastAsia"/>
          <w:szCs w:val="21"/>
        </w:rPr>
        <w:t>+4NH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O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Alo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perscript"/>
        </w:rPr>
        <w:t xml:space="preserve">- </w:t>
      </w:r>
      <w:r w:rsidRPr="004A5870">
        <w:rPr>
          <w:rFonts w:ascii="宋体" w:hAnsi="宋体" w:hint="eastAsia"/>
          <w:szCs w:val="21"/>
        </w:rPr>
        <w:t>+ 4NH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/>
          <w:szCs w:val="21"/>
        </w:rPr>
        <w:softHyphen/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B．澄清石灰水与少量苏打溶液混合：Ca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+OH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+ HCO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↓+H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C．碳酸钙溶于醋酸：CaCO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+2H</w:t>
      </w:r>
      <w:r w:rsidRPr="004A5870">
        <w:rPr>
          <w:rFonts w:ascii="宋体" w:hAnsi="宋体" w:hint="eastAsia"/>
          <w:szCs w:val="21"/>
          <w:vertAlign w:val="superscript"/>
        </w:rPr>
        <w:t xml:space="preserve">+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Ca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↑+H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perscript"/>
        </w:rPr>
      </w:pPr>
      <w:r w:rsidRPr="004A5870">
        <w:rPr>
          <w:rFonts w:ascii="宋体" w:hAnsi="宋体" w:hint="eastAsia"/>
          <w:szCs w:val="21"/>
        </w:rPr>
        <w:tab/>
        <w:t>D．氯化亚铁溶液中通入氯气：2Fe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+Cl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  <w:r w:rsidRPr="004A5870">
        <w:rPr>
          <w:rFonts w:ascii="宋体" w:hAnsi="宋体" w:hint="eastAsia"/>
          <w:dstrike/>
          <w:szCs w:val="21"/>
        </w:rPr>
        <w:t xml:space="preserve">  </w:t>
      </w:r>
      <w:r w:rsidRPr="004A5870">
        <w:rPr>
          <w:rFonts w:ascii="宋体" w:hAnsi="宋体" w:hint="eastAsia"/>
          <w:szCs w:val="21"/>
        </w:rPr>
        <w:t xml:space="preserve"> 2Fe</w:t>
      </w:r>
      <w:r w:rsidRPr="004A5870">
        <w:rPr>
          <w:rFonts w:ascii="宋体" w:hAnsi="宋体" w:hint="eastAsia"/>
          <w:szCs w:val="21"/>
          <w:vertAlign w:val="superscript"/>
        </w:rPr>
        <w:t>3+</w:t>
      </w:r>
      <w:r w:rsidRPr="004A5870">
        <w:rPr>
          <w:rFonts w:ascii="宋体" w:hAnsi="宋体" w:hint="eastAsia"/>
          <w:szCs w:val="21"/>
        </w:rPr>
        <w:t xml:space="preserve"> +2Cl</w:t>
      </w:r>
      <w:r w:rsidRPr="004A5870">
        <w:rPr>
          <w:rFonts w:ascii="宋体" w:hAnsi="宋体" w:hint="eastAsia"/>
          <w:szCs w:val="21"/>
          <w:vertAlign w:val="superscript"/>
        </w:rPr>
        <w:t>-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pacing w:val="6"/>
          <w:szCs w:val="21"/>
        </w:rPr>
      </w:pPr>
      <w:r w:rsidRPr="004A5870">
        <w:rPr>
          <w:rFonts w:ascii="宋体" w:hAnsi="宋体" w:hint="eastAsia"/>
          <w:szCs w:val="21"/>
        </w:rPr>
        <w:t>9．</w:t>
      </w:r>
      <w:r w:rsidRPr="004A5870">
        <w:rPr>
          <w:rFonts w:ascii="宋体" w:hAnsi="宋体" w:hint="eastAsia"/>
          <w:spacing w:val="6"/>
          <w:szCs w:val="21"/>
        </w:rPr>
        <w:t>某氯化镁溶液的密度为1.18g·cm</w:t>
      </w:r>
      <w:r w:rsidRPr="004A5870">
        <w:rPr>
          <w:rFonts w:ascii="宋体" w:hAnsi="宋体" w:hint="eastAsia"/>
          <w:spacing w:val="6"/>
          <w:szCs w:val="21"/>
          <w:vertAlign w:val="superscript"/>
        </w:rPr>
        <w:t>-3</w:t>
      </w:r>
      <w:r w:rsidRPr="004A5870">
        <w:rPr>
          <w:rFonts w:ascii="宋体" w:hAnsi="宋体" w:hint="eastAsia"/>
          <w:spacing w:val="6"/>
          <w:szCs w:val="21"/>
        </w:rPr>
        <w:t>,其中镁离子的质量分数为5.1%，300mL该溶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 xml:space="preserve">   液中</w:t>
      </w:r>
      <w:r w:rsidRPr="004A5870">
        <w:rPr>
          <w:rFonts w:ascii="宋体" w:hAnsi="宋体" w:hint="eastAsia"/>
          <w:szCs w:val="21"/>
        </w:rPr>
        <w:t>Cl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离子的物质的量约等于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A．0.37mol</w:t>
      </w:r>
      <w:r w:rsidRPr="004A5870">
        <w:rPr>
          <w:rFonts w:ascii="宋体" w:hAnsi="宋体" w:hint="eastAsia"/>
          <w:szCs w:val="21"/>
        </w:rPr>
        <w:tab/>
        <w:t>B．0.63mol</w:t>
      </w:r>
      <w:r w:rsidRPr="004A5870">
        <w:rPr>
          <w:rFonts w:ascii="宋体" w:hAnsi="宋体" w:hint="eastAsia"/>
          <w:szCs w:val="21"/>
        </w:rPr>
        <w:tab/>
        <w:t>C．0.74mol</w:t>
      </w:r>
      <w:r w:rsidRPr="004A5870">
        <w:rPr>
          <w:rFonts w:ascii="宋体" w:hAnsi="宋体" w:hint="eastAsia"/>
          <w:szCs w:val="21"/>
        </w:rPr>
        <w:tab/>
        <w:t>D．1.5mol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10．已知下列分子或离子在酸性条件下都能氧化KI，自身发生如下变化：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→I    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</w:rPr>
        <w:t>→Mn</w:t>
      </w:r>
      <w:r w:rsidRPr="004A5870">
        <w:rPr>
          <w:rFonts w:ascii="宋体" w:hAnsi="宋体" w:hint="eastAsia"/>
          <w:szCs w:val="21"/>
          <w:vertAlign w:val="superscript"/>
        </w:rPr>
        <w:t>2+</w:t>
      </w:r>
      <w:r w:rsidRPr="004A5870">
        <w:rPr>
          <w:rFonts w:ascii="宋体" w:hAnsi="宋体" w:hint="eastAsia"/>
          <w:szCs w:val="21"/>
        </w:rPr>
        <w:t xml:space="preserve">    HNO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→NO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如果分别用等物质的量的这些物质氧化足量的KI，得到I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最多的是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B．IO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C．MnO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-</w:t>
      </w:r>
      <w:r w:rsidRPr="004A5870">
        <w:rPr>
          <w:rFonts w:ascii="宋体" w:hAnsi="宋体" w:hint="eastAsia"/>
          <w:szCs w:val="21"/>
          <w:vertAlign w:val="superscript"/>
        </w:rPr>
        <w:tab/>
      </w:r>
      <w:r w:rsidRPr="004A5870">
        <w:rPr>
          <w:rFonts w:ascii="宋体" w:hAnsi="宋体" w:hint="eastAsia"/>
          <w:szCs w:val="21"/>
        </w:rPr>
        <w:t>D．HNO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11．下列叙述正确的是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A．NH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是极性分子，分子中N原子是在3个H原子所组成的三角形的中心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B．CCl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是非极性分子，分子中C原子处在4个Cl原子所组成的正方形的中心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O是极性分子，分子中O原子不处在2个H原子所连成的直线的中央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是非极性分子，分子中C原子不处在2个O原子所连成的直线的中央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12．下列叙述正确的是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A．直径介于1nm~100nm之间的微粒称为胶体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B．电泳现象可证明胶体属电解质溶液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C．利用丁达尔效应可以区别溶液与胶体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D．胶体粒子很小，可以透过半透膜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13．主链含5个碳原子，有甲基、乙基2个支链的烷烃有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A．2种</w:t>
      </w:r>
      <w:r w:rsidRPr="004A5870">
        <w:rPr>
          <w:rFonts w:ascii="宋体" w:hAnsi="宋体" w:hint="eastAsia"/>
          <w:szCs w:val="21"/>
        </w:rPr>
        <w:tab/>
        <w:t>B．3种</w:t>
      </w:r>
      <w:r w:rsidRPr="004A5870">
        <w:rPr>
          <w:rFonts w:ascii="宋体" w:hAnsi="宋体" w:hint="eastAsia"/>
          <w:szCs w:val="21"/>
        </w:rPr>
        <w:tab/>
        <w:t>C．4种</w:t>
      </w:r>
      <w:r w:rsidRPr="004A5870">
        <w:rPr>
          <w:rFonts w:ascii="宋体" w:hAnsi="宋体" w:hint="eastAsia"/>
          <w:szCs w:val="21"/>
        </w:rPr>
        <w:tab/>
        <w:t>D．5种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二、</w:t>
      </w:r>
      <w:r w:rsidRPr="004A5870">
        <w:rPr>
          <w:rFonts w:ascii="宋体" w:hAnsi="宋体" w:hint="eastAsia"/>
          <w:spacing w:val="2"/>
          <w:szCs w:val="21"/>
        </w:rPr>
        <w:t>选择题（本题包括8小题。每小题给出的四个选项中，有的只有一个选项正确，有的有</w:t>
      </w:r>
      <w:r w:rsidRPr="004A5870">
        <w:rPr>
          <w:rFonts w:ascii="宋体" w:hAnsi="宋体" w:hint="eastAsia"/>
          <w:szCs w:val="21"/>
        </w:rPr>
        <w:t>多个选项正确，全部选对的得6分，选对但不全的得3分，有选错的得0分）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14．现有三个核反应：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</w:rPr>
        <w:lastRenderedPageBreak/>
        <w:tab/>
      </w:r>
      <w:r w:rsidRPr="004A5870">
        <w:rPr>
          <w:rFonts w:ascii="宋体" w:hAnsi="宋体" w:hint="eastAsia"/>
          <w:szCs w:val="21"/>
          <w:lang w:val="pt-BR"/>
        </w:rPr>
        <w:t>①</w:t>
      </w:r>
      <w:r w:rsidR="00A20FD1" w:rsidRPr="004A5870">
        <w:rPr>
          <w:rFonts w:ascii="宋体" w:hAnsi="宋体"/>
          <w:position w:val="-10"/>
          <w:szCs w:val="21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www.gkxx.com" style="width:10pt;height:15.95pt">
            <v:imagedata r:id="rId7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Na→</w:t>
      </w:r>
      <w:r w:rsidR="00A20FD1" w:rsidRPr="004A5870">
        <w:rPr>
          <w:rFonts w:ascii="宋体" w:hAnsi="宋体"/>
          <w:position w:val="-10"/>
          <w:szCs w:val="21"/>
        </w:rPr>
        <w:pict>
          <v:shape id="_x0000_i1026" type="#_x0000_t75" alt="www.gkxx.com" style="width:10pt;height:15.95pt">
            <v:imagedata r:id="rId8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Mg +</w:t>
      </w:r>
      <w:r w:rsidR="00A20FD1" w:rsidRPr="004A5870">
        <w:rPr>
          <w:rFonts w:ascii="宋体" w:hAnsi="宋体"/>
          <w:position w:val="-10"/>
          <w:szCs w:val="21"/>
        </w:rPr>
        <w:pict>
          <v:shape id="_x0000_i1027" type="#_x0000_t75" alt="www.gkxx.com" style="width:6.25pt;height:15.95pt">
            <v:imagedata r:id="rId9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c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  <w:lang w:val="pt-BR"/>
        </w:rPr>
      </w:pPr>
      <w:r w:rsidRPr="004A5870">
        <w:rPr>
          <w:rFonts w:ascii="宋体" w:hAnsi="宋体" w:hint="eastAsia"/>
          <w:szCs w:val="21"/>
          <w:lang w:val="pt-BR"/>
        </w:rPr>
        <w:tab/>
        <w:t>②</w:t>
      </w:r>
      <w:r w:rsidR="00A20FD1" w:rsidRPr="004A5870">
        <w:rPr>
          <w:rFonts w:ascii="宋体" w:hAnsi="宋体"/>
          <w:position w:val="-12"/>
          <w:szCs w:val="21"/>
        </w:rPr>
        <w:pict>
          <v:shape id="_x0000_i1028" type="#_x0000_t75" alt="www.gkxx.com" style="width:12.85pt;height:16.9pt">
            <v:imagedata r:id="rId10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U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 xml:space="preserve"> </w:t>
      </w:r>
      <w:r w:rsidRPr="004A5870">
        <w:rPr>
          <w:rFonts w:ascii="宋体" w:hAnsi="宋体" w:hint="eastAsia"/>
          <w:szCs w:val="21"/>
          <w:lang w:val="pt-BR"/>
        </w:rPr>
        <w:t>+</w:t>
      </w:r>
      <w:r w:rsidR="00A20FD1" w:rsidRPr="004A5870">
        <w:rPr>
          <w:rFonts w:ascii="宋体" w:hAnsi="宋体"/>
          <w:position w:val="-12"/>
          <w:szCs w:val="21"/>
        </w:rPr>
        <w:pict>
          <v:shape id="_x0000_i1029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n→</w:t>
      </w:r>
      <w:r w:rsidR="00A20FD1" w:rsidRPr="004A5870">
        <w:rPr>
          <w:rFonts w:ascii="宋体" w:hAnsi="宋体"/>
          <w:position w:val="-12"/>
          <w:szCs w:val="21"/>
        </w:rPr>
        <w:pict>
          <v:shape id="_x0000_i1030" type="#_x0000_t75" alt="www.gkxx.com" style="width:11.9pt;height:16.9pt">
            <v:imagedata r:id="rId12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 xml:space="preserve">Ba + </w:t>
      </w:r>
      <w:r w:rsidRPr="004A5870">
        <w:rPr>
          <w:rFonts w:ascii="宋体" w:hAnsi="宋体" w:hint="eastAsia"/>
          <w:szCs w:val="21"/>
          <w:vertAlign w:val="subscript"/>
          <w:lang w:val="pt-BR"/>
        </w:rPr>
        <w:t>36</w:t>
      </w:r>
      <w:r w:rsidRPr="004A5870">
        <w:rPr>
          <w:rFonts w:ascii="宋体" w:hAnsi="宋体" w:hint="eastAsia"/>
          <w:szCs w:val="21"/>
          <w:lang w:val="pt-BR"/>
        </w:rPr>
        <w:t>Kr + 3</w:t>
      </w:r>
      <w:r w:rsidR="00A20FD1" w:rsidRPr="004A5870">
        <w:rPr>
          <w:rFonts w:ascii="宋体" w:hAnsi="宋体"/>
          <w:position w:val="-12"/>
          <w:szCs w:val="21"/>
        </w:rPr>
        <w:pict>
          <v:shape id="_x0000_i1031" type="#_x0000_t75" alt="www.gkxx.com" style="width:6.25pt;height:16.9pt">
            <v:imagedata r:id="rId11" o:title=""/>
          </v:shape>
        </w:pict>
      </w:r>
      <w:r w:rsidRPr="004A5870">
        <w:rPr>
          <w:rFonts w:ascii="宋体" w:hAnsi="宋体" w:hint="eastAsia"/>
          <w:szCs w:val="21"/>
          <w:lang w:val="pt-BR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lang w:val="pt-BR"/>
        </w:rPr>
        <w:tab/>
      </w:r>
      <w:r w:rsidRPr="004A5870">
        <w:rPr>
          <w:rFonts w:ascii="宋体" w:hAnsi="宋体" w:hint="eastAsia"/>
          <w:szCs w:val="21"/>
        </w:rPr>
        <w:t>③</w:t>
      </w:r>
      <w:r w:rsidR="00A20FD1" w:rsidRPr="004A5870">
        <w:rPr>
          <w:rFonts w:ascii="宋体" w:hAnsi="宋体"/>
          <w:position w:val="-10"/>
          <w:szCs w:val="21"/>
        </w:rPr>
        <w:pict>
          <v:shape id="_x0000_i1032" type="#_x0000_t75" alt="www.gkxx.com" style="width:7.2pt;height:15.95pt">
            <v:imagedata r:id="rId13" o:title=""/>
          </v:shape>
        </w:pict>
      </w:r>
      <w:r w:rsidRPr="004A5870">
        <w:rPr>
          <w:rFonts w:ascii="宋体" w:hAnsi="宋体" w:hint="eastAsia"/>
          <w:szCs w:val="21"/>
        </w:rPr>
        <w:t>H +</w:t>
      </w:r>
      <w:r w:rsidR="00A20FD1" w:rsidRPr="004A5870">
        <w:rPr>
          <w:rFonts w:ascii="宋体" w:hAnsi="宋体"/>
          <w:position w:val="-10"/>
          <w:szCs w:val="21"/>
        </w:rPr>
        <w:pict>
          <v:shape id="_x0000_i1033" type="#_x0000_t75" alt="www.gkxx.com" style="width:6.25pt;height:15.95pt">
            <v:imagedata r:id="rId14" o:title=""/>
          </v:shape>
        </w:pict>
      </w:r>
      <w:r w:rsidRPr="004A5870">
        <w:rPr>
          <w:rFonts w:ascii="宋体" w:hAnsi="宋体" w:hint="eastAsia"/>
          <w:szCs w:val="21"/>
        </w:rPr>
        <w:t>H→</w:t>
      </w:r>
      <w:r w:rsidR="00A20FD1" w:rsidRPr="004A5870">
        <w:rPr>
          <w:rFonts w:ascii="宋体" w:hAnsi="宋体"/>
          <w:position w:val="-10"/>
          <w:szCs w:val="21"/>
        </w:rPr>
        <w:pict>
          <v:shape id="_x0000_i1034" type="#_x0000_t75" alt="www.gkxx.com" style="width:7.2pt;height:15.95pt">
            <v:imagedata r:id="rId15" o:title=""/>
          </v:shape>
        </w:pict>
      </w:r>
      <w:r w:rsidRPr="004A5870">
        <w:rPr>
          <w:rFonts w:ascii="宋体" w:hAnsi="宋体" w:hint="eastAsia"/>
          <w:szCs w:val="21"/>
        </w:rPr>
        <w:t>He +</w:t>
      </w:r>
      <w:r w:rsidR="00A20FD1" w:rsidRPr="004A5870">
        <w:rPr>
          <w:rFonts w:ascii="宋体" w:hAnsi="宋体"/>
          <w:position w:val="-12"/>
          <w:szCs w:val="21"/>
        </w:rPr>
        <w:pict>
          <v:shape id="_x0000_i1035" type="#_x0000_t75" alt="www.gkxx.com" style="width:6.25pt;height:16.9pt">
            <v:imagedata r:id="rId16" o:title=""/>
          </v:shape>
        </w:pict>
      </w:r>
      <w:r w:rsidRPr="004A5870">
        <w:rPr>
          <w:rFonts w:ascii="宋体" w:hAnsi="宋体" w:hint="eastAsia"/>
          <w:szCs w:val="21"/>
        </w:rPr>
        <w:t>n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下列说法正确的是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A．①是裂变，②是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衰变，③是聚变</w:t>
      </w:r>
      <w:r w:rsidRPr="004A5870">
        <w:rPr>
          <w:rFonts w:ascii="宋体" w:hAnsi="宋体" w:hint="eastAsia"/>
          <w:szCs w:val="21"/>
        </w:rPr>
        <w:tab/>
        <w:t>B．①是聚变，②是裂变，③是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衰变，②是裂变，③是聚变</w:t>
      </w:r>
      <w:r w:rsidRPr="004A5870">
        <w:rPr>
          <w:rFonts w:ascii="宋体" w:hAnsi="宋体" w:hint="eastAsia"/>
          <w:szCs w:val="21"/>
        </w:rPr>
        <w:tab/>
        <w:t>D．①是</w:t>
      </w:r>
      <w:r w:rsidRPr="004A5870">
        <w:rPr>
          <w:rFonts w:ascii="宋体" w:hAnsi="宋体" w:hint="eastAsia"/>
          <w:i/>
          <w:iCs/>
          <w:szCs w:val="21"/>
        </w:rPr>
        <w:t>β</w:t>
      </w:r>
      <w:r w:rsidRPr="004A5870">
        <w:rPr>
          <w:rFonts w:ascii="宋体" w:hAnsi="宋体" w:hint="eastAsia"/>
          <w:szCs w:val="21"/>
        </w:rPr>
        <w:t>衰变，②是聚变，③是裂变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83" o:spid="_x0000_s1041" type="#_x0000_t202" alt="说明: www.gkxx.com" style="position:absolute;left:0;text-align:left;margin-left:261pt;margin-top:51.4pt;width:189pt;height:60.4pt;z-index:251640832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82" o:spid="_x0000_i1036" type="#_x0000_t75" alt="说明: 未标题-3" style="width:163.4pt;height:47.25pt;visibility:visible">
                        <v:imagedata r:id="rId17" o:title="未标题-3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15．如图，位于水平桌面上的物块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，由跨过定滑轮的轻绳与物块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相连，从滑轮到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和到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的两段绳都是水平的。已知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之间以及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与桌面之间的动摩擦因数都是</w:t>
      </w:r>
      <w:r w:rsidRPr="004A5870">
        <w:rPr>
          <w:rFonts w:ascii="宋体" w:hAnsi="宋体" w:hint="eastAsia"/>
          <w:i/>
          <w:iCs/>
          <w:spacing w:val="2"/>
          <w:szCs w:val="21"/>
        </w:rPr>
        <w:t>μ</w:t>
      </w:r>
      <w:r w:rsidRPr="004A5870">
        <w:rPr>
          <w:rFonts w:ascii="宋体" w:hAnsi="宋体" w:hint="eastAsia"/>
          <w:spacing w:val="2"/>
          <w:szCs w:val="21"/>
        </w:rPr>
        <w:t>，两</w:t>
      </w:r>
      <w:r w:rsidRPr="004A5870">
        <w:rPr>
          <w:rFonts w:ascii="宋体" w:hAnsi="宋体" w:hint="eastAsia"/>
          <w:spacing w:val="4"/>
          <w:szCs w:val="21"/>
        </w:rPr>
        <w:t>物块的质量都是</w:t>
      </w:r>
      <w:r w:rsidRPr="004A5870">
        <w:rPr>
          <w:rFonts w:ascii="宋体" w:hAnsi="宋体" w:hint="eastAsia"/>
          <w:i/>
          <w:iCs/>
          <w:spacing w:val="4"/>
          <w:szCs w:val="21"/>
        </w:rPr>
        <w:t>m</w:t>
      </w:r>
      <w:r w:rsidRPr="004A5870">
        <w:rPr>
          <w:rFonts w:ascii="宋体" w:hAnsi="宋体" w:hint="eastAsia"/>
          <w:spacing w:val="4"/>
          <w:szCs w:val="21"/>
        </w:rPr>
        <w:t>，滑轮的质量、滑轮轴上的摩擦都不计，若用一水平向右的力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zCs w:val="21"/>
        </w:rPr>
        <w:t>使它做匀速运动，则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的大小为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A．4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szCs w:val="21"/>
        </w:rPr>
        <w:tab/>
        <w:t>B．3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i/>
          <w:iCs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C．2</w:t>
      </w:r>
      <w:r w:rsidRPr="004A5870">
        <w:rPr>
          <w:rFonts w:ascii="宋体" w:hAnsi="宋体" w:hint="eastAsia"/>
          <w:i/>
          <w:iCs/>
          <w:szCs w:val="21"/>
        </w:rPr>
        <w:t>μmg</w:t>
      </w:r>
      <w:r w:rsidRPr="004A5870">
        <w:rPr>
          <w:rFonts w:ascii="宋体" w:hAnsi="宋体" w:hint="eastAsia"/>
          <w:i/>
          <w:iCs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ab/>
      </w:r>
      <w:r w:rsidRPr="004A5870">
        <w:rPr>
          <w:rFonts w:ascii="宋体" w:hAnsi="宋体" w:hint="eastAsia"/>
          <w:szCs w:val="21"/>
        </w:rPr>
        <w:t>D．</w:t>
      </w:r>
      <w:r w:rsidRPr="004A5870">
        <w:rPr>
          <w:rFonts w:ascii="宋体" w:hAnsi="宋体" w:hint="eastAsia"/>
          <w:i/>
          <w:iCs/>
          <w:szCs w:val="21"/>
        </w:rPr>
        <w:t>μmg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16．</w:t>
      </w:r>
      <w:r w:rsidRPr="004A5870">
        <w:rPr>
          <w:rFonts w:ascii="宋体" w:hAnsi="宋体" w:hint="eastAsia"/>
          <w:spacing w:val="2"/>
          <w:szCs w:val="21"/>
        </w:rPr>
        <w:t>频率一定的声源在空气中向着静止的接收器匀速运动。以</w:t>
      </w:r>
      <w:r w:rsidRPr="004A5870">
        <w:rPr>
          <w:rFonts w:ascii="宋体" w:hAnsi="宋体" w:hint="eastAsia"/>
          <w:i/>
          <w:iCs/>
          <w:spacing w:val="2"/>
          <w:szCs w:val="21"/>
        </w:rPr>
        <w:t>u</w:t>
      </w:r>
      <w:r w:rsidRPr="004A5870">
        <w:rPr>
          <w:rFonts w:ascii="宋体" w:hAnsi="宋体" w:hint="eastAsia"/>
          <w:spacing w:val="2"/>
          <w:szCs w:val="21"/>
        </w:rPr>
        <w:t>表示声源的速度，</w:t>
      </w:r>
      <w:r w:rsidRPr="004A5870">
        <w:rPr>
          <w:rFonts w:ascii="宋体" w:hAnsi="宋体" w:hint="eastAsia"/>
          <w:i/>
          <w:iCs/>
          <w:spacing w:val="2"/>
          <w:szCs w:val="21"/>
        </w:rPr>
        <w:t>V</w:t>
      </w:r>
      <w:r w:rsidRPr="004A5870">
        <w:rPr>
          <w:rFonts w:ascii="宋体" w:hAnsi="宋体" w:hint="eastAsia"/>
          <w:spacing w:val="2"/>
          <w:szCs w:val="21"/>
        </w:rPr>
        <w:t>表示声</w:t>
      </w:r>
      <w:r w:rsidRPr="004A5870">
        <w:rPr>
          <w:rFonts w:ascii="宋体" w:hAnsi="宋体" w:hint="eastAsia"/>
          <w:szCs w:val="21"/>
        </w:rPr>
        <w:t>波的速度（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），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表示接收器接收到的频率。若</w:t>
      </w:r>
      <w:r w:rsidRPr="004A5870">
        <w:rPr>
          <w:rFonts w:ascii="宋体" w:hAnsi="宋体" w:hint="eastAsia"/>
          <w:i/>
          <w:iCs/>
          <w:szCs w:val="21"/>
        </w:rPr>
        <w:t>u</w:t>
      </w:r>
      <w:r w:rsidRPr="004A5870">
        <w:rPr>
          <w:rFonts w:ascii="宋体" w:hAnsi="宋体" w:hint="eastAsia"/>
          <w:szCs w:val="21"/>
        </w:rPr>
        <w:t>增大，则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</w:t>
      </w:r>
      <w:r w:rsidRPr="004A5870">
        <w:rPr>
          <w:rFonts w:ascii="宋体" w:hAnsi="宋体" w:hint="eastAsia"/>
          <w:szCs w:val="21"/>
        </w:rPr>
        <w:tab/>
      </w: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减少，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17．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是长为l的均匀带电细杆，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是位于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所在直线上的两点，位置如图所示。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81" o:spid="_x0000_s1043" type="#_x0000_t202" alt="说明: www.gkxx.com" style="position:absolute;left:0;text-align:left;margin-left:253.9pt;margin-top:12.1pt;width:178.1pt;height:57.5pt;z-index:251641856;visibility:visible" filled="f" stroked="f">
            <v:textbox>
              <w:txbxContent>
                <w:p w:rsidR="004A5870" w:rsidRDefault="004A5870" w:rsidP="004A5870">
                  <w:r w:rsidRPr="004A5870">
                    <w:rPr>
                      <w:noProof/>
                      <w:vertAlign w:val="subscript"/>
                    </w:rPr>
                    <w:pict>
                      <v:shape id="图片 80" o:spid="_x0000_i1037" type="#_x0000_t75" alt="说明: 未标题-4" style="width:163.4pt;height:50.4pt;visibility:visible">
                        <v:imagedata r:id="rId18" o:title="未标题-4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上电荷产生的静电场在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1</w:t>
      </w:r>
      <w:r w:rsidRPr="004A5870">
        <w:rPr>
          <w:rFonts w:ascii="宋体" w:hAnsi="宋体" w:hint="eastAsia"/>
          <w:spacing w:val="4"/>
          <w:szCs w:val="21"/>
        </w:rPr>
        <w:t>，在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处的场强大小为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  <w:vertAlign w:val="subscript"/>
        </w:rPr>
        <w:t>2</w:t>
      </w:r>
      <w:r w:rsidRPr="004A5870">
        <w:rPr>
          <w:rFonts w:ascii="宋体" w:hAnsi="宋体" w:hint="eastAsia"/>
          <w:spacing w:val="4"/>
          <w:szCs w:val="21"/>
        </w:rPr>
        <w:t>。则以下说法</w:t>
      </w:r>
      <w:r w:rsidRPr="004A5870">
        <w:rPr>
          <w:rFonts w:ascii="宋体" w:hAnsi="宋体" w:hint="eastAsia"/>
          <w:szCs w:val="21"/>
        </w:rPr>
        <w:t xml:space="preserve">正确的是 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A．两处的电场方向相同，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&gt;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C．两处的电场方向相同，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32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D．两处的电场方向相反，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&lt;</w:t>
      </w:r>
      <w:r w:rsidRPr="004A5870">
        <w:rPr>
          <w:rFonts w:ascii="宋体" w:hAnsi="宋体" w:hint="eastAsia"/>
          <w:i/>
          <w:iCs/>
          <w:szCs w:val="21"/>
        </w:rPr>
        <w:t>E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ind w:left="420" w:hangingChars="200" w:hanging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79" o:spid="_x0000_s1045" type="#_x0000_t202" alt="说明: www.gkxx.com" style="position:absolute;left:0;text-align:left;margin-left:270pt;margin-top:54.6pt;width:180pt;height:56.4pt;z-index:251642880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8" o:spid="_x0000_i1038" type="#_x0000_t75" alt="说明: 未标题-1" style="width:144.95pt;height:39.15pt;visibility:visible">
                        <v:imagedata r:id="rId19" o:title="未标题-1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18．</w:t>
      </w:r>
      <w:r w:rsidRPr="004A5870">
        <w:rPr>
          <w:rFonts w:ascii="宋体" w:hAnsi="宋体" w:hint="eastAsia"/>
          <w:spacing w:val="2"/>
          <w:szCs w:val="21"/>
        </w:rPr>
        <w:t>如图所示，位于光滑水平桌面上的小滑块</w:t>
      </w:r>
      <w:r w:rsidRPr="004A5870">
        <w:rPr>
          <w:rFonts w:ascii="宋体" w:hAnsi="宋体" w:hint="eastAsia"/>
          <w:i/>
          <w:iCs/>
          <w:spacing w:val="2"/>
          <w:szCs w:val="21"/>
        </w:rPr>
        <w:t>P</w:t>
      </w:r>
      <w:r w:rsidRPr="004A5870">
        <w:rPr>
          <w:rFonts w:ascii="宋体" w:hAnsi="宋体" w:hint="eastAsia"/>
          <w:spacing w:val="2"/>
          <w:szCs w:val="21"/>
        </w:rPr>
        <w:t>和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都可视作质点，质量相等。</w:t>
      </w:r>
      <w:r w:rsidRPr="004A5870">
        <w:rPr>
          <w:rFonts w:ascii="宋体" w:hAnsi="宋体" w:hint="eastAsia"/>
          <w:i/>
          <w:iCs/>
          <w:spacing w:val="2"/>
          <w:szCs w:val="21"/>
        </w:rPr>
        <w:t>Q</w:t>
      </w:r>
      <w:r w:rsidRPr="004A5870">
        <w:rPr>
          <w:rFonts w:ascii="宋体" w:hAnsi="宋体" w:hint="eastAsia"/>
          <w:spacing w:val="2"/>
          <w:szCs w:val="21"/>
        </w:rPr>
        <w:t>与轻质</w:t>
      </w:r>
      <w:r w:rsidRPr="004A5870">
        <w:rPr>
          <w:rFonts w:ascii="宋体" w:hAnsi="宋体" w:hint="eastAsia"/>
          <w:spacing w:val="4"/>
          <w:szCs w:val="21"/>
        </w:rPr>
        <w:t>弹簧相连。设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静止，</w:t>
      </w:r>
      <w:r w:rsidRPr="004A5870">
        <w:rPr>
          <w:rFonts w:ascii="宋体" w:hAnsi="宋体" w:hint="eastAsia"/>
          <w:i/>
          <w:iCs/>
          <w:spacing w:val="4"/>
          <w:szCs w:val="21"/>
        </w:rPr>
        <w:t>P</w:t>
      </w:r>
      <w:r w:rsidRPr="004A5870">
        <w:rPr>
          <w:rFonts w:ascii="宋体" w:hAnsi="宋体" w:hint="eastAsia"/>
          <w:spacing w:val="4"/>
          <w:szCs w:val="21"/>
        </w:rPr>
        <w:t>以某一初速度向</w:t>
      </w:r>
      <w:r w:rsidRPr="004A5870">
        <w:rPr>
          <w:rFonts w:ascii="宋体" w:hAnsi="宋体" w:hint="eastAsia"/>
          <w:i/>
          <w:iCs/>
          <w:spacing w:val="4"/>
          <w:szCs w:val="21"/>
        </w:rPr>
        <w:t>Q</w:t>
      </w:r>
      <w:r w:rsidRPr="004A5870">
        <w:rPr>
          <w:rFonts w:ascii="宋体" w:hAnsi="宋体" w:hint="eastAsia"/>
          <w:spacing w:val="4"/>
          <w:szCs w:val="21"/>
        </w:rPr>
        <w:t>运动并与弹簧发生碰撞。在整个碰撞过程中</w:t>
      </w:r>
      <w:r w:rsidRPr="004A5870">
        <w:rPr>
          <w:rFonts w:ascii="宋体" w:hAnsi="宋体" w:hint="eastAsia"/>
          <w:szCs w:val="21"/>
        </w:rPr>
        <w:t>，弹簧具有的最大弹性势能等于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A20FD1" w:rsidRPr="004A5870">
        <w:rPr>
          <w:rFonts w:ascii="宋体" w:hAnsi="宋体"/>
          <w:position w:val="-24"/>
          <w:szCs w:val="21"/>
        </w:rPr>
        <w:pict>
          <v:shape id="_x0000_i1039" type="#_x0000_t75" alt="www.gkxx.com" style="width:10.65pt;height:27.25pt">
            <v:imagedata r:id="rId20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A20FD1" w:rsidRPr="004A5870">
        <w:rPr>
          <w:rFonts w:ascii="宋体" w:hAnsi="宋体"/>
          <w:position w:val="-24"/>
          <w:szCs w:val="21"/>
        </w:rPr>
        <w:pict>
          <v:shape id="_x0000_i1040" type="#_x0000_t75" alt="www.gkxx.com" style="width:9.7pt;height:27.25pt">
            <v:imagedata r:id="rId21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</w:rPr>
        <w:t>的初动能的</w:t>
      </w:r>
      <w:r w:rsidR="00A20FD1" w:rsidRPr="004A5870">
        <w:rPr>
          <w:rFonts w:ascii="宋体" w:hAnsi="宋体"/>
          <w:position w:val="-24"/>
          <w:szCs w:val="21"/>
        </w:rPr>
        <w:pict>
          <v:shape id="_x0000_i1041" type="#_x0000_t75" alt="www.gkxx.com" style="width:10.65pt;height:27.25pt">
            <v:imagedata r:id="rId22" o:title=""/>
          </v:shape>
        </w:pic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19．已知能使某金属产生光电效应的极限频率为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，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A．当用频率为2</w:t>
      </w:r>
      <w:r w:rsidRPr="004A5870">
        <w:rPr>
          <w:rFonts w:ascii="宋体" w:hAnsi="宋体" w:hint="eastAsia"/>
          <w:i/>
          <w:iCs/>
          <w:szCs w:val="21"/>
        </w:rPr>
        <w:t xml:space="preserve"> 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的单色光照射该金属时，一定能产生光电子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ab/>
        <w:t>B．当用频率为2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的单色光照射该金属时，所产生的光电子的最大初动能为</w:t>
      </w:r>
      <w:r w:rsidRPr="004A5870">
        <w:rPr>
          <w:rFonts w:ascii="宋体" w:hAnsi="宋体" w:hint="eastAsia"/>
          <w:i/>
          <w:iCs/>
          <w:szCs w:val="21"/>
        </w:rPr>
        <w:t>hv</w:t>
      </w:r>
      <w:r w:rsidRPr="004A5870">
        <w:rPr>
          <w:rFonts w:ascii="宋体" w:hAnsi="宋体" w:hint="eastAsia"/>
          <w:szCs w:val="21"/>
          <w:vertAlign w:val="subscript"/>
        </w:rPr>
        <w:t>0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vertAlign w:val="subscript"/>
        </w:rPr>
        <w:lastRenderedPageBreak/>
        <w:tab/>
      </w:r>
      <w:r w:rsidRPr="004A5870">
        <w:rPr>
          <w:rFonts w:ascii="宋体" w:hAnsi="宋体" w:hint="eastAsia"/>
          <w:szCs w:val="21"/>
        </w:rPr>
        <w:t>C．当照射光的频率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增大，则逸出功增大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D．当照射光的频率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大于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时，若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增大一倍，则光电子的最大初动能也增大一倍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ind w:left="420" w:hangingChars="200" w:hanging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20．</w:t>
      </w:r>
      <w:r w:rsidRPr="004A5870">
        <w:rPr>
          <w:rFonts w:ascii="宋体" w:hAnsi="宋体" w:hint="eastAsia"/>
          <w:spacing w:val="2"/>
          <w:szCs w:val="21"/>
        </w:rPr>
        <w:t>如图所示，位于一水平面内的、两根平行的光滑金属导轨，处在匀强磁场中，磁场方向</w:t>
      </w:r>
      <w:r w:rsidRPr="004A5870">
        <w:rPr>
          <w:rFonts w:ascii="宋体" w:hAnsi="宋体" w:hint="eastAsia"/>
          <w:szCs w:val="21"/>
        </w:rPr>
        <w:t>垂直于导轨所在的平面，导轨的一端与一电阻相连；具有一定质量的金属杆</w:t>
      </w:r>
      <w:r w:rsidRPr="004A5870">
        <w:rPr>
          <w:rFonts w:ascii="宋体" w:hAnsi="宋体" w:hint="eastAsia"/>
          <w:i/>
          <w:iCs/>
          <w:szCs w:val="21"/>
        </w:rPr>
        <w:t>ab</w:t>
      </w:r>
      <w:r w:rsidRPr="004A5870">
        <w:rPr>
          <w:rFonts w:ascii="宋体" w:hAnsi="宋体" w:hint="eastAsia"/>
          <w:szCs w:val="21"/>
        </w:rPr>
        <w:t>放在</w:t>
      </w:r>
      <w:r w:rsidRPr="004A5870">
        <w:rPr>
          <w:rFonts w:ascii="宋体" w:hAnsi="宋体" w:hint="eastAsia"/>
          <w:spacing w:val="4"/>
          <w:szCs w:val="21"/>
        </w:rPr>
        <w:t>导轨上并与导轨垂直。现用一平行于导轨的恒力</w:t>
      </w:r>
      <w:r w:rsidRPr="004A5870">
        <w:rPr>
          <w:rFonts w:ascii="宋体" w:hAnsi="宋体" w:hint="eastAsia"/>
          <w:i/>
          <w:iCs/>
          <w:spacing w:val="4"/>
          <w:szCs w:val="21"/>
        </w:rPr>
        <w:t>F</w:t>
      </w:r>
      <w:r w:rsidRPr="004A5870">
        <w:rPr>
          <w:rFonts w:ascii="宋体" w:hAnsi="宋体" w:hint="eastAsia"/>
          <w:spacing w:val="4"/>
          <w:szCs w:val="21"/>
        </w:rPr>
        <w:t>拉杆</w:t>
      </w:r>
      <w:r w:rsidRPr="004A5870">
        <w:rPr>
          <w:rFonts w:ascii="宋体" w:hAnsi="宋体" w:hint="eastAsia"/>
          <w:i/>
          <w:iCs/>
          <w:spacing w:val="4"/>
          <w:szCs w:val="21"/>
        </w:rPr>
        <w:t>ab</w:t>
      </w:r>
      <w:r w:rsidRPr="004A5870">
        <w:rPr>
          <w:rFonts w:ascii="宋体" w:hAnsi="宋体" w:hint="eastAsia"/>
          <w:spacing w:val="4"/>
          <w:szCs w:val="21"/>
        </w:rPr>
        <w:t>，使它由静止开始向右运动。杆和导轨的电阻、感应电流产生的磁场均可不计。用</w:t>
      </w:r>
      <w:r w:rsidRPr="004A5870">
        <w:rPr>
          <w:rFonts w:ascii="宋体" w:hAnsi="宋体" w:hint="eastAsia"/>
          <w:i/>
          <w:iCs/>
          <w:spacing w:val="4"/>
          <w:szCs w:val="21"/>
        </w:rPr>
        <w:t>E</w:t>
      </w:r>
      <w:r w:rsidRPr="004A5870">
        <w:rPr>
          <w:rFonts w:ascii="宋体" w:hAnsi="宋体" w:hint="eastAsia"/>
          <w:spacing w:val="4"/>
          <w:szCs w:val="21"/>
        </w:rPr>
        <w:t>表示回路中的感应电动势，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表示回路中的感应电流，在</w:t>
      </w:r>
      <w:r w:rsidRPr="004A5870">
        <w:rPr>
          <w:rFonts w:ascii="宋体" w:hAnsi="宋体" w:hint="eastAsia"/>
          <w:i/>
          <w:iCs/>
          <w:szCs w:val="21"/>
        </w:rPr>
        <w:t>i</w:t>
      </w:r>
      <w:r w:rsidRPr="004A5870">
        <w:rPr>
          <w:rFonts w:ascii="宋体" w:hAnsi="宋体" w:hint="eastAsia"/>
          <w:szCs w:val="21"/>
        </w:rPr>
        <w:t>随时间增大的过程中，电阻消耗的功率等于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>
        <w:rPr>
          <w:noProof/>
        </w:rPr>
        <w:pict>
          <v:shape id="文本框 77" o:spid="_x0000_s1050" type="#_x0000_t202" alt="说明: www.gkxx.com" style="position:absolute;left:0;text-align:left;margin-left:306pt;margin-top:0;width:153pt;height:93.8pt;z-index:251643904;visibility:visible" filled="f" stroked="f">
            <v:textbox>
              <w:txbxContent>
                <w:p w:rsidR="004A5870" w:rsidRDefault="004A5870" w:rsidP="004A5870">
                  <w:r w:rsidRPr="00AD5BD5">
                    <w:rPr>
                      <w:noProof/>
                    </w:rPr>
                    <w:pict>
                      <v:shape id="图片 76" o:spid="_x0000_i1042" type="#_x0000_t75" alt="说明: 未标题-2" style="width:102.7pt;height:1in;visibility:visible">
                        <v:imagedata r:id="rId23" o:title="未标题-2"/>
                      </v:shape>
                    </w:pi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ab/>
        <w:t>A．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的功率</w: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B．安培力的功率的绝对值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szCs w:val="21"/>
        </w:rPr>
        <w:t>与安培力的合力的功率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</w:t>
      </w:r>
      <w:r w:rsidRPr="004A5870">
        <w:rPr>
          <w:rFonts w:ascii="宋体" w:hAnsi="宋体" w:hint="eastAsia"/>
          <w:i/>
          <w:iCs/>
          <w:szCs w:val="21"/>
        </w:rPr>
        <w:t>iE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21．对一定量的气体，若用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表示单位时间内与器壁单位面积碰撞的分子数，则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A．当体积减小时，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B．当温度升高时，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必定增加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C．当压强不变而体积和温度变化时，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必定变化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D．当压强不变而体积和温度变化时，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可能不变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jc w:val="center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第Ⅱ卷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注意事项：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1．用钢笔或圆珠笔直接答在试题卷中。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2．答卷前将密封线内的项目填精辟清楚。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3．本卷共10题，共174分。</w:t>
      </w: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40"/>
        <w:gridCol w:w="840"/>
        <w:gridCol w:w="662"/>
        <w:gridCol w:w="663"/>
        <w:gridCol w:w="663"/>
        <w:gridCol w:w="662"/>
        <w:gridCol w:w="663"/>
        <w:gridCol w:w="663"/>
        <w:gridCol w:w="662"/>
        <w:gridCol w:w="663"/>
        <w:gridCol w:w="663"/>
        <w:gridCol w:w="663"/>
      </w:tblGrid>
      <w:tr w:rsidR="00000000" w:rsidTr="00EB6A6A">
        <w:trPr>
          <w:trHeight w:val="504"/>
        </w:trPr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总分</w:t>
            </w:r>
          </w:p>
        </w:tc>
        <w:tc>
          <w:tcPr>
            <w:tcW w:w="84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22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23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24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25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26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27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28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29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30</w:t>
            </w: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31</w:t>
            </w:r>
          </w:p>
        </w:tc>
      </w:tr>
      <w:tr w:rsidR="00000000" w:rsidTr="00EB6A6A">
        <w:trPr>
          <w:cantSplit/>
          <w:trHeight w:val="473"/>
        </w:trPr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 w:val="restart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分数</w:t>
            </w: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cantSplit/>
          <w:trHeight w:val="536"/>
        </w:trPr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840" w:type="dxa"/>
            <w:vMerge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2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66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75" o:spid="_x0000_s1052" type="#_x0000_t202" alt="说明: www.gkxx.com" style="position:absolute;left:0;text-align:left;margin-left:0;margin-top:.6pt;width:105pt;height:62.6pt;z-index:-251667456;visibility:visible;mso-position-horizontal-relative:text;mso-position-vertical-relative:text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22．（17分）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（1）现要测定一个额定电压4V、额定功率1.6W的小灯泡（图中用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\o\ac(○,</w:instrText>
      </w:r>
      <w:r w:rsidRPr="004A5870">
        <w:rPr>
          <w:rFonts w:ascii="宋体" w:hAnsi="宋体" w:hint="eastAsia"/>
          <w:position w:val="2"/>
          <w:szCs w:val="21"/>
        </w:rPr>
        <w:instrText>×</w:instrText>
      </w:r>
      <w:r w:rsidRPr="004A5870">
        <w:rPr>
          <w:rFonts w:ascii="宋体" w:hAnsi="宋体" w:hint="eastAsia"/>
          <w:szCs w:val="21"/>
        </w:rPr>
        <w:instrText>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表示）的伏安特性曲线。要求所测电压范围为0.1V~4V。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group id="组合 72" o:spid="_x0000_s1053" alt="说明: www.gkxx.com" style="position:absolute;left:0;text-align:left;margin-left:87.2pt;margin-top:28.2pt;width:33.55pt;height:31.3pt;z-index:251644928" coordorigin="2886,10494" coordsize="671,626">
            <v:oval id="Oval 12" o:spid="_x0000_s1054" style="position:absolute;left:2959;top:10554;width:281;height:312;visibility:visible"/>
            <v:shape id="Text Box 13" o:spid="_x0000_s1055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1</w:t>
                    </w:r>
                  </w:p>
                </w:txbxContent>
              </v:textbox>
            </v:shape>
          </v:group>
        </w:pict>
      </w:r>
      <w:r>
        <w:rPr>
          <w:noProof/>
        </w:rPr>
        <w:pict>
          <v:group id="组合 69" o:spid="_x0000_s1056" alt="说明: www.gkxx.com" style="position:absolute;left:0;text-align:left;margin-left:286.7pt;margin-top:28.2pt;width:33.55pt;height:31.3pt;z-index:251645952" coordorigin="2886,10494" coordsize="671,626">
            <v:oval id="Oval 15" o:spid="_x0000_s1057" style="position:absolute;left:2959;top:10554;width:281;height:312;visibility:visible"/>
            <v:shape id="Text Box 16" o:spid="_x0000_s1058" type="#_x0000_t202" style="position:absolute;left:2886;top:10494;width:671;height:626;visibility:visible" filled="f" stroked="f">
              <v:textbox>
                <w:txbxContent>
                  <w:p w:rsidR="004A5870" w:rsidRDefault="004A5870" w:rsidP="004A5870"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>现有器材：直流电源E（电动势4.5V，内阻不计），电压表</w:t>
      </w:r>
      <w:r w:rsidRPr="004A5870">
        <w:rPr>
          <w:rFonts w:ascii="宋体" w:hAnsi="宋体"/>
          <w:szCs w:val="21"/>
        </w:rPr>
        <w:fldChar w:fldCharType="begin"/>
      </w:r>
      <w:r w:rsidRPr="004A5870">
        <w:rPr>
          <w:rFonts w:ascii="宋体" w:hAnsi="宋体"/>
          <w:szCs w:val="21"/>
        </w:rPr>
        <w:instrText xml:space="preserve"> </w:instrText>
      </w:r>
      <w:r w:rsidRPr="004A5870">
        <w:rPr>
          <w:rFonts w:ascii="宋体" w:hAnsi="宋体" w:hint="eastAsia"/>
          <w:szCs w:val="21"/>
        </w:rPr>
        <w:instrText>eq \o\ac(</w:instrText>
      </w:r>
      <w:r w:rsidRPr="004A5870">
        <w:rPr>
          <w:rFonts w:ascii="宋体" w:hAnsi="宋体" w:hint="eastAsia"/>
          <w:position w:val="-4"/>
          <w:szCs w:val="21"/>
        </w:rPr>
        <w:instrText>○</w:instrText>
      </w:r>
      <w:r w:rsidRPr="004A5870">
        <w:rPr>
          <w:rFonts w:ascii="宋体" w:hAnsi="宋体" w:hint="eastAsia"/>
          <w:szCs w:val="21"/>
        </w:rPr>
        <w:instrText>,V)</w:instrText>
      </w:r>
      <w:r w:rsidRPr="004A5870">
        <w:rPr>
          <w:rFonts w:ascii="宋体" w:hAnsi="宋体"/>
          <w:szCs w:val="21"/>
        </w:rPr>
        <w:fldChar w:fldCharType="separate"/>
      </w:r>
      <w:r w:rsidRPr="004A5870">
        <w:rPr>
          <w:rFonts w:ascii="宋体" w:hAnsi="宋体"/>
          <w:szCs w:val="21"/>
        </w:rPr>
        <w:fldChar w:fldCharType="end"/>
      </w:r>
      <w:r w:rsidRPr="004A5870">
        <w:rPr>
          <w:rFonts w:ascii="宋体" w:hAnsi="宋体" w:hint="eastAsia"/>
          <w:szCs w:val="21"/>
        </w:rPr>
        <w:t>（量程4.5V，内阻约为</w:t>
      </w:r>
      <w:r w:rsidRPr="004A5870">
        <w:rPr>
          <w:rFonts w:ascii="宋体" w:hAnsi="宋体" w:hint="eastAsia"/>
          <w:spacing w:val="-4"/>
          <w:szCs w:val="21"/>
        </w:rPr>
        <w:t>4×10</w:t>
      </w:r>
      <w:r w:rsidRPr="004A5870">
        <w:rPr>
          <w:rFonts w:ascii="宋体" w:hAnsi="宋体" w:hint="eastAsia"/>
          <w:spacing w:val="-4"/>
          <w:szCs w:val="21"/>
          <w:vertAlign w:val="superscript"/>
        </w:rPr>
        <w:t>4</w:t>
      </w:r>
      <w:r w:rsidRPr="004A5870">
        <w:rPr>
          <w:rFonts w:ascii="宋体" w:hAnsi="宋体" w:hint="eastAsia"/>
          <w:spacing w:val="-4"/>
          <w:szCs w:val="21"/>
        </w:rPr>
        <w:t>Ω），电流表</w:t>
      </w:r>
      <w:r w:rsidRPr="004A5870">
        <w:rPr>
          <w:rFonts w:ascii="宋体" w:hAnsi="宋体"/>
          <w:spacing w:val="-4"/>
          <w:szCs w:val="21"/>
        </w:rPr>
        <w:t xml:space="preserve">      （</w:t>
      </w:r>
      <w:r w:rsidRPr="004A5870">
        <w:rPr>
          <w:rFonts w:ascii="宋体" w:hAnsi="宋体" w:hint="eastAsia"/>
          <w:spacing w:val="-4"/>
          <w:szCs w:val="21"/>
        </w:rPr>
        <w:t>量程250mA，内阻约为2Ω</w:t>
      </w:r>
      <w:r w:rsidRPr="004A5870">
        <w:rPr>
          <w:rFonts w:ascii="宋体" w:hAnsi="宋体"/>
          <w:spacing w:val="-4"/>
          <w:szCs w:val="21"/>
        </w:rPr>
        <w:t>）</w:t>
      </w:r>
      <w:r w:rsidRPr="004A5870">
        <w:rPr>
          <w:rFonts w:ascii="宋体" w:hAnsi="宋体" w:hint="eastAsia"/>
          <w:spacing w:val="-4"/>
          <w:szCs w:val="21"/>
        </w:rPr>
        <w:t>，电流表     （量程500mA，内阻约为</w:t>
      </w:r>
      <w:r w:rsidRPr="004A5870">
        <w:rPr>
          <w:rFonts w:ascii="宋体" w:hAnsi="宋体" w:hint="eastAsia"/>
          <w:szCs w:val="21"/>
        </w:rPr>
        <w:t>1Ω），滑动变阻器R（最大阻值约为30Ω），电子键S，导线若干。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8" o:spid="_x0000_s1059" type="#_x0000_t202" alt="说明: www.gkxx.com" style="position:absolute;left:0;text-align:left;margin-left:44.1pt;margin-top:7.45pt;width:297.7pt;height:160.95pt;z-index:-251661312;visibility:visible" stroked="f">
            <v:textbox>
              <w:txbxContent>
                <w:p w:rsidR="004A5870" w:rsidRDefault="004A5870" w:rsidP="004A5870">
                  <w:r>
                    <w:object w:dxaOrig="5664" w:dyaOrig="3076">
                      <v:shape id="_x0000_i1043" type="#_x0000_t75" style="width:283.3pt;height:153.7pt">
                        <v:imagedata r:id="rId24" o:title=""/>
                      </v:shape>
                      <o:OLEObject Type="Embed" ProgID="PBrush" ShapeID="_x0000_i1043" DrawAspect="Content" ObjectID="_1804082708" r:id="rId25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如果既要满足测量要求，又要测量误差较小，应该选用的电流表是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，下面两个电路应该选用的是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（2）一块玻璃砖用两个相互平行的表面，其中一个表面是镀银的（光线不能通过表面）。现要测定此玻璃的析射率。给定的器材还有：白纸、铅笔、大头针4枚（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）、带有刻度的直角三角板、量角器。</w:t>
      </w:r>
    </w:p>
    <w:p w:rsidR="004A5870" w:rsidRPr="004A5870" w:rsidRDefault="004A5870" w:rsidP="004A5870">
      <w:pPr>
        <w:spacing w:line="3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实验时，先将玻璃砖放到白纸上，使上述两个相互平行的表面与纸面垂直。在纸上画出直线</w:t>
      </w:r>
      <w:r w:rsidR="00A20FD1" w:rsidRPr="004A5870">
        <w:rPr>
          <w:rFonts w:ascii="宋体" w:hAnsi="宋体"/>
          <w:position w:val="-6"/>
          <w:szCs w:val="21"/>
        </w:rPr>
        <w:pict>
          <v:shape id="_x0000_i1044" type="#_x0000_t75" alt="www.gkxx.com" style="width:18.15pt;height:14.1pt">
            <v:imagedata r:id="rId26" o:title=""/>
          </v:shape>
        </w:pict>
      </w:r>
      <w:r w:rsidRPr="004A5870">
        <w:rPr>
          <w:rFonts w:ascii="宋体" w:hAnsi="宋体" w:hint="eastAsia"/>
          <w:szCs w:val="21"/>
        </w:rPr>
        <w:t>和</w:t>
      </w:r>
      <w:r w:rsidR="00A20FD1" w:rsidRPr="004A5870">
        <w:rPr>
          <w:rFonts w:ascii="宋体" w:hAnsi="宋体"/>
          <w:position w:val="-10"/>
          <w:szCs w:val="21"/>
        </w:rPr>
        <w:pict>
          <v:shape id="_x0000_i1045" type="#_x0000_t75" alt="www.gkxx.com" style="width:36.95pt;height:15.95pt">
            <v:imagedata r:id="rId27" o:title=""/>
          </v:shape>
        </w:pict>
      </w:r>
      <w:r w:rsidRPr="004A5870">
        <w:rPr>
          <w:rFonts w:ascii="宋体" w:hAnsi="宋体" w:hint="eastAsia"/>
          <w:szCs w:val="21"/>
        </w:rPr>
        <w:t>表示镀银的玻璃表面，</w:t>
      </w:r>
      <w:r w:rsidR="00A20FD1" w:rsidRPr="004A5870">
        <w:rPr>
          <w:rFonts w:ascii="宋体" w:hAnsi="宋体"/>
          <w:position w:val="-6"/>
          <w:szCs w:val="21"/>
        </w:rPr>
        <w:pict>
          <v:shape id="_x0000_i1046" type="#_x0000_t75" alt="www.gkxx.com" style="width:16.9pt;height:14.1pt">
            <v:imagedata r:id="rId28" o:title=""/>
          </v:shape>
        </w:pict>
      </w:r>
      <w:r w:rsidRPr="004A5870">
        <w:rPr>
          <w:rFonts w:ascii="宋体" w:hAnsi="宋体" w:hint="eastAsia"/>
          <w:szCs w:val="21"/>
        </w:rPr>
        <w:t>表示另一表面，如图所示。然后，在白纸上竖直插上两枚大头针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、（位置如图）。用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、的连线表示入射光线。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7" o:spid="_x0000_s1064" type="#_x0000_t202" alt="说明: www.gkxx.com" style="position:absolute;left:0;text-align:left;margin-left:276.1pt;margin-top:0;width:146.9pt;height:93.6pt;z-index:251658240;visibility:visible" stroked="f">
            <v:textbox>
              <w:txbxContent>
                <w:p w:rsidR="004A5870" w:rsidRDefault="004A5870" w:rsidP="004A5870">
                  <w:r>
                    <w:object w:dxaOrig="2635" w:dyaOrig="1714">
                      <v:shape id="_x0000_i1047" type="#_x0000_t75" style="width:131.8pt;height:85.75pt">
                        <v:imagedata r:id="rId29" o:title=""/>
                      </v:shape>
                      <o:OLEObject Type="Embed" ProgID="PBrush" ShapeID="_x0000_i1047" DrawAspect="Content" ObjectID="_1804082709" r:id="rId30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ⅰ.为了测量折射率，应如何正确使用大头针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？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_____________________________________________________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试在题图中标出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、、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ⅱ.然后，移去玻璃砖与大头针。试在题图中通过作图的方法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标出光线从空气到玻璃中的入射角</w:t>
      </w:r>
      <w:r w:rsidR="00A20FD1" w:rsidRPr="004A5870">
        <w:rPr>
          <w:rFonts w:ascii="宋体" w:hAnsi="宋体"/>
          <w:position w:val="-10"/>
          <w:szCs w:val="21"/>
        </w:rPr>
        <w:pict>
          <v:shape id="_x0000_i1048" type="#_x0000_t75" alt="www.gkxx.com" style="width:11.9pt;height:16.9pt">
            <v:imagedata r:id="rId31" o:title=""/>
          </v:shape>
        </w:pict>
      </w:r>
      <w:r w:rsidRPr="004A5870">
        <w:rPr>
          <w:rFonts w:ascii="宋体" w:hAnsi="宋体" w:hint="eastAsia"/>
          <w:szCs w:val="21"/>
        </w:rPr>
        <w:t>与折射角</w:t>
      </w:r>
      <w:r w:rsidR="00A20FD1" w:rsidRPr="004A5870">
        <w:rPr>
          <w:rFonts w:ascii="宋体" w:hAnsi="宋体"/>
          <w:position w:val="-10"/>
          <w:szCs w:val="21"/>
        </w:rPr>
        <w:pict>
          <v:shape id="_x0000_i1049" type="#_x0000_t75" alt="www.gkxx.com" style="width:14.1pt;height:16.9pt">
            <v:imagedata r:id="rId32" o:title=""/>
          </v:shape>
        </w:pict>
      </w:r>
      <w:r w:rsidRPr="004A5870">
        <w:rPr>
          <w:rFonts w:ascii="宋体" w:hAnsi="宋体" w:hint="eastAsia"/>
          <w:szCs w:val="21"/>
        </w:rPr>
        <w:t>。简要写出作图步骤。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ⅲ.写出</w:t>
      </w:r>
      <w:r w:rsidR="00A20FD1" w:rsidRPr="004A5870">
        <w:rPr>
          <w:rFonts w:ascii="宋体" w:hAnsi="宋体"/>
          <w:position w:val="-10"/>
          <w:szCs w:val="21"/>
        </w:rPr>
        <w:pict>
          <v:shape id="_x0000_i1050" type="#_x0000_t75" alt="www.gkxx.com" style="width:11.9pt;height:16.9pt">
            <v:imagedata r:id="rId33" o:title=""/>
          </v:shape>
        </w:pict>
      </w:r>
      <w:r w:rsidRPr="004A5870">
        <w:rPr>
          <w:rFonts w:ascii="宋体" w:hAnsi="宋体" w:hint="eastAsia"/>
          <w:szCs w:val="21"/>
        </w:rPr>
        <w:t>、</w:t>
      </w:r>
      <w:r w:rsidR="00A20FD1" w:rsidRPr="004A5870">
        <w:rPr>
          <w:rFonts w:ascii="宋体" w:hAnsi="宋体"/>
          <w:position w:val="-10"/>
          <w:szCs w:val="21"/>
        </w:rPr>
        <w:pict>
          <v:shape id="_x0000_i1051" type="#_x0000_t75" alt="www.gkxx.com" style="width:14.1pt;height:16.9pt">
            <v:imagedata r:id="rId34" o:title=""/>
          </v:shape>
        </w:pict>
      </w:r>
      <w:r w:rsidRPr="004A5870">
        <w:rPr>
          <w:rFonts w:ascii="宋体" w:hAnsi="宋体" w:hint="eastAsia"/>
          <w:szCs w:val="21"/>
        </w:rPr>
        <w:t>表示的折射率公式为</w:t>
      </w:r>
      <w:r w:rsidRPr="004A5870">
        <w:rPr>
          <w:rFonts w:ascii="宋体" w:hAnsi="宋体" w:hint="eastAsia"/>
          <w:i/>
          <w:iCs/>
          <w:szCs w:val="21"/>
        </w:rPr>
        <w:t xml:space="preserve">n </w:t>
      </w:r>
      <w:r w:rsidRPr="004A5870">
        <w:rPr>
          <w:rFonts w:ascii="宋体" w:hAnsi="宋体" w:hint="eastAsia"/>
          <w:szCs w:val="21"/>
        </w:rPr>
        <w:t>=</w:t>
      </w:r>
      <w:r w:rsidRPr="004A5870">
        <w:rPr>
          <w:rFonts w:ascii="宋体" w:hAnsi="宋体" w:hint="eastAsia"/>
          <w:szCs w:val="21"/>
          <w:u w:val="single"/>
        </w:rPr>
        <w:t xml:space="preserve">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66" o:spid="_x0000_s1070" type="#_x0000_t202" alt="说明: www.gkxx.com" style="position:absolute;left:0;text-align:left;margin-left:10.5pt;margin-top:12.35pt;width:105pt;height:62.6pt;z-index:-25166848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23．（16分）</w:t>
      </w:r>
    </w:p>
    <w:p w:rsidR="004A5870" w:rsidRPr="004A5870" w:rsidRDefault="004A5870" w:rsidP="004A5870">
      <w:pPr>
        <w:spacing w:line="38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如图所示，一固定在竖直平面内的光滑的半圆形轨道</w:t>
      </w:r>
      <w:r w:rsidRPr="004A5870">
        <w:rPr>
          <w:rFonts w:ascii="宋体" w:hAnsi="宋体" w:hint="eastAsia"/>
          <w:i/>
          <w:iCs/>
          <w:szCs w:val="21"/>
        </w:rPr>
        <w:t>ABC</w:t>
      </w:r>
      <w:r w:rsidRPr="004A5870">
        <w:rPr>
          <w:rFonts w:ascii="宋体" w:hAnsi="宋体" w:hint="eastAsia"/>
          <w:szCs w:val="21"/>
        </w:rPr>
        <w:t>，其半径</w:t>
      </w:r>
      <w:r w:rsidR="00A20FD1" w:rsidRPr="004A5870">
        <w:rPr>
          <w:rFonts w:ascii="宋体" w:hAnsi="宋体"/>
          <w:position w:val="-6"/>
          <w:szCs w:val="21"/>
        </w:rPr>
        <w:pict>
          <v:shape id="_x0000_i1052" type="#_x0000_t75" alt="www.gkxx.com" style="width:47.9pt;height:14.1pt">
            <v:imagedata r:id="rId35" o:title=""/>
          </v:shape>
        </w:pict>
      </w:r>
      <w:r w:rsidRPr="004A5870">
        <w:rPr>
          <w:rFonts w:ascii="宋体" w:hAnsi="宋体" w:hint="eastAsia"/>
          <w:szCs w:val="21"/>
        </w:rPr>
        <w:t>，轨道在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处与水平地面相切。在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szCs w:val="21"/>
        </w:rPr>
        <w:t>处放一小物块，给它一水平向左的初速度</w:t>
      </w:r>
      <w:r w:rsidR="00A20FD1" w:rsidRPr="004A5870">
        <w:rPr>
          <w:rFonts w:ascii="宋体" w:hAnsi="宋体"/>
          <w:position w:val="-12"/>
          <w:szCs w:val="21"/>
        </w:rPr>
        <w:pict>
          <v:shape id="_x0000_i1053" type="#_x0000_t75" alt="www.gkxx.com" style="width:54.15pt;height:18.15pt">
            <v:imagedata r:id="rId36" o:title=""/>
          </v:shape>
        </w:pict>
      </w:r>
      <w:r w:rsidRPr="004A5870">
        <w:rPr>
          <w:rFonts w:ascii="宋体" w:hAnsi="宋体" w:hint="eastAsia"/>
          <w:szCs w:val="21"/>
        </w:rPr>
        <w:t>，结果它沿</w:t>
      </w:r>
      <w:r w:rsidRPr="004A5870">
        <w:rPr>
          <w:rFonts w:ascii="宋体" w:hAnsi="宋体" w:hint="eastAsia"/>
          <w:i/>
          <w:iCs/>
          <w:szCs w:val="21"/>
        </w:rPr>
        <w:t>CBA</w:t>
      </w:r>
      <w:r w:rsidRPr="004A5870">
        <w:rPr>
          <w:rFonts w:ascii="宋体" w:hAnsi="宋体" w:hint="eastAsia"/>
          <w:szCs w:val="21"/>
        </w:rPr>
        <w:t>运动，通过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点，最后落在水平面上的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点，求</w:t>
      </w:r>
      <w:r w:rsidRPr="004A5870">
        <w:rPr>
          <w:rFonts w:ascii="宋体" w:hAnsi="宋体" w:hint="eastAsia"/>
          <w:i/>
          <w:iCs/>
          <w:szCs w:val="21"/>
        </w:rPr>
        <w:t>C、D</w:t>
      </w:r>
      <w:r w:rsidRPr="004A5870">
        <w:rPr>
          <w:rFonts w:ascii="宋体" w:hAnsi="宋体" w:hint="eastAsia"/>
          <w:szCs w:val="21"/>
        </w:rPr>
        <w:t>间的距离</w:t>
      </w:r>
      <w:r w:rsidR="00A20FD1" w:rsidRPr="004A5870">
        <w:rPr>
          <w:rFonts w:ascii="宋体" w:hAnsi="宋体"/>
          <w:position w:val="-12"/>
          <w:szCs w:val="21"/>
        </w:rPr>
        <w:pict>
          <v:shape id="_x0000_i1054" type="#_x0000_t75" alt="www.gkxx.com" style="width:13.15pt;height:18.15pt">
            <v:imagedata r:id="rId37" o:title=""/>
          </v:shape>
        </w:pict>
      </w:r>
      <w:r w:rsidRPr="004A5870">
        <w:rPr>
          <w:rFonts w:ascii="宋体" w:hAnsi="宋体" w:hint="eastAsia"/>
          <w:szCs w:val="21"/>
        </w:rPr>
        <w:t>取重力加速度</w:t>
      </w:r>
      <w:r w:rsidR="00A20FD1" w:rsidRPr="004A5870">
        <w:rPr>
          <w:rFonts w:ascii="宋体" w:hAnsi="宋体"/>
          <w:position w:val="-10"/>
          <w:szCs w:val="21"/>
        </w:rPr>
        <w:pict>
          <v:shape id="_x0000_i1055" type="#_x0000_t75" alt="www.gkxx.com" style="width:61.05pt;height:18.15pt">
            <v:imagedata r:id="rId3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5" o:spid="_x0000_s1075" type="#_x0000_t202" alt="说明: www.gkxx.com" style="position:absolute;left:0;text-align:left;margin-left:225.75pt;margin-top:15.4pt;width:194.25pt;height:110.55pt;z-index:-251657216;visibility:visible" stroked="f">
            <v:textbox>
              <w:txbxContent>
                <w:p w:rsidR="004A5870" w:rsidRDefault="004A5870" w:rsidP="004A5870">
                  <w:r>
                    <w:object w:dxaOrig="3582" w:dyaOrig="2052">
                      <v:shape id="_x0000_i1056" type="#_x0000_t75" style="width:179.05pt;height:102.7pt">
                        <v:imagedata r:id="rId39" o:title=""/>
                      </v:shape>
                      <o:OLEObject Type="Embed" ProgID="PBrush" ShapeID="_x0000_i1056" DrawAspect="Content" ObjectID="_1804082710" r:id="rId4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4" o:spid="_x0000_s1077" type="#_x0000_t202" alt="说明: www.gkxx.com" style="position:absolute;left:0;text-align:left;margin-left:0;margin-top:0;width:105pt;height:62.6pt;z-index:-25166950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24．（19分）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一质量为</w:t>
      </w:r>
      <w:r w:rsidR="00A20FD1" w:rsidRPr="004A5870">
        <w:rPr>
          <w:rFonts w:ascii="宋体" w:hAnsi="宋体"/>
          <w:position w:val="-10"/>
          <w:szCs w:val="21"/>
        </w:rPr>
        <w:pict>
          <v:shape id="_x0000_i1057" type="#_x0000_t75" alt="www.gkxx.com" style="width:50.1pt;height:15.95pt">
            <v:imagedata r:id="rId41" o:title=""/>
          </v:shape>
        </w:pict>
      </w:r>
      <w:r w:rsidRPr="004A5870">
        <w:rPr>
          <w:rFonts w:ascii="宋体" w:hAnsi="宋体" w:hint="eastAsia"/>
          <w:szCs w:val="21"/>
        </w:rPr>
        <w:t>的小孩子站在电梯内的体重计上。电梯从</w:t>
      </w:r>
      <w:r w:rsidR="00A20FD1" w:rsidRPr="004A5870">
        <w:rPr>
          <w:rFonts w:ascii="宋体" w:hAnsi="宋体"/>
          <w:position w:val="-6"/>
          <w:szCs w:val="21"/>
        </w:rPr>
        <w:pict>
          <v:shape id="_x0000_i1058" type="#_x0000_t75" alt="www.gkxx.com" style="width:26pt;height:14.1pt">
            <v:imagedata r:id="rId42" o:title=""/>
          </v:shape>
        </w:pict>
      </w:r>
      <w:r w:rsidRPr="004A5870">
        <w:rPr>
          <w:rFonts w:ascii="宋体" w:hAnsi="宋体" w:hint="eastAsia"/>
          <w:szCs w:val="21"/>
        </w:rPr>
        <w:t>时刻由静止开始</w:t>
      </w:r>
      <w:r w:rsidRPr="004A5870">
        <w:rPr>
          <w:rFonts w:ascii="宋体" w:hAnsi="宋体" w:hint="eastAsia"/>
          <w:spacing w:val="4"/>
          <w:szCs w:val="21"/>
        </w:rPr>
        <w:t>上升，在0到6s内体重计示数F的变化如图所示。试问：在这段时间内电梯上升的高度是</w:t>
      </w:r>
      <w:r w:rsidRPr="004A5870">
        <w:rPr>
          <w:rFonts w:ascii="宋体" w:hAnsi="宋体" w:hint="eastAsia"/>
          <w:szCs w:val="21"/>
        </w:rPr>
        <w:t>多少？取重力加速度</w:t>
      </w:r>
      <w:r w:rsidR="00A20FD1" w:rsidRPr="004A5870">
        <w:rPr>
          <w:rFonts w:ascii="宋体" w:hAnsi="宋体"/>
          <w:position w:val="-10"/>
          <w:szCs w:val="21"/>
        </w:rPr>
        <w:pict>
          <v:shape id="_x0000_i1059" type="#_x0000_t75" alt="www.gkxx.com" style="width:61.05pt;height:18.15pt">
            <v:imagedata r:id="rId43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3" o:spid="_x0000_s1081" type="#_x0000_t202" alt="说明: www.gkxx.com" style="position:absolute;left:0;text-align:left;margin-left:194.25pt;margin-top:0;width:212.2pt;height:124.65pt;z-index:-251660288;visibility:visible" stroked="f">
            <v:textbox>
              <w:txbxContent>
                <w:p w:rsidR="004A5870" w:rsidRDefault="004A5870" w:rsidP="004A5870">
                  <w:r>
                    <w:object w:dxaOrig="3955" w:dyaOrig="2350">
                      <v:shape id="_x0000_i1060" type="#_x0000_t75" style="width:197.85pt;height:117.4pt">
                        <v:imagedata r:id="rId44" o:title=""/>
                      </v:shape>
                      <o:OLEObject Type="Embed" ProgID="PBrush" ShapeID="_x0000_i1060" DrawAspect="Content" ObjectID="_1804082711" r:id="rId45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2" o:spid="_x0000_s1083" type="#_x0000_t202" alt="说明: www.gkxx.com" style="position:absolute;left:0;text-align:left;margin-left:-5.25pt;margin-top:0;width:105pt;height:62.6pt;z-index:-251666432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25．（20分）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pacing w:val="8"/>
          <w:szCs w:val="21"/>
        </w:rPr>
      </w:pPr>
      <w:r>
        <w:rPr>
          <w:noProof/>
        </w:rPr>
        <w:pict>
          <v:shape id="文本框 61" o:spid="_x0000_s1084" type="#_x0000_t202" alt="说明: www.gkxx.com" style="position:absolute;left:0;text-align:left;margin-left:241.5pt;margin-top:93.9pt;width:137.95pt;height:116.4pt;z-index:-251659264;visibility:visible;mso-wrap-style:none" stroked="f">
            <v:textbox style="mso-fit-shape-to-text:t">
              <w:txbxContent>
                <w:p w:rsidR="004A5870" w:rsidRDefault="004A5870" w:rsidP="004A5870">
                  <w:r>
                    <w:object w:dxaOrig="2470" w:dyaOrig="1994">
                      <v:shape id="_x0000_i1061" type="#_x0000_t75" style="width:123.65pt;height:99.55pt">
                        <v:imagedata r:id="rId46" o:title=""/>
                      </v:shape>
                      <o:OLEObject Type="Embed" ProgID="PBrush" ShapeID="_x0000_i1061" DrawAspect="Content" ObjectID="_1804082712" r:id="rId4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如图所示，在</w:t>
      </w:r>
      <w:r w:rsidR="00A20FD1" w:rsidRPr="004A5870">
        <w:rPr>
          <w:rFonts w:ascii="宋体" w:hAnsi="宋体"/>
          <w:position w:val="-6"/>
          <w:szCs w:val="21"/>
        </w:rPr>
        <w:pict>
          <v:shape id="_x0000_i1062" type="#_x0000_t75" alt="www.gkxx.com" style="width:27.85pt;height:14.1pt">
            <v:imagedata r:id="rId48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A20FD1" w:rsidRPr="004A5870">
        <w:rPr>
          <w:rFonts w:ascii="宋体" w:hAnsi="宋体"/>
          <w:position w:val="-6"/>
          <w:szCs w:val="21"/>
        </w:rPr>
        <w:pict>
          <v:shape id="_x0000_i1063" type="#_x0000_t75" alt="www.gkxx.com" style="width:27.85pt;height:14.1pt">
            <v:imagedata r:id="rId49" o:title=""/>
          </v:shape>
        </w:pict>
      </w:r>
      <w:r w:rsidRPr="004A5870">
        <w:rPr>
          <w:rFonts w:ascii="宋体" w:hAnsi="宋体" w:hint="eastAsia"/>
          <w:szCs w:val="21"/>
        </w:rPr>
        <w:t>的区域中，存在磁感应强度大小分别为</w:t>
      </w:r>
      <w:r w:rsidR="00A20FD1" w:rsidRPr="004A5870">
        <w:rPr>
          <w:rFonts w:ascii="宋体" w:hAnsi="宋体"/>
          <w:position w:val="-10"/>
          <w:szCs w:val="21"/>
        </w:rPr>
        <w:pict>
          <v:shape id="_x0000_i1064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zCs w:val="21"/>
        </w:rPr>
        <w:t>与</w:t>
      </w:r>
      <w:r w:rsidR="00A20FD1" w:rsidRPr="004A5870">
        <w:rPr>
          <w:rFonts w:ascii="宋体" w:hAnsi="宋体"/>
          <w:position w:val="-10"/>
          <w:szCs w:val="21"/>
        </w:rPr>
        <w:pict>
          <v:shape id="_x0000_i1065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zCs w:val="21"/>
        </w:rPr>
        <w:t>的匀强磁场，磁场方向均垂直于纸面向里.且</w:t>
      </w:r>
      <w:r w:rsidR="00A20FD1" w:rsidRPr="004A5870">
        <w:rPr>
          <w:rFonts w:ascii="宋体" w:hAnsi="宋体"/>
          <w:position w:val="-10"/>
          <w:szCs w:val="21"/>
        </w:rPr>
        <w:pict>
          <v:shape id="_x0000_i1066" type="#_x0000_t75" alt="www.gkxx.com" style="width:42.9pt;height:16.9pt">
            <v:imagedata r:id="rId52" o:title=""/>
          </v:shape>
        </w:pict>
      </w:r>
      <w:r w:rsidRPr="004A5870">
        <w:rPr>
          <w:rFonts w:ascii="宋体" w:hAnsi="宋体" w:hint="eastAsia"/>
          <w:szCs w:val="21"/>
        </w:rPr>
        <w:t>一个带负电荷的粒子从坐标原点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以速度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pacing w:val="8"/>
          <w:szCs w:val="21"/>
        </w:rPr>
        <w:t>沿</w:t>
      </w:r>
      <w:r w:rsidRPr="004A5870">
        <w:rPr>
          <w:rFonts w:ascii="宋体" w:hAnsi="宋体" w:hint="eastAsia"/>
          <w:i/>
          <w:iCs/>
          <w:spacing w:val="8"/>
          <w:szCs w:val="21"/>
        </w:rPr>
        <w:t>x</w:t>
      </w:r>
      <w:r w:rsidRPr="004A5870">
        <w:rPr>
          <w:rFonts w:ascii="宋体" w:hAnsi="宋体" w:hint="eastAsia"/>
          <w:spacing w:val="8"/>
          <w:szCs w:val="21"/>
        </w:rPr>
        <w:t>轴负方向射出，要使该粒子经过一段时间后又经过</w:t>
      </w:r>
      <w:r w:rsidRPr="004A5870">
        <w:rPr>
          <w:rFonts w:ascii="宋体" w:hAnsi="宋体" w:hint="eastAsia"/>
          <w:i/>
          <w:iCs/>
          <w:spacing w:val="8"/>
          <w:szCs w:val="21"/>
        </w:rPr>
        <w:t>O</w:t>
      </w:r>
      <w:r w:rsidRPr="004A5870">
        <w:rPr>
          <w:rFonts w:ascii="宋体" w:hAnsi="宋体" w:hint="eastAsia"/>
          <w:spacing w:val="8"/>
          <w:szCs w:val="21"/>
        </w:rPr>
        <w:t>点，</w:t>
      </w:r>
      <w:r w:rsidR="00A20FD1" w:rsidRPr="004A5870">
        <w:rPr>
          <w:rFonts w:ascii="宋体" w:hAnsi="宋体"/>
          <w:spacing w:val="8"/>
          <w:position w:val="-10"/>
          <w:szCs w:val="21"/>
        </w:rPr>
        <w:pict>
          <v:shape id="_x0000_i1067" type="#_x0000_t75" alt="www.gkxx.com" style="width:14.1pt;height:16.9pt">
            <v:imagedata r:id="rId50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与</w:t>
      </w:r>
      <w:r w:rsidR="00A20FD1" w:rsidRPr="004A5870">
        <w:rPr>
          <w:rFonts w:ascii="宋体" w:hAnsi="宋体"/>
          <w:spacing w:val="8"/>
          <w:position w:val="-10"/>
          <w:szCs w:val="21"/>
        </w:rPr>
        <w:pict>
          <v:shape id="_x0000_i1068" type="#_x0000_t75" alt="www.gkxx.com" style="width:15.05pt;height:16.9pt">
            <v:imagedata r:id="rId51" o:title=""/>
          </v:shape>
        </w:pict>
      </w:r>
      <w:r w:rsidRPr="004A5870">
        <w:rPr>
          <w:rFonts w:ascii="宋体" w:hAnsi="宋体" w:hint="eastAsia"/>
          <w:spacing w:val="8"/>
          <w:szCs w:val="21"/>
        </w:rPr>
        <w:t>的比值应满足什么条件？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60" o:spid="_x0000_s1093" type="#_x0000_t202" alt="说明: www.gkxx.com" style="position:absolute;left:0;text-align:left;margin-left:0;margin-top:0;width:105pt;height:62.6pt;z-index:-251665408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/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26．（15分）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500" w:lineRule="exact"/>
        <w:ind w:firstLineChars="1150" w:firstLine="2415"/>
        <w:rPr>
          <w:rFonts w:ascii="宋体" w:hAnsi="宋体" w:hint="eastAsia"/>
          <w:szCs w:val="21"/>
        </w:rPr>
      </w:pPr>
      <w:r>
        <w:rPr>
          <w:noProof/>
        </w:rPr>
        <w:pict>
          <v:shape id="文本框 59" o:spid="_x0000_s1094" type="#_x0000_t202" alt="说明: www.gkxx.com" style="position:absolute;left:0;text-align:left;margin-left:-40.1pt;margin-top:9.5pt;width:192.35pt;height:162.65pt;z-index:-251662336;visibility:visible" filled="f" stroked="f">
            <v:textbox>
              <w:txbxContent>
                <w:p w:rsidR="004A5870" w:rsidRDefault="004A5870" w:rsidP="004A5870">
                  <w:r>
                    <w:object w:dxaOrig="3543" w:dyaOrig="3094">
                      <v:shape id="_x0000_i1069" type="#_x0000_t75" style="width:177.2pt;height:154.65pt">
                        <v:imagedata r:id="rId53" o:title=""/>
                      </v:shape>
                      <o:OLEObject Type="Embed" ProgID="PBrush" ShapeID="_x0000_i1069" DrawAspect="Content" ObjectID="_1804082713" r:id="rId54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可用图示装置制取少量乙酸乙酯（酒精灯等在图中均已略</w:t>
      </w:r>
    </w:p>
    <w:p w:rsidR="004A5870" w:rsidRPr="004A5870" w:rsidRDefault="004A5870" w:rsidP="004A5870">
      <w:pPr>
        <w:spacing w:line="500" w:lineRule="exact"/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去）。请填空：</w:t>
      </w:r>
    </w:p>
    <w:p w:rsidR="004A5870" w:rsidRPr="004A5870" w:rsidRDefault="004A5870" w:rsidP="004A5870">
      <w:pPr>
        <w:spacing w:line="500" w:lineRule="exact"/>
        <w:ind w:leftChars="1300" w:left="2940" w:hangingChars="100" w:hanging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（1）试管a中需加入浓硫酸、冰醋酸和乙醇各2mL，正确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的加入顺序用操作是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</w:t>
      </w:r>
    </w:p>
    <w:p w:rsidR="004A5870" w:rsidRPr="004A5870" w:rsidRDefault="004A5870" w:rsidP="004A5870">
      <w:pPr>
        <w:spacing w:line="500" w:lineRule="exact"/>
        <w:ind w:leftChars="1386" w:left="2911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500" w:lineRule="exact"/>
        <w:ind w:leftChars="1300" w:left="3360" w:hangingChars="300" w:hanging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（2）为防止a中的液体在实验时发生暴沸，在加热前应采取的措施是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（3）实验中加热试管a的目的是：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①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360" w:lineRule="exact"/>
        <w:ind w:firstLineChars="400" w:firstLine="84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②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</w:t>
      </w:r>
    </w:p>
    <w:p w:rsidR="004A5870" w:rsidRPr="004A5870" w:rsidRDefault="004A5870" w:rsidP="004A5870">
      <w:pPr>
        <w:spacing w:line="360" w:lineRule="exact"/>
        <w:ind w:firstLineChars="500" w:firstLine="105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____                                                                </w:t>
      </w:r>
      <w:r w:rsidRPr="004A5870">
        <w:rPr>
          <w:rFonts w:ascii="宋体" w:hAnsi="宋体" w:hint="eastAsia"/>
          <w:szCs w:val="21"/>
        </w:rPr>
        <w:t>。</w:t>
      </w:r>
      <w:r w:rsidRPr="004A5870">
        <w:rPr>
          <w:rFonts w:ascii="宋体" w:hAnsi="宋体" w:hint="eastAsia"/>
          <w:color w:val="FFFFFF"/>
          <w:szCs w:val="21"/>
        </w:rPr>
        <w:t>；</w:t>
      </w:r>
      <w:r w:rsidRPr="004A5870">
        <w:rPr>
          <w:rFonts w:ascii="宋体" w:hAnsi="宋体" w:hint="eastAsia"/>
          <w:szCs w:val="21"/>
        </w:rPr>
        <w:t xml:space="preserve">  （4）试管b中加有饱和Na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CO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溶液，其作用是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>____                                                                _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（5）反应结束后，振荡试管b，静置。观察到的现象是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__________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tabs>
          <w:tab w:val="left" w:pos="6045"/>
        </w:tabs>
        <w:spacing w:line="360" w:lineRule="exact"/>
        <w:rPr>
          <w:rFonts w:ascii="宋体" w:hAnsi="宋体" w:hint="eastAsia"/>
          <w:szCs w:val="21"/>
        </w:rPr>
      </w:pPr>
      <w:r>
        <w:rPr>
          <w:noProof/>
        </w:rPr>
        <w:pict>
          <v:shape id="文本框 58" o:spid="_x0000_s1096" type="#_x0000_t202" alt="说明: www.gkxx.com" style="position:absolute;left:0;text-align:left;margin-left:5.25pt;margin-top:0;width:105pt;height:62.6pt;z-index:-251664384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 xml:space="preserve">                                  </w:t>
      </w:r>
      <w:r w:rsidRPr="004A5870">
        <w:rPr>
          <w:rFonts w:ascii="宋体" w:hAnsi="宋体"/>
          <w:szCs w:val="21"/>
        </w:rPr>
        <w:tab/>
      </w:r>
    </w:p>
    <w:p w:rsidR="004A5870" w:rsidRPr="004A5870" w:rsidRDefault="004A5870" w:rsidP="004A5870">
      <w:pPr>
        <w:spacing w:line="360" w:lineRule="exact"/>
        <w:ind w:firstLine="196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27．（15分）</w:t>
      </w:r>
    </w:p>
    <w:p w:rsidR="004A5870" w:rsidRPr="004A5870" w:rsidRDefault="004A5870" w:rsidP="004A5870">
      <w:pPr>
        <w:spacing w:line="36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</w:rPr>
      </w:pPr>
      <w:r w:rsidRPr="004A5870">
        <w:rPr>
          <w:rFonts w:ascii="宋体" w:hAnsi="宋体" w:hint="eastAsia"/>
          <w:szCs w:val="21"/>
        </w:rPr>
        <w:t>已知X、Y、Z都是短周期的元素，它们的原子序数依次递增。X原子的电子层数与它的核外电子总数相同，而Z原子的最外层电子数是次外层的三倍，Y和Z可以形成两种以上气态化合物，则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（1）X是</w:t>
      </w:r>
      <w:r w:rsidRPr="004A5870">
        <w:rPr>
          <w:rFonts w:ascii="宋体" w:hAnsi="宋体" w:hint="eastAsia"/>
          <w:szCs w:val="21"/>
          <w:u w:val="single"/>
        </w:rPr>
        <w:t xml:space="preserve">                </w:t>
      </w:r>
      <w:r w:rsidRPr="004A5870">
        <w:rPr>
          <w:rFonts w:ascii="宋体" w:hAnsi="宋体" w:hint="eastAsia"/>
          <w:szCs w:val="21"/>
        </w:rPr>
        <w:t>，Y是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zCs w:val="21"/>
        </w:rPr>
        <w:t>，Z是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。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（2）由Y和Z组成，且Y和Z的质量 比为7：20的化合物的化学式（分子式）是</w:t>
      </w:r>
    </w:p>
    <w:p w:rsidR="004A5870" w:rsidRPr="004A5870" w:rsidRDefault="004A5870" w:rsidP="004A5870">
      <w:pPr>
        <w:spacing w:line="36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（3）由X、Y、Z中的两种元素组成，且与X、Z分子具有相同电子数的两种离子是</w:t>
      </w:r>
    </w:p>
    <w:p w:rsidR="004A5870" w:rsidRPr="004A5870" w:rsidRDefault="004A5870" w:rsidP="004A5870">
      <w:pPr>
        <w:spacing w:line="380" w:lineRule="exact"/>
        <w:ind w:firstLineChars="200" w:firstLine="420"/>
        <w:rPr>
          <w:rFonts w:ascii="宋体" w:hAnsi="宋体" w:hint="eastAsia"/>
          <w:color w:val="FFFFFF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 xml:space="preserve">     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color w:val="FFFFFF"/>
          <w:szCs w:val="21"/>
          <w:u w:val="single"/>
        </w:rPr>
        <w:t>地有</w:t>
      </w:r>
    </w:p>
    <w:p w:rsidR="004A5870" w:rsidRPr="004A5870" w:rsidRDefault="004A5870" w:rsidP="004A5870">
      <w:pPr>
        <w:spacing w:line="380" w:lineRule="exact"/>
        <w:ind w:leftChars="200" w:left="1050" w:hangingChars="300" w:hanging="63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Pr="004A5870">
        <w:rPr>
          <w:rFonts w:ascii="宋体" w:hAnsi="宋体" w:hint="eastAsia"/>
          <w:spacing w:val="-12"/>
          <w:szCs w:val="21"/>
        </w:rPr>
        <w:t>X、Y、Z可以形成一种盐，此盐中X、Y、Z元素的原子的个数比为4：2：3，该盐的化学</w:t>
      </w:r>
    </w:p>
    <w:p w:rsidR="004A5870" w:rsidRPr="004A5870" w:rsidRDefault="004A5870" w:rsidP="004A5870">
      <w:pPr>
        <w:spacing w:line="380" w:lineRule="exact"/>
        <w:ind w:leftChars="200" w:left="978" w:hangingChars="300" w:hanging="55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 xml:space="preserve">      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620" w:lineRule="exact"/>
        <w:ind w:firstLineChars="891" w:firstLine="1871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shape id="文本框 57" o:spid="_x0000_s1097" type="#_x0000_t202" alt="说明: www.gkxx.com" style="position:absolute;left:0;text-align:left;margin-left:-1.7pt;margin-top:0;width:105pt;height:62.6pt;z-index:-251663360;visibility:visible" filled="f" stroked="f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000" w:firstRow="0" w:lastRow="0" w:firstColumn="0" w:lastColumn="0" w:noHBand="0" w:noVBand="0"/>
                  </w:tblPr>
                  <w:tblGrid>
                    <w:gridCol w:w="738"/>
                    <w:gridCol w:w="945"/>
                  </w:tblGrid>
                  <w:tr w:rsidR="00000000">
                    <w:trPr>
                      <w:trHeight w:val="428"/>
                    </w:trPr>
                    <w:tc>
                      <w:tcPr>
                        <w:tcW w:w="738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得分</w:t>
                        </w:r>
                      </w:p>
                    </w:tc>
                    <w:tc>
                      <w:tcPr>
                        <w:tcW w:w="945" w:type="dxa"/>
                        <w:vAlign w:val="center"/>
                      </w:tcPr>
                      <w:p w:rsidR="004A5870" w:rsidRPr="004A5870" w:rsidRDefault="004A5870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4A5870">
                          <w:rPr>
                            <w:rFonts w:hint="eastAsia"/>
                          </w:rPr>
                          <w:t>评卷人</w:t>
                        </w:r>
                      </w:p>
                    </w:tc>
                  </w:tr>
                  <w:tr w:rsidR="00000000">
                    <w:trPr>
                      <w:trHeight w:val="415"/>
                    </w:trPr>
                    <w:tc>
                      <w:tcPr>
                        <w:tcW w:w="738" w:type="dxa"/>
                      </w:tcPr>
                      <w:p w:rsidR="004A5870" w:rsidRPr="004A5870" w:rsidRDefault="004A5870"/>
                    </w:tc>
                    <w:tc>
                      <w:tcPr>
                        <w:tcW w:w="945" w:type="dxa"/>
                      </w:tcPr>
                      <w:p w:rsidR="004A5870" w:rsidRPr="004A5870" w:rsidRDefault="004A5870"/>
                    </w:tc>
                  </w:tr>
                </w:tbl>
                <w:p w:rsidR="004A5870" w:rsidRDefault="004A5870" w:rsidP="004A5870">
                  <w:pPr>
                    <w:rPr>
                      <w:rFonts w:hint="eastAsia"/>
                    </w:rPr>
                  </w:pPr>
                </w:p>
              </w:txbxContent>
            </v:textbox>
          </v:shape>
        </w:pict>
      </w:r>
      <w:r w:rsidRPr="004A5870">
        <w:rPr>
          <w:rFonts w:ascii="宋体" w:hAnsi="宋体" w:hint="eastAsia"/>
          <w:spacing w:val="-12"/>
          <w:szCs w:val="21"/>
        </w:rPr>
        <w:t xml:space="preserve"> 28．（15分）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以下一些氧化物和单质之间可发生如下图所示的反应：</w: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  <w:r>
        <w:rPr>
          <w:noProof/>
        </w:rPr>
        <w:pict>
          <v:group id="组合 6" o:spid="_x0000_s1098" alt="说明: www.gkxx.com" style="position:absolute;left:0;text-align:left;margin-left:52.9pt;margin-top:5.05pt;width:309.35pt;height:191.5pt;z-index:251660288" coordorigin="2022,2812" coordsize="6187,3830">
            <v:shape id="Text Box 31" o:spid="_x0000_s1099" type="#_x0000_t202" style="position:absolute;left:4267;top:5042;width:840;height:626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  <v:group id="Group 32" o:spid="_x0000_s1100" style="position:absolute;left:2022;top:2812;width:6187;height:3830" coordorigin="2014,2812" coordsize="6187,3830">
              <v:shape id="Text Box 33" o:spid="_x0000_s1101" type="#_x0000_t202" style="position:absolute;left:4237;top:4024;width:840;height:626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高温</w:t>
                      </w:r>
                    </w:p>
                  </w:txbxContent>
                </v:textbox>
              </v:shape>
              <v:group id="Group 34" o:spid="_x0000_s1102" style="position:absolute;left:2014;top:2812;width:6187;height:3830" coordorigin="2014,2812" coordsize="6187,3830">
                <v:line id="Line 35" o:spid="_x0000_s1103" style="position:absolute;visibility:visible" from="3885,3548" to="5066,3555" o:connectortype="straight"/>
                <v:line id="Line 36" o:spid="_x0000_s1104" style="position:absolute;visibility:visible" from="3926,4515" to="5107,4522" o:connectortype="straight"/>
                <v:line id="Line 37" o:spid="_x0000_s1105" style="position:absolute;visibility:visible" from="3967,5548" to="5148,5555" o:connectortype="straight"/>
                <v:shape id="Text Box 38" o:spid="_x0000_s1106" type="#_x0000_t202" style="position:absolute;left:4050;top:3109;width:840;height:626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高温</w:t>
                        </w:r>
                      </w:p>
                    </w:txbxContent>
                  </v:textbox>
                </v:shape>
                <v:shape id="Text Box 39" o:spid="_x0000_s1107" type="#_x0000_t202" style="position:absolute;left:4226;top:3553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①</w:t>
                        </w:r>
                      </w:p>
                    </w:txbxContent>
                  </v:textbox>
                </v:shape>
                <v:shape id="Text Box 40" o:spid="_x0000_s1108" type="#_x0000_t202" style="position:absolute;left:4196;top:4519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②</w:t>
                        </w:r>
                      </w:p>
                    </w:txbxContent>
                  </v:textbox>
                </v:shape>
                <v:shape id="Text Box 41" o:spid="_x0000_s1109" type="#_x0000_t202" style="position:absolute;left:4297;top:5495;width:630;height:939;visibility:visible" filled="f" stroked="f">
                  <v:textbox>
                    <w:txbxContent>
                      <w:p w:rsidR="004A5870" w:rsidRDefault="004A5870" w:rsidP="004A5870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③</w:t>
                        </w:r>
                      </w:p>
                    </w:txbxContent>
                  </v:textbox>
                </v:shape>
                <v:group id="Group 42" o:spid="_x0000_s1110" style="position:absolute;left:2014;top:2812;width:6187;height:3830" coordorigin="2014,2812" coordsize="6187,3830">
                  <v:group id="Group 43" o:spid="_x0000_s1111" style="position:absolute;left:2014;top:2812;width:5127;height:3372" coordorigin="2119,2812" coordsize="5127,3372">
                    <v:shape id="Text Box 44" o:spid="_x0000_s1112" type="#_x0000_t202" style="position:absolute;left:5550;top:3664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氧化物（Ⅳ）</w:t>
                            </w:r>
                          </w:p>
                        </w:txbxContent>
                      </v:textbox>
                    </v:shape>
                    <v:shape id="Text Box 45" o:spid="_x0000_s1113" type="#_x0000_t202" style="position:absolute;left:5516;top:2812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单质（Ⅰ）</w:t>
                            </w:r>
                          </w:p>
                        </w:txbxContent>
                      </v:textbox>
                    </v:shape>
                    <v:shape id="Text Box 46" o:spid="_x0000_s1114" type="#_x0000_t202" style="position:absolute;left:5572;top:5545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氧化物（Ⅱ）</w:t>
                            </w:r>
                          </w:p>
                        </w:txbxContent>
                      </v:textbox>
                    </v:shape>
                    <v:shape id="Text Box 47" o:spid="_x0000_s1115" type="#_x0000_t202" style="position:absolute;left:5557;top:4600;width:1674;height:639;visibility:visible">
                      <v:textbox>
                        <w:txbxContent>
                          <w:p w:rsidR="004A5870" w:rsidRDefault="004A5870" w:rsidP="004A5870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单质（Ⅱ）</w:t>
                            </w:r>
                          </w:p>
                        </w:txbxContent>
                      </v:textbox>
                    </v:shape>
                    <v:group id="Group 48" o:spid="_x0000_s1116" style="position:absolute;left:2119;top:2855;width:1896;height:3304" coordorigin="1890,2855" coordsize="1896,3304">
                      <v:shape id="Text Box 49" o:spid="_x0000_s1117" type="#_x0000_t202" style="position:absolute;left:1901;top:2855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氧化物（Ⅰ）</w:t>
                              </w:r>
                            </w:p>
                          </w:txbxContent>
                        </v:textbox>
                      </v:shape>
                      <v:shape id="Text Box 50" o:spid="_x0000_s1118" type="#_x0000_t202" style="position:absolute;left:1909;top:4607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氧化物（Ⅲ）</w:t>
                              </w:r>
                            </w:p>
                          </w:txbxContent>
                        </v:textbox>
                      </v:shape>
                      <v:shape id="Text Box 51" o:spid="_x0000_s1119" type="#_x0000_t202" style="position:absolute;left:1935;top:5520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单质（Ⅲ）</w:t>
                              </w:r>
                            </w:p>
                          </w:txbxContent>
                        </v:textbox>
                      </v:shape>
                      <v:shape id="Text Box 52" o:spid="_x0000_s1120" type="#_x0000_t202" style="position:absolute;left:1890;top:3722;width:1674;height:639;visibility:visible">
                        <v:textbox>
                          <w:txbxContent>
                            <w:p w:rsidR="004A5870" w:rsidRDefault="004A5870" w:rsidP="004A5870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氧化物（Ⅱ）</w:t>
                              </w:r>
                            </w:p>
                          </w:txbxContent>
                        </v:textbox>
                      </v:shape>
                      <v:group id="Group 53" o:spid="_x0000_s1121" style="position:absolute;left:3618;top:3214;width:135;height:776" coordorigin="2119,6795" coordsize="420,1188">
                        <v:line id="Line 54" o:spid="_x0000_s1122" style="position:absolute;flip:y;visibility:visible" from="2119,6795" to="2520,6798" o:connectortype="straight"/>
                        <v:line id="Line 55" o:spid="_x0000_s1123" style="position:absolute;flip:x;visibility:visible" from="2535,6798" to="2539,7965" o:connectortype="straight"/>
                        <v:line id="Line 56" o:spid="_x0000_s1124" style="position:absolute;flip:y;visibility:visible" from="2130,7980" to="2531,7983" o:connectortype="straight"/>
                      </v:group>
                      <v:group id="Group 57" o:spid="_x0000_s1125" style="position:absolute;left:3625;top:4149;width:135;height:776" coordorigin="2119,6795" coordsize="420,1188">
                        <v:line id="Line 58" o:spid="_x0000_s1126" style="position:absolute;flip:y;visibility:visible" from="2119,6795" to="2520,6798" o:connectortype="straight"/>
                        <v:line id="Line 59" o:spid="_x0000_s1127" style="position:absolute;flip:x;visibility:visible" from="2535,6798" to="2539,7965" o:connectortype="straight"/>
                        <v:line id="Line 60" o:spid="_x0000_s1128" style="position:absolute;flip:y;visibility:visible" from="2130,7980" to="2531,7983" o:connectortype="straight"/>
                      </v:group>
                      <v:group id="Group 61" o:spid="_x0000_s1129" style="position:absolute;left:3651;top:5195;width:135;height:776" coordorigin="2119,6795" coordsize="420,1188">
                        <v:line id="Line 62" o:spid="_x0000_s1130" style="position:absolute;flip:y;visibility:visible" from="2119,6795" to="2520,6798" o:connectortype="straight"/>
                        <v:line id="Line 63" o:spid="_x0000_s1131" style="position:absolute;flip:x;visibility:visible" from="2535,6798" to="2539,7965" o:connectortype="straight"/>
                        <v:line id="Line 64" o:spid="_x0000_s1132" style="position:absolute;flip:y;visibility:visible" from="2130,7980" to="2531,7983" o:connectortype="straight"/>
                      </v:group>
                    </v:group>
                    <v:group id="Group 65" o:spid="_x0000_s1133" style="position:absolute;left:5216;top:4112;width:334;height:807" coordorigin="2730,6798" coordsize="334,807">
                      <v:line id="Line 66" o:spid="_x0000_s1134" style="position:absolute;visibility:visible" from="2749,6798" to="3064,6798" o:connectortype="straight">
                        <v:stroke endarrow="block"/>
                      </v:line>
                      <v:line id="Line 67" o:spid="_x0000_s1135" style="position:absolute;visibility:visible" from="2730,7592" to="3045,7592" o:connectortype="straight">
                        <v:stroke endarrow="block"/>
                      </v:line>
                      <v:line id="Line 68" o:spid="_x0000_s1136" style="position:absolute;flip:x;visibility:visible" from="2745,6798" to="2749,7605" o:connectortype="straight"/>
                    </v:group>
                    <v:group id="Group 69" o:spid="_x0000_s1137" style="position:absolute;left:5171;top:3092;width:334;height:807" coordorigin="2730,6798" coordsize="334,807">
                      <v:line id="Line 70" o:spid="_x0000_s1138" style="position:absolute;visibility:visible" from="2749,6798" to="3064,6798" o:connectortype="straight">
                        <v:stroke endarrow="block"/>
                      </v:line>
                      <v:line id="Line 71" o:spid="_x0000_s1139" style="position:absolute;visibility:visible" from="2730,7592" to="3045,7592" o:connectortype="straight">
                        <v:stroke endarrow="block"/>
                      </v:line>
                      <v:line id="Line 72" o:spid="_x0000_s1140" style="position:absolute;flip:x;visibility:visible" from="2745,6798" to="2749,7605" o:connectortype="straight"/>
                    </v:group>
                    <v:group id="Group 73" o:spid="_x0000_s1141" style="position:absolute;left:5238;top:5106;width:334;height:807" coordorigin="2730,6798" coordsize="334,807">
                      <v:line id="Line 74" o:spid="_x0000_s1142" style="position:absolute;visibility:visible" from="2749,6798" to="3064,6798" o:connectortype="straight">
                        <v:stroke endarrow="block"/>
                      </v:line>
                      <v:line id="Line 75" o:spid="_x0000_s1143" style="position:absolute;visibility:visible" from="2730,7592" to="3045,7592" o:connectortype="straight">
                        <v:stroke endarrow="block"/>
                      </v:line>
                      <v:line id="Line 76" o:spid="_x0000_s1144" style="position:absolute;flip:x;visibility:visible" from="2745,6798" to="2749,7605" o:connectortype="straight"/>
                    </v:group>
                  </v:group>
                  <v:line id="Line 77" o:spid="_x0000_s1145" style="position:absolute;visibility:visible" from="7155,5867" to="7502,5870" o:connectortype="straight"/>
                  <v:line id="Line 78" o:spid="_x0000_s1146" style="position:absolute;flip:x;visibility:visible" from="7466,3981" to="7474,5901" o:connectortype="straight"/>
                  <v:shape id="Text Box 79" o:spid="_x0000_s1147" type="#_x0000_t202" style="position:absolute;left:7470;top:4386;width:731;height:2256;visibility:visible" filled="f" stroked="f">
                    <v:textbox>
                      <w:txbxContent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t>加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氧</w:t>
                          </w:r>
                        </w:p>
                        <w:p w:rsidR="004A5870" w:rsidRDefault="004A5870" w:rsidP="004A5870">
                          <w:pPr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int="eastAsia"/>
                            </w:rPr>
                            <w:t>气</w:t>
                          </w:r>
                        </w:p>
                      </w:txbxContent>
                    </v:textbox>
                  </v:shape>
                  <v:line id="Line 80" o:spid="_x0000_s1148" style="position:absolute;flip:x;visibility:visible" from="7054,3981" to="7474,3981" o:connectortype="straight">
                    <v:stroke endarrow="block"/>
                  </v:line>
                </v:group>
              </v:group>
            </v:group>
          </v:group>
        </w:pict>
      </w: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620" w:lineRule="exact"/>
        <w:ind w:left="200"/>
        <w:rPr>
          <w:rFonts w:ascii="宋体" w:hAnsi="宋体" w:hint="eastAsia"/>
          <w:spacing w:val="-12"/>
          <w:szCs w:val="21"/>
        </w:rPr>
      </w:pP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其中，氧化物（Ⅰ）是红棕色固体、氧化物（Ⅱ）、（Ⅲ）、（Ⅳ）在反应条件下都是气体。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  <w:u w:val="single"/>
        </w:rPr>
      </w:pPr>
      <w:r w:rsidRPr="004A5870">
        <w:rPr>
          <w:rFonts w:ascii="宋体" w:hAnsi="宋体" w:hint="eastAsia"/>
          <w:spacing w:val="-12"/>
          <w:szCs w:val="21"/>
        </w:rPr>
        <w:t>（1） 氧化物（Ⅰ）的化学式（分子式）是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54" w:firstLine="472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氧化物（Ⅱ）的化学式（分子式）是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（2）反应①的化学方程式是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反应②的化学方程式是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spacing w:line="740" w:lineRule="exact"/>
        <w:ind w:left="198" w:firstLineChars="261" w:firstLine="485"/>
        <w:rPr>
          <w:rFonts w:ascii="宋体" w:hAnsi="宋体" w:hint="eastAsia"/>
          <w:spacing w:val="-12"/>
          <w:szCs w:val="21"/>
        </w:rPr>
      </w:pPr>
      <w:r w:rsidRPr="004A5870">
        <w:rPr>
          <w:rFonts w:ascii="宋体" w:hAnsi="宋体" w:hint="eastAsia"/>
          <w:spacing w:val="-12"/>
          <w:szCs w:val="21"/>
        </w:rPr>
        <w:t>反应③的化学方程式是</w:t>
      </w:r>
      <w:r w:rsidRPr="004A5870">
        <w:rPr>
          <w:rFonts w:ascii="宋体" w:hAnsi="宋体" w:hint="eastAsia"/>
          <w:spacing w:val="-12"/>
          <w:szCs w:val="21"/>
          <w:u w:val="single"/>
        </w:rPr>
        <w:t xml:space="preserve">                                                            </w:t>
      </w:r>
      <w:r w:rsidRPr="004A5870">
        <w:rPr>
          <w:rFonts w:ascii="宋体" w:hAnsi="宋体" w:hint="eastAsia"/>
          <w:spacing w:val="-12"/>
          <w:szCs w:val="21"/>
        </w:rPr>
        <w:t>。</w:t>
      </w:r>
    </w:p>
    <w:p w:rsidR="004A5870" w:rsidRPr="004A5870" w:rsidRDefault="004A5870" w:rsidP="004A5870">
      <w:pPr>
        <w:ind w:firstLineChars="268" w:firstLine="498"/>
        <w:rPr>
          <w:rFonts w:ascii="宋体" w:hAnsi="宋体" w:hint="eastAsia"/>
          <w:spacing w:val="-12"/>
          <w:szCs w:val="21"/>
          <w:u w:val="single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4320"/>
          <w:tab w:val="left" w:pos="648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29．（15分）</w:t>
      </w:r>
    </w:p>
    <w:p w:rsidR="004A5870" w:rsidRPr="004A5870" w:rsidRDefault="004A5870" w:rsidP="004A5870">
      <w:pPr>
        <w:ind w:firstLineChars="200" w:firstLine="44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6"/>
          <w:szCs w:val="21"/>
        </w:rPr>
        <w:t>莽草酸是合成治疗禽流感的药物—达菲（Tamiflu）的原料之一。莽草酸是A的一种异构</w:t>
      </w:r>
      <w:r w:rsidRPr="004A5870">
        <w:rPr>
          <w:rFonts w:ascii="宋体" w:hAnsi="宋体" w:hint="eastAsia"/>
          <w:szCs w:val="21"/>
        </w:rPr>
        <w:t>体。A的结构简式如下：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5" o:spid="_x0000_s1149" type="#_x0000_t202" alt="说明: www.gkxx.com" style="position:absolute;left:0;text-align:left;margin-left:26.25pt;margin-top:0;width:89.2pt;height:98.2pt;z-index:-251655168;visibility:visible" filled="f" stroked="f">
            <v:textbox>
              <w:txbxContent>
                <w:p w:rsidR="004A5870" w:rsidRDefault="004A5870" w:rsidP="004A5870">
                  <w:r>
                    <w:object w:dxaOrig="1481" w:dyaOrig="1805">
                      <v:shape id="_x0000_i1070" type="#_x0000_t75" style="width:74.2pt;height:90.15pt">
                        <v:imagedata r:id="rId55" o:title=""/>
                      </v:shape>
                      <o:OLEObject Type="Embed" ProgID="PBrush" ShapeID="_x0000_i1070" DrawAspect="Content" ObjectID="_1804082714" r:id="rId56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4" o:spid="_x0000_s1151" type="#_x0000_t202" alt="说明: www.gkxx.com" style="position:absolute;left:0;text-align:left;margin-left:199.5pt;margin-top:0;width:167.95pt;height:60.75pt;z-index:-251654144;visibility:visible" filled="f" stroked="f">
            <v:textbox>
              <w:txbxContent>
                <w:p w:rsidR="004A5870" w:rsidRDefault="004A5870" w:rsidP="004A5870">
                  <w:r>
                    <w:object w:dxaOrig="3057" w:dyaOrig="1056">
                      <v:shape id="_x0000_i1071" type="#_x0000_t75" style="width:152.75pt;height:52.9pt">
                        <v:imagedata r:id="rId57" o:title=""/>
                      </v:shape>
                      <o:OLEObject Type="Embed" ProgID="PBrush" ShapeID="_x0000_i1071" DrawAspect="Content" ObjectID="_1804082715" r:id="rId58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（提示：环丁烷          可简写成        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（1）A的分子式是</w:t>
      </w:r>
      <w:r w:rsidRPr="004A5870">
        <w:rPr>
          <w:rFonts w:ascii="宋体" w:hAnsi="宋体" w:hint="eastAsia"/>
          <w:szCs w:val="21"/>
          <w:u w:val="single"/>
        </w:rPr>
        <w:t xml:space="preserve">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（2）A与溴的四氯化碳溶液反应的化学方程式(有机物用结构简式表示)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（3）A与氢氧化钠反应的化学方程式（有机物用结构简式表示）是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                                                     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（4）17.4gA与足量碳酸氢钠溶液反应，计算生成二氧化碳的体积（标准状况）。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3" o:spid="_x0000_s1153" type="#_x0000_t202" alt="说明: www.gkxx.com" style="position:absolute;left:0;text-align:left;margin-left:297pt;margin-top:3.65pt;width:99.75pt;height:54.75pt;z-index:-251651072;visibility:visible" filled="f" stroked="f">
            <v:textbox>
              <w:txbxContent>
                <w:p w:rsidR="004A5870" w:rsidRDefault="004A5870" w:rsidP="004A5870">
                  <w:r>
                    <w:object w:dxaOrig="1692" w:dyaOrig="936">
                      <v:shape id="_x0000_i1072" type="#_x0000_t75" style="width:84.5pt;height:46.95pt">
                        <v:imagedata r:id="rId59" o:title=""/>
                      </v:shape>
                      <o:OLEObject Type="Embed" ProgID="PBrush" ShapeID="_x0000_i1072" DrawAspect="Content" ObjectID="_1804082716" r:id="rId60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leftChars="200" w:left="1098" w:hangingChars="300" w:hanging="678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8"/>
          <w:szCs w:val="21"/>
        </w:rPr>
        <w:t>（5）A在浓硫酸作用下加热可得到B（B的结构简式为               ），其反应类型</w:t>
      </w:r>
      <w:r w:rsidRPr="004A5870">
        <w:rPr>
          <w:rFonts w:ascii="宋体" w:hAnsi="宋体" w:hint="eastAsia"/>
          <w:szCs w:val="21"/>
        </w:rPr>
        <w:t>是</w:t>
      </w:r>
      <w:r w:rsidRPr="004A5870">
        <w:rPr>
          <w:rFonts w:ascii="宋体" w:hAnsi="宋体" w:hint="eastAsia"/>
          <w:szCs w:val="21"/>
          <w:u w:val="single"/>
        </w:rPr>
        <w:t xml:space="preserve">          </w:t>
      </w:r>
    </w:p>
    <w:p w:rsidR="004A5870" w:rsidRPr="004A5870" w:rsidRDefault="004A5870" w:rsidP="004A5870">
      <w:pPr>
        <w:ind w:leftChars="200" w:left="840" w:hangingChars="200" w:hanging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（6</w:t>
      </w:r>
      <w:r w:rsidRPr="004A5870">
        <w:rPr>
          <w:rFonts w:ascii="宋体" w:hAnsi="宋体" w:hint="eastAsia"/>
          <w:spacing w:val="2"/>
          <w:szCs w:val="21"/>
        </w:rPr>
        <w:t>）B的同分异构体中既含有酚羟基又含有酯基的共有</w:t>
      </w:r>
      <w:r w:rsidRPr="004A5870">
        <w:rPr>
          <w:rFonts w:ascii="宋体" w:hAnsi="宋体" w:hint="eastAsia"/>
          <w:spacing w:val="2"/>
          <w:szCs w:val="21"/>
          <w:u w:val="single"/>
        </w:rPr>
        <w:t xml:space="preserve">          </w:t>
      </w:r>
      <w:r w:rsidRPr="004A5870">
        <w:rPr>
          <w:rFonts w:ascii="宋体" w:hAnsi="宋体" w:hint="eastAsia"/>
          <w:spacing w:val="2"/>
          <w:szCs w:val="21"/>
        </w:rPr>
        <w:t>种，写出其中一种同</w:t>
      </w:r>
      <w:r w:rsidRPr="004A5870">
        <w:rPr>
          <w:rFonts w:ascii="宋体" w:hAnsi="宋体" w:hint="eastAsia"/>
          <w:szCs w:val="21"/>
        </w:rPr>
        <w:t>分异构体的结构简式</w:t>
      </w:r>
      <w:r w:rsidRPr="004A5870">
        <w:rPr>
          <w:rFonts w:ascii="宋体" w:hAnsi="宋体" w:hint="eastAsia"/>
          <w:szCs w:val="21"/>
          <w:u w:val="single"/>
        </w:rPr>
        <w:t xml:space="preserve">       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2" o:spid="_x0000_s1155" type="#_x0000_t202" alt="说明: www.gkxx.com" style="position:absolute;left:0;text-align:left;margin-left:183.75pt;margin-top:0;width:208.95pt;height:87.15pt;z-index:-251653120;visibility:visible" stroked="f">
            <v:textbox>
              <w:txbxContent>
                <w:p w:rsidR="004A5870" w:rsidRDefault="004A5870" w:rsidP="004A5870">
                  <w:r>
                    <w:object w:dxaOrig="3877" w:dyaOrig="1584">
                      <v:shape id="_x0000_i1073" type="#_x0000_t75" style="width:193.75pt;height:79.2pt">
                        <v:imagedata r:id="rId61" o:title=""/>
                      </v:shape>
                      <o:OLEObject Type="Embed" ProgID="PBrush" ShapeID="_x0000_i1073" DrawAspect="Content" ObjectID="_1804082717" r:id="rId62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回答下列（1）、（2）两小题。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（1）种群数量变化受许多因素的影响。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①某种昆虫在不同温度和湿度条件下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种群数量的变化如图。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据图回答：</w:t>
      </w:r>
    </w:p>
    <w:p w:rsidR="004A5870" w:rsidRPr="004A5870" w:rsidRDefault="004A5870" w:rsidP="004A5870">
      <w:pPr>
        <w:ind w:firstLineChars="200" w:firstLine="540"/>
        <w:rPr>
          <w:rFonts w:ascii="宋体" w:hAnsi="宋体" w:hint="eastAsia"/>
          <w:spacing w:val="30"/>
          <w:szCs w:val="21"/>
        </w:rPr>
      </w:pPr>
      <w:r w:rsidRPr="004A5870">
        <w:rPr>
          <w:rFonts w:ascii="宋体" w:hAnsi="宋体" w:hint="eastAsia"/>
          <w:spacing w:val="30"/>
          <w:szCs w:val="21"/>
        </w:rPr>
        <w:t>在温度偏离最适温度或温度偏离最适湿度条件下，昆虫种群数量会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30"/>
          <w:szCs w:val="21"/>
          <w:u w:val="single"/>
        </w:rPr>
        <w:t xml:space="preserve">         </w:t>
      </w:r>
      <w:r w:rsidRPr="004A5870">
        <w:rPr>
          <w:rFonts w:ascii="宋体" w:hAnsi="宋体" w:hint="eastAsia"/>
          <w:spacing w:val="30"/>
          <w:szCs w:val="21"/>
        </w:rPr>
        <w:t>。</w:t>
      </w:r>
      <w:r w:rsidRPr="004A5870">
        <w:rPr>
          <w:rFonts w:ascii="宋体" w:hAnsi="宋体" w:hint="eastAsia"/>
          <w:szCs w:val="21"/>
        </w:rPr>
        <w:t>一个生态因子的变化会影响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</w:t>
      </w:r>
    </w:p>
    <w:p w:rsidR="004A5870" w:rsidRPr="004A5870" w:rsidRDefault="004A5870" w:rsidP="004A5870">
      <w:pPr>
        <w:ind w:leftChars="258" w:left="542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作用。昆虫种群数量变化是温度和湿度</w:t>
      </w:r>
      <w:r w:rsidRPr="004A5870">
        <w:rPr>
          <w:rFonts w:ascii="宋体" w:hAnsi="宋体" w:hint="eastAsia"/>
          <w:szCs w:val="21"/>
          <w:u w:val="single"/>
        </w:rPr>
        <w:t xml:space="preserve">                  </w:t>
      </w:r>
      <w:r w:rsidRPr="004A5870">
        <w:rPr>
          <w:rFonts w:ascii="宋体" w:hAnsi="宋体" w:hint="eastAsia"/>
          <w:szCs w:val="21"/>
        </w:rPr>
        <w:t>的结果。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②昆虫种群的大小由种群的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</w:t>
      </w:r>
      <w:r w:rsidRPr="004A5870">
        <w:rPr>
          <w:rFonts w:ascii="宋体" w:hAnsi="宋体" w:hint="eastAsia"/>
          <w:szCs w:val="21"/>
        </w:rPr>
        <w:t>决定。</w:t>
      </w:r>
    </w:p>
    <w:p w:rsidR="004A5870" w:rsidRPr="004A5870" w:rsidRDefault="004A5870" w:rsidP="004A5870">
      <w:pPr>
        <w:ind w:leftChars="111" w:left="233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12"/>
          <w:szCs w:val="21"/>
        </w:rPr>
        <w:t>③经调查，第一年此种昆虫种群数量为N</w:t>
      </w:r>
      <w:r w:rsidRPr="004A5870">
        <w:rPr>
          <w:rFonts w:ascii="宋体" w:hAnsi="宋体" w:hint="eastAsia"/>
          <w:spacing w:val="12"/>
          <w:szCs w:val="21"/>
          <w:vertAlign w:val="subscript"/>
        </w:rPr>
        <w:t>0</w:t>
      </w:r>
      <w:r w:rsidRPr="004A5870">
        <w:rPr>
          <w:rFonts w:ascii="宋体" w:hAnsi="宋体" w:hint="eastAsia"/>
          <w:spacing w:val="12"/>
          <w:szCs w:val="21"/>
        </w:rPr>
        <w:t>，如果在理想条件下，每年增长率保持不变，且</w:t>
      </w:r>
      <w:r w:rsidR="00A20FD1" w:rsidRPr="004A5870">
        <w:rPr>
          <w:rFonts w:ascii="宋体" w:hAnsi="宋体"/>
          <w:position w:val="-6"/>
          <w:szCs w:val="21"/>
        </w:rPr>
        <w:pict>
          <v:shape id="_x0000_i1074" type="#_x0000_t75" alt="www.gkxx.com" style="width:10.95pt;height:14.1pt">
            <v:imagedata r:id="rId63" o:title=""/>
          </v:shape>
        </w:pict>
      </w:r>
      <w:r w:rsidRPr="004A5870">
        <w:rPr>
          <w:rFonts w:ascii="宋体" w:hAnsi="宋体" w:hint="eastAsia"/>
          <w:szCs w:val="21"/>
        </w:rPr>
        <w:t>=1.3，第三年该种群数量为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（2）人体在不同的生理状况下物质代谢会发生相应的变化。</w:t>
      </w:r>
    </w:p>
    <w:p w:rsidR="004A5870" w:rsidRPr="004A5870" w:rsidRDefault="004A5870" w:rsidP="004A5870">
      <w:pPr>
        <w:ind w:firstLineChars="105" w:firstLine="220"/>
        <w:rPr>
          <w:rFonts w:ascii="宋体" w:hAnsi="宋体" w:hint="eastAsia"/>
          <w:szCs w:val="21"/>
        </w:rPr>
      </w:pPr>
      <w:r>
        <w:rPr>
          <w:noProof/>
        </w:rPr>
        <w:pict>
          <v:shape id="文本框 1" o:spid="_x0000_s1158" type="#_x0000_t202" alt="说明: www.gkxx.com" style="position:absolute;left:0;text-align:left;margin-left:220.5pt;margin-top:0;width:199.4pt;height:199.35pt;z-index:-251652096;visibility:visible" stroked="f">
            <v:textbox>
              <w:txbxContent>
                <w:p w:rsidR="004A5870" w:rsidRDefault="004A5870" w:rsidP="004A5870"/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①人体在禁食安静条件下，三种物质含量变化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如图。据图描述血糖和血游离脂肪酸含量的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变化，并分析血游离脂肪酸的主要来源。</w:t>
      </w:r>
    </w:p>
    <w:p w:rsidR="004A5870" w:rsidRPr="004A5870" w:rsidRDefault="00A20FD1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pict>
          <v:shape id="_x0000_i1075" type="#_x0000_t75" style="width:184.4pt;height:191.25pt">
            <v:imagedata r:id="rId64" o:title=""/>
          </v:shape>
        </w:pic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②根据所学血糖来源和去路的知识，写出图中血糖在AB段水平时，血糖的主要来源</w:t>
      </w: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和去路。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③对血糖含量变化起调节作用的激素有</w:t>
      </w:r>
      <w:r w:rsidRPr="004A5870">
        <w:rPr>
          <w:rFonts w:ascii="宋体" w:hAnsi="宋体" w:hint="eastAsia"/>
          <w:szCs w:val="21"/>
          <w:u w:val="single"/>
        </w:rPr>
        <w:t xml:space="preserve">                 </w:t>
      </w:r>
      <w:r w:rsidRPr="004A5870">
        <w:rPr>
          <w:rFonts w:ascii="宋体" w:hAnsi="宋体" w:hint="eastAsia"/>
          <w:szCs w:val="21"/>
        </w:rPr>
        <w:t>、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和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ind w:firstLineChars="200" w:firstLine="404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-4"/>
          <w:szCs w:val="21"/>
        </w:rPr>
        <w:t>玉米子粒的胚乳黄色（A）对白色（a）为显性，非糯（B）对糯（b）为显性。两对性状自</w:t>
      </w:r>
      <w:r w:rsidRPr="004A5870">
        <w:rPr>
          <w:rFonts w:ascii="宋体" w:hAnsi="宋体" w:hint="eastAsia"/>
          <w:szCs w:val="21"/>
        </w:rPr>
        <w:t>由组合。今有两种基因型纯合的玉米子粒，其表现型分别为：黄色非糯、白色糯。</w:t>
      </w:r>
    </w:p>
    <w:p w:rsidR="004A5870" w:rsidRPr="004A5870" w:rsidRDefault="004A5870" w:rsidP="004A5870">
      <w:pPr>
        <w:ind w:firstLineChars="200" w:firstLine="436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pacing w:val="4"/>
          <w:szCs w:val="21"/>
        </w:rPr>
        <w:t>（1）请用以上两种玉米子粒作为亲本，通过杂交试验获得4种子粒表现型分别为黄</w:t>
      </w:r>
      <w:r w:rsidRPr="004A5870">
        <w:rPr>
          <w:rFonts w:ascii="宋体" w:hAnsi="宋体" w:hint="eastAsia"/>
          <w:spacing w:val="-4"/>
          <w:szCs w:val="21"/>
        </w:rPr>
        <w:t>色非糯、黄色糯、白色非糯、白色糯，比例接近1：1：1：1（用遗传图解回答）。若亲本不变，</w:t>
      </w:r>
      <w:r w:rsidRPr="004A5870">
        <w:rPr>
          <w:rFonts w:ascii="宋体" w:hAnsi="宋体" w:hint="eastAsia"/>
          <w:szCs w:val="21"/>
        </w:rPr>
        <w:t>要获得上述4种子粒，但比例接近9：3：3：1，则这个杂交试验与前一个杂交试验的主要区别是什么？（用文字回答）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（2）如果上述的白色糯玉米不抗某种除草剂，纯合黄色非糯玉米抗该除草剂其抗性基</w:t>
      </w:r>
      <w:r w:rsidRPr="004A5870">
        <w:rPr>
          <w:rFonts w:ascii="宋体" w:hAnsi="宋体" w:hint="eastAsia"/>
          <w:spacing w:val="4"/>
          <w:szCs w:val="21"/>
        </w:rPr>
        <w:t>因位于叶绿体DNA上，那么，如何用这两种玉米作亲本通过杂交试验获得抗该除草剂的白</w:t>
      </w:r>
      <w:r w:rsidRPr="004A5870">
        <w:rPr>
          <w:rFonts w:ascii="宋体" w:hAnsi="宋体" w:hint="eastAsia"/>
          <w:szCs w:val="21"/>
        </w:rPr>
        <w:t>色糯玉米？</w: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（3）现有多株白色糯玉米，对其花粉进行射线处理后，再进行自交。另一些白色糯玉</w:t>
      </w:r>
      <w:r w:rsidRPr="004A5870">
        <w:rPr>
          <w:rFonts w:ascii="宋体" w:hAnsi="宋体" w:hint="eastAsia"/>
          <w:spacing w:val="-4"/>
          <w:szCs w:val="21"/>
        </w:rPr>
        <w:t>米植株，花粉不经过射线处理，进行自交。结果，前者出现黄色糯子粒，后者全部洁白色糯子</w:t>
      </w:r>
      <w:r w:rsidRPr="004A5870">
        <w:rPr>
          <w:rFonts w:ascii="宋体" w:hAnsi="宋体" w:hint="eastAsia"/>
          <w:spacing w:val="6"/>
          <w:szCs w:val="21"/>
        </w:rPr>
        <w:t>粒。由此可推测，黄色子粒的出现是基因发生</w:t>
      </w:r>
      <w:r w:rsidRPr="004A5870">
        <w:rPr>
          <w:rFonts w:ascii="宋体" w:hAnsi="宋体" w:hint="eastAsia"/>
          <w:spacing w:val="6"/>
          <w:szCs w:val="21"/>
          <w:u w:val="single"/>
        </w:rPr>
        <w:t xml:space="preserve">             </w:t>
      </w:r>
      <w:r w:rsidRPr="004A5870">
        <w:rPr>
          <w:rFonts w:ascii="宋体" w:hAnsi="宋体" w:hint="eastAsia"/>
          <w:spacing w:val="6"/>
          <w:szCs w:val="21"/>
        </w:rPr>
        <w:t>的结果，其实质是射线诱发</w:t>
      </w:r>
      <w:r w:rsidRPr="004A5870">
        <w:rPr>
          <w:rFonts w:ascii="宋体" w:hAnsi="宋体" w:hint="eastAsia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zCs w:val="21"/>
        </w:rPr>
        <w:t>的分子结构发生了改变。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189" w:firstLine="397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（4）在适宜时期，取基因型杂合黄色非糯植株（体细胞染色体为20条）的花粉进行离</w:t>
      </w:r>
      <w:r w:rsidRPr="004A5870">
        <w:rPr>
          <w:rFonts w:ascii="宋体" w:hAnsi="宋体" w:hint="eastAsia"/>
          <w:spacing w:val="10"/>
          <w:szCs w:val="21"/>
        </w:rPr>
        <w:t>体培养，对获得的幼苗用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        </w:t>
      </w:r>
      <w:r w:rsidRPr="004A5870">
        <w:rPr>
          <w:rFonts w:ascii="宋体" w:hAnsi="宋体" w:hint="eastAsia"/>
          <w:spacing w:val="10"/>
          <w:szCs w:val="21"/>
        </w:rPr>
        <w:t>进行处理，得到一批可育的植株，其染色体数为</w:t>
      </w:r>
      <w:r w:rsidRPr="004A5870">
        <w:rPr>
          <w:rFonts w:ascii="宋体" w:hAnsi="宋体" w:hint="eastAsia"/>
          <w:spacing w:val="10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  <w:u w:val="single"/>
        </w:rPr>
        <w:t xml:space="preserve">    </w:t>
      </w:r>
      <w:r w:rsidRPr="004A5870">
        <w:rPr>
          <w:rFonts w:ascii="宋体" w:hAnsi="宋体" w:hint="eastAsia"/>
          <w:szCs w:val="21"/>
        </w:rPr>
        <w:t>这些植株均自交，所得子粒性状在同一植株上表现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（一致、不一致），在植株群体中表现</w:t>
      </w:r>
      <w:r w:rsidRPr="004A5870">
        <w:rPr>
          <w:rFonts w:ascii="宋体" w:hAnsi="宋体" w:hint="eastAsia"/>
          <w:szCs w:val="21"/>
          <w:u w:val="single"/>
        </w:rPr>
        <w:t xml:space="preserve">               </w:t>
      </w:r>
      <w:r w:rsidRPr="004A5870">
        <w:rPr>
          <w:rFonts w:ascii="宋体" w:hAnsi="宋体" w:hint="eastAsia"/>
          <w:szCs w:val="21"/>
        </w:rPr>
        <w:t>（一致、不一致）。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</w:rPr>
        <w:t>（</w:t>
      </w:r>
      <w:r w:rsidRPr="004A5870">
        <w:rPr>
          <w:rFonts w:ascii="宋体" w:hAnsi="宋体" w:hint="eastAsia"/>
          <w:spacing w:val="4"/>
          <w:szCs w:val="21"/>
        </w:rPr>
        <w:t>5）采用基因工程技术改良上述玉米的品质时，选用大豆种子贮藏蛋白基因为目的基</w:t>
      </w:r>
      <w:r w:rsidRPr="004A5870">
        <w:rPr>
          <w:rFonts w:ascii="宋体" w:hAnsi="宋体" w:hint="eastAsia"/>
          <w:szCs w:val="21"/>
        </w:rPr>
        <w:t>因。该目的基因与作为</w:t>
      </w:r>
      <w:r w:rsidRPr="004A5870">
        <w:rPr>
          <w:rFonts w:ascii="宋体" w:hAnsi="宋体" w:hint="eastAsia"/>
          <w:szCs w:val="21"/>
          <w:u w:val="single"/>
        </w:rPr>
        <w:t xml:space="preserve">                     </w:t>
      </w:r>
      <w:r w:rsidRPr="004A5870">
        <w:rPr>
          <w:rFonts w:ascii="宋体" w:hAnsi="宋体" w:hint="eastAsia"/>
          <w:szCs w:val="21"/>
        </w:rPr>
        <w:t>的质粒组装成为重组DNA分子时，需要用</w:t>
      </w:r>
      <w:r w:rsidRPr="004A5870">
        <w:rPr>
          <w:rFonts w:ascii="宋体" w:hAnsi="宋体" w:hint="eastAsia"/>
          <w:szCs w:val="21"/>
          <w:u w:val="single"/>
        </w:rPr>
        <w:t xml:space="preserve">             </w:t>
      </w:r>
    </w:p>
    <w:p w:rsidR="004A5870" w:rsidRPr="004A5870" w:rsidRDefault="004A5870" w:rsidP="004A5870">
      <w:pPr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    </w:t>
      </w:r>
      <w:r w:rsidRPr="004A5870">
        <w:rPr>
          <w:rFonts w:ascii="宋体" w:hAnsi="宋体" w:hint="eastAsia"/>
          <w:szCs w:val="21"/>
        </w:rPr>
        <w:t>和连接酶。为便于筛选获得了目的基因的受体细胞，所用的质粒通常具有</w:t>
      </w:r>
      <w:r w:rsidRPr="004A5870">
        <w:rPr>
          <w:rFonts w:ascii="宋体" w:hAnsi="宋体" w:hint="eastAsia"/>
          <w:szCs w:val="21"/>
          <w:u w:val="single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>。将目的基因导入离体的玉米体细胞后，需要采用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  <w:u w:val="single"/>
        </w:rPr>
        <w:t xml:space="preserve">                       </w:t>
      </w:r>
      <w:r w:rsidRPr="004A5870">
        <w:rPr>
          <w:rFonts w:ascii="宋体" w:hAnsi="宋体" w:hint="eastAsia"/>
          <w:szCs w:val="21"/>
        </w:rPr>
        <w:t>技术才能获得具有目的基因的玉米植株。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jc w:val="center"/>
        <w:rPr>
          <w:rFonts w:ascii="宋体" w:hAnsi="宋体" w:hint="eastAsia"/>
          <w:b/>
          <w:szCs w:val="21"/>
        </w:rPr>
      </w:pPr>
      <w:r w:rsidRPr="004A5870">
        <w:rPr>
          <w:rFonts w:ascii="宋体" w:hAnsi="宋体" w:hint="eastAsia"/>
          <w:b/>
          <w:szCs w:val="21"/>
        </w:rPr>
        <w:t>2006年</w:t>
      </w:r>
      <w:r w:rsidR="00422E04" w:rsidRPr="00422E04">
        <w:rPr>
          <w:rFonts w:ascii="宋体" w:hAnsi="宋体" w:hint="eastAsia"/>
          <w:b/>
          <w:szCs w:val="21"/>
        </w:rPr>
        <w:t>青海</w:t>
      </w:r>
      <w:r w:rsidRPr="004A5870">
        <w:rPr>
          <w:rFonts w:ascii="宋体" w:hAnsi="宋体" w:hint="eastAsia"/>
          <w:b/>
          <w:szCs w:val="21"/>
        </w:rPr>
        <w:t>高考</w:t>
      </w:r>
      <w:r w:rsidR="004A5870" w:rsidRPr="004A5870">
        <w:rPr>
          <w:rFonts w:ascii="宋体" w:hAnsi="宋体" w:hint="eastAsia"/>
          <w:b/>
          <w:szCs w:val="21"/>
        </w:rPr>
        <w:t>理综</w:t>
      </w:r>
      <w:r w:rsidRPr="004A5870">
        <w:rPr>
          <w:rFonts w:ascii="宋体" w:hAnsi="宋体" w:hint="eastAsia"/>
          <w:b/>
          <w:szCs w:val="21"/>
        </w:rPr>
        <w:t>真题参考答案</w:t>
      </w: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tbl>
      <w:tblPr>
        <w:tblW w:w="84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31"/>
        <w:gridCol w:w="470"/>
        <w:gridCol w:w="470"/>
        <w:gridCol w:w="470"/>
        <w:gridCol w:w="470"/>
        <w:gridCol w:w="470"/>
        <w:gridCol w:w="470"/>
        <w:gridCol w:w="470"/>
        <w:gridCol w:w="470"/>
        <w:gridCol w:w="471"/>
        <w:gridCol w:w="557"/>
        <w:gridCol w:w="557"/>
        <w:gridCol w:w="558"/>
        <w:gridCol w:w="557"/>
        <w:gridCol w:w="558"/>
        <w:gridCol w:w="557"/>
      </w:tblGrid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3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4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5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6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7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8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9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10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11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12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13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14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15</w:t>
            </w:r>
          </w:p>
        </w:tc>
      </w:tr>
      <w:tr w:rsidR="00000000" w:rsidTr="00EB6A6A">
        <w:trPr>
          <w:trHeight w:val="466"/>
        </w:trPr>
        <w:tc>
          <w:tcPr>
            <w:tcW w:w="83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0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471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  <w:tc>
          <w:tcPr>
            <w:tcW w:w="558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57" w:type="dxa"/>
          </w:tcPr>
          <w:p w:rsidR="004A5870" w:rsidRPr="004A5870" w:rsidRDefault="004A5870" w:rsidP="00EB6A6A">
            <w:pPr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</w:t>
            </w: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tbl>
      <w:tblPr>
        <w:tblW w:w="84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"/>
        <w:gridCol w:w="503"/>
        <w:gridCol w:w="503"/>
        <w:gridCol w:w="503"/>
        <w:gridCol w:w="503"/>
        <w:gridCol w:w="503"/>
        <w:gridCol w:w="503"/>
        <w:gridCol w:w="503"/>
        <w:gridCol w:w="503"/>
        <w:gridCol w:w="504"/>
        <w:gridCol w:w="596"/>
        <w:gridCol w:w="596"/>
        <w:gridCol w:w="598"/>
        <w:gridCol w:w="596"/>
        <w:gridCol w:w="598"/>
      </w:tblGrid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题号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16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17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18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19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20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21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  <w:tr w:rsidR="00000000" w:rsidTr="00EB6A6A">
        <w:trPr>
          <w:trHeight w:val="461"/>
        </w:trPr>
        <w:tc>
          <w:tcPr>
            <w:tcW w:w="890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选项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AB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BD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  <w:r w:rsidRPr="004A5870">
              <w:rPr>
                <w:rFonts w:ascii="宋体" w:hAnsi="宋体" w:hint="eastAsia"/>
                <w:szCs w:val="21"/>
              </w:rPr>
              <w:t>C</w:t>
            </w: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3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04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6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  <w:tc>
          <w:tcPr>
            <w:tcW w:w="598" w:type="dxa"/>
            <w:vAlign w:val="center"/>
          </w:tcPr>
          <w:p w:rsidR="004A5870" w:rsidRPr="004A5870" w:rsidRDefault="004A5870" w:rsidP="00EB6A6A">
            <w:pPr>
              <w:jc w:val="center"/>
              <w:rPr>
                <w:rFonts w:ascii="宋体" w:hAnsi="宋体" w:hint="eastAsia"/>
                <w:szCs w:val="21"/>
              </w:rPr>
            </w:pPr>
          </w:p>
        </w:tc>
      </w:tr>
    </w:tbl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22．（17分 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>
        <w:rPr>
          <w:noProof/>
        </w:rPr>
        <w:pict>
          <v:shape id="文本框 120" o:spid="_x0000_s1160" type="#_x0000_t202" alt="说明: www.gkxx.com" style="position:absolute;left:0;text-align:left;margin-left:52.5pt;margin-top:4.05pt;width:31.5pt;height:31.3pt;z-index:-251650048;visibility:visible" stroked="f">
            <v:textbox>
              <w:txbxContent>
                <w:p w:rsidR="004A5870" w:rsidRDefault="004A5870" w:rsidP="004A5870">
                  <w:r>
                    <w:fldChar w:fldCharType="begin"/>
                  </w:r>
                  <w:r>
                    <w:instrText xml:space="preserve"> </w:instrText>
                  </w:r>
                  <w:r>
                    <w:rPr>
                      <w:rFonts w:hint="eastAsia"/>
                    </w:rPr>
                    <w:instrText>eq \o\ac(</w:instrText>
                  </w:r>
                  <w:r>
                    <w:rPr>
                      <w:rFonts w:ascii="宋体" w:hint="eastAsia"/>
                      <w:position w:val="-4"/>
                      <w:sz w:val="31"/>
                    </w:rPr>
                    <w:instrText>○</w:instrText>
                  </w:r>
                  <w:r>
                    <w:rPr>
                      <w:rFonts w:hint="eastAsia"/>
                    </w:rPr>
                    <w:instrText>,A)</w:instrText>
                  </w:r>
                  <w:r>
                    <w:fldChar w:fldCharType="separate"/>
                  </w:r>
                  <w:r>
                    <w:fldChar w:fldCharType="end"/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9" o:spid="_x0000_s1161" type="#_x0000_t202" alt="说明: www.gkxx.com" style="position:absolute;left:0;text-align:left;margin-left:267.6pt;margin-top:13.85pt;width:185.2pt;height:125.25pt;z-index:-251649024;visibility:visible" stroked="f">
            <v:textbox>
              <w:txbxContent>
                <w:p w:rsidR="004A5870" w:rsidRDefault="004A5870" w:rsidP="004A5870">
                  <w:r>
                    <w:object w:dxaOrig="3415" w:dyaOrig="2362">
                      <v:shape id="_x0000_i1076" type="#_x0000_t75" style="width:170.6pt;height:118pt">
                        <v:imagedata r:id="rId65" o:title=""/>
                      </v:shape>
                      <o:OLEObject Type="Embed" ProgID="PBrush" ShapeID="_x0000_i1076" DrawAspect="Content" ObjectID="_1804082718" r:id="rId66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（1）</w:t>
      </w:r>
      <w:r w:rsidRPr="004A5870">
        <w:rPr>
          <w:rFonts w:ascii="宋体" w:hAnsi="宋体" w:hint="eastAsia"/>
          <w:szCs w:val="21"/>
          <w:u w:val="single"/>
        </w:rPr>
        <w:t xml:space="preserve">                   </w:t>
      </w:r>
      <w:r w:rsidRPr="004A5870">
        <w:rPr>
          <w:rFonts w:ascii="宋体" w:hAnsi="宋体" w:hint="eastAsia"/>
          <w:szCs w:val="21"/>
        </w:rPr>
        <w:t>，</w:t>
      </w:r>
      <w:r w:rsidRPr="004A5870">
        <w:rPr>
          <w:rFonts w:ascii="宋体" w:hAnsi="宋体" w:hint="eastAsia"/>
          <w:szCs w:val="21"/>
          <w:u w:val="single"/>
        </w:rPr>
        <w:t xml:space="preserve">             甲         </w: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（2）i ．在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szCs w:val="21"/>
        </w:rPr>
        <w:t>’</w:t>
      </w:r>
      <w:r w:rsidRPr="004A5870">
        <w:rPr>
          <w:rFonts w:ascii="宋体" w:hAnsi="宋体" w:hint="eastAsia"/>
          <w:szCs w:val="21"/>
        </w:rPr>
        <w:t>一侧观察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，P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反射，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再经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折射后）的像，在适当的位置插上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，使得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与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的像在一条直线上，即让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>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的像；再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插上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，让它挡住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（或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）的像和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。P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的位置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如图。</w:t>
      </w:r>
    </w:p>
    <w:p w:rsidR="004A5870" w:rsidRPr="004A5870" w:rsidRDefault="004A5870" w:rsidP="004A5870">
      <w:pPr>
        <w:spacing w:line="44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ii．①过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②过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作直线与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交于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③利用刻度尺打到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的中点M；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④过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的垂线</w:t>
      </w:r>
      <w:r w:rsidRPr="004A5870">
        <w:rPr>
          <w:rFonts w:ascii="宋体" w:hAnsi="宋体" w:hint="eastAsia"/>
          <w:i/>
          <w:iCs/>
          <w:szCs w:val="21"/>
        </w:rPr>
        <w:t>CD</w:t>
      </w:r>
      <w:r w:rsidRPr="004A5870">
        <w:rPr>
          <w:rFonts w:ascii="宋体" w:hAnsi="宋体" w:hint="eastAsia"/>
          <w:szCs w:val="21"/>
        </w:rPr>
        <w:t>，过M点作</w:t>
      </w:r>
      <w:r w:rsidRPr="004A5870">
        <w:rPr>
          <w:rFonts w:ascii="宋体" w:hAnsi="宋体" w:hint="eastAsia"/>
          <w:i/>
          <w:iCs/>
          <w:szCs w:val="21"/>
        </w:rPr>
        <w:t>bb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与垂</w:t>
      </w:r>
    </w:p>
    <w:p w:rsidR="004A5870" w:rsidRPr="004A5870" w:rsidRDefault="004A5870" w:rsidP="004A5870">
      <w:pPr>
        <w:spacing w:line="440" w:lineRule="exact"/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线与</w:t>
      </w:r>
      <w:r w:rsidRPr="004A5870">
        <w:rPr>
          <w:rFonts w:ascii="宋体" w:hAnsi="宋体" w:hint="eastAsia"/>
          <w:i/>
          <w:iCs/>
          <w:szCs w:val="21"/>
        </w:rPr>
        <w:t>aa</w:t>
      </w:r>
      <w:r w:rsidRPr="004A5870">
        <w:rPr>
          <w:rFonts w:ascii="宋体" w:hAnsi="宋体"/>
          <w:i/>
          <w:iCs/>
          <w:szCs w:val="21"/>
        </w:rPr>
        <w:t>’</w:t>
      </w:r>
      <w:r w:rsidRPr="004A5870">
        <w:rPr>
          <w:rFonts w:ascii="宋体" w:hAnsi="宋体" w:hint="eastAsia"/>
          <w:szCs w:val="21"/>
        </w:rPr>
        <w:t>相交与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，如图所示，连接</w:t>
      </w:r>
      <w:r w:rsidRPr="004A5870">
        <w:rPr>
          <w:rFonts w:ascii="宋体" w:hAnsi="宋体" w:hint="eastAsia"/>
          <w:i/>
          <w:iCs/>
          <w:szCs w:val="21"/>
        </w:rPr>
        <w:t>ON</w:t>
      </w:r>
      <w:r w:rsidRPr="004A5870">
        <w:rPr>
          <w:rFonts w:ascii="宋体" w:hAnsi="宋体" w:hint="eastAsia"/>
          <w:szCs w:val="21"/>
        </w:rPr>
        <w:t>；</w:t>
      </w:r>
    </w:p>
    <w:p w:rsidR="004A5870" w:rsidRPr="004A5870" w:rsidRDefault="004A5870" w:rsidP="004A5870">
      <w:pPr>
        <w:spacing w:line="44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⑤∠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OD</w:t>
      </w:r>
      <w:r w:rsidRPr="004A5870">
        <w:rPr>
          <w:rFonts w:ascii="宋体" w:hAnsi="宋体" w:hint="eastAsia"/>
          <w:szCs w:val="21"/>
        </w:rPr>
        <w:t>=</w:t>
      </w:r>
      <w:r w:rsidR="00A20FD1" w:rsidRPr="004A5870">
        <w:rPr>
          <w:rFonts w:ascii="宋体" w:hAnsi="宋体"/>
          <w:position w:val="-10"/>
          <w:szCs w:val="21"/>
        </w:rPr>
        <w:pict>
          <v:shape id="_x0000_i1077" type="#_x0000_t75" alt="www.gkxx.com" style="width:78.9pt;height:16.9pt">
            <v:imagedata r:id="rId67" o:title=""/>
          </v:shape>
        </w:pict>
      </w:r>
    </w:p>
    <w:p w:rsidR="004A5870" w:rsidRPr="004A5870" w:rsidRDefault="004A5870" w:rsidP="004A5870">
      <w:pPr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ⅲ．</w:t>
      </w:r>
      <w:r w:rsidR="00A20FD1" w:rsidRPr="004A5870">
        <w:rPr>
          <w:rFonts w:ascii="宋体" w:hAnsi="宋体"/>
          <w:position w:val="-30"/>
          <w:szCs w:val="21"/>
        </w:rPr>
        <w:pict>
          <v:shape id="_x0000_i1078" type="#_x0000_t75" alt="www.gkxx.com" style="width:32.85pt;height:35.05pt">
            <v:imagedata r:id="rId68" o:title=""/>
          </v:shape>
        </w:pict>
      </w:r>
      <w:r w:rsidRPr="004A5870">
        <w:rPr>
          <w:rFonts w:ascii="宋体" w:hAnsi="宋体" w:hint="eastAsia"/>
          <w:szCs w:val="21"/>
        </w:rPr>
        <w:t>。</w:t>
      </w:r>
    </w:p>
    <w:p w:rsidR="004A5870" w:rsidRPr="004A5870" w:rsidRDefault="004A5870" w:rsidP="004A5870">
      <w:pPr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评分参考：第（1）小题6分，每空3分。第（2）小题11分，i问6分，ii问4分,iii问</w:t>
      </w:r>
    </w:p>
    <w:p w:rsidR="004A5870" w:rsidRPr="004A5870" w:rsidRDefault="004A5870" w:rsidP="004A5870">
      <w:pPr>
        <w:spacing w:line="440" w:lineRule="exact"/>
        <w:ind w:leftChars="500" w:left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1分。</w:t>
      </w:r>
      <w:r w:rsidRPr="004A5870">
        <w:rPr>
          <w:rFonts w:ascii="宋体" w:hAnsi="宋体" w:hint="eastAsia"/>
          <w:i/>
          <w:iCs/>
          <w:szCs w:val="21"/>
        </w:rPr>
        <w:t>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3</w:t>
      </w:r>
      <w:r w:rsidRPr="004A5870">
        <w:rPr>
          <w:rFonts w:ascii="宋体" w:hAnsi="宋体" w:hint="eastAsia"/>
          <w:i/>
          <w:iCs/>
          <w:szCs w:val="21"/>
        </w:rPr>
        <w:t>、P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应该在玻璃砖的右下方，凡不在右下方的均不给i、ii两问的分数。</w:t>
      </w:r>
    </w:p>
    <w:p w:rsidR="004A5870" w:rsidRPr="004A5870" w:rsidRDefault="004A5870" w:rsidP="004A5870">
      <w:pPr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23．（16分）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设小物体的选题为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，经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处时的速度为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，由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到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的经历时间为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szCs w:val="21"/>
        </w:rPr>
        <w:t>。有</w:t>
      </w:r>
    </w:p>
    <w:p w:rsidR="004A5870" w:rsidRPr="004A5870" w:rsidRDefault="00A20FD1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79" type="#_x0000_t75" alt="www.gkxx.com" style="width:9.1pt;height:16.9pt">
            <v:imagedata r:id="rId6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              </w:t>
      </w:r>
      <w:r w:rsidRPr="004A5870">
        <w:rPr>
          <w:rFonts w:ascii="宋体" w:hAnsi="宋体"/>
          <w:position w:val="-24"/>
          <w:szCs w:val="21"/>
        </w:rPr>
        <w:pict>
          <v:shape id="_x0000_i1080" type="#_x0000_t75" alt="www.gkxx.com" style="width:122.1pt;height:31pt">
            <v:imagedata r:id="rId7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noProof/>
          <w:szCs w:val="21"/>
          <w:u w:val="single"/>
        </w:rPr>
        <w:object w:dxaOrig="200" w:dyaOrig="320">
          <v:shape id="_x0000_s1167" type="#_x0000_t75" alt="www.gkxx.com" style="position:absolute;left:0;text-align:left;margin-left:117pt;margin-top:31.4pt;width:34.2pt;height:12.25pt;z-index:251672576">
            <v:imagedata r:id="rId71" o:title=""/>
            <w10:wrap type="square" side="right"/>
          </v:shape>
          <o:OLEObject Type="Embed" ProgID="Equation.3" ShapeID="_x0000_s1167" DrawAspect="Content" ObjectID="_1804082719" r:id="rId72"/>
        </w:object>
      </w:r>
      <w:r w:rsidR="00A20FD1" w:rsidRPr="004A5870">
        <w:rPr>
          <w:rFonts w:ascii="宋体" w:hAnsi="宋体"/>
          <w:position w:val="-24"/>
          <w:szCs w:val="21"/>
        </w:rPr>
        <w:pict>
          <v:shape id="_x0000_i1081" type="#_x0000_t75" alt="www.gkxx.com" style="width:60.1pt;height:31pt">
            <v:imagedata r:id="rId73" o:title=""/>
          </v:shape>
        </w:pict>
      </w:r>
      <w:r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0" w:firstLine="4200"/>
        <w:rPr>
          <w:rFonts w:ascii="宋体" w:hAnsi="宋体" w:hint="eastAsia"/>
          <w:noProof/>
          <w:szCs w:val="21"/>
        </w:rPr>
      </w:pPr>
      <w:r w:rsidRPr="004A5870">
        <w:rPr>
          <w:rFonts w:ascii="宋体" w:hAnsi="宋体" w:hint="eastAsia"/>
          <w:noProof/>
          <w:szCs w:val="21"/>
        </w:rPr>
        <w:t>③</w:t>
      </w:r>
    </w:p>
    <w:p w:rsidR="004A5870" w:rsidRPr="004A5870" w:rsidRDefault="004A5870" w:rsidP="004A5870">
      <w:pPr>
        <w:tabs>
          <w:tab w:val="left" w:pos="7200"/>
        </w:tabs>
        <w:ind w:firstLineChars="700" w:firstLine="1470"/>
        <w:rPr>
          <w:rFonts w:ascii="宋体" w:hAnsi="宋体" w:hint="eastAsia"/>
          <w:szCs w:val="21"/>
          <w:u w:val="single"/>
        </w:rPr>
      </w:pPr>
      <w:r w:rsidRPr="004A5870">
        <w:rPr>
          <w:rFonts w:ascii="宋体" w:hAnsi="宋体" w:hint="eastAsia"/>
          <w:szCs w:val="21"/>
          <w:u w:val="single"/>
        </w:rPr>
        <w:t>由①②③式并代入数据得</w:t>
      </w:r>
    </w:p>
    <w:p w:rsidR="004A5870" w:rsidRPr="004A5870" w:rsidRDefault="004A5870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i/>
          <w:iCs/>
          <w:szCs w:val="21"/>
        </w:rPr>
        <w:t>s</w:t>
      </w:r>
      <w:r w:rsidRPr="004A5870">
        <w:rPr>
          <w:rFonts w:ascii="宋体" w:hAnsi="宋体" w:hint="eastAsia"/>
          <w:szCs w:val="21"/>
        </w:rPr>
        <w:t>=1m</w:t>
      </w:r>
      <w:r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评分参考：①、②、③、④式各4分。</w:t>
      </w:r>
    </w:p>
    <w:p w:rsidR="004A5870" w:rsidRPr="004A5870" w:rsidRDefault="004A5870" w:rsidP="004A5870">
      <w:pPr>
        <w:tabs>
          <w:tab w:val="left" w:pos="7200"/>
        </w:tabs>
        <w:ind w:firstLineChars="100" w:firstLine="21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24．（19分）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由图可知，在</w:t>
      </w:r>
      <w:r w:rsidR="00A20FD1" w:rsidRPr="004A5870">
        <w:rPr>
          <w:rFonts w:ascii="宋体" w:hAnsi="宋体"/>
          <w:position w:val="-6"/>
          <w:szCs w:val="21"/>
        </w:rPr>
        <w:pict>
          <v:shape id="_x0000_i1082" type="#_x0000_t75" alt="www.gkxx.com" style="width:26pt;height:14.1pt">
            <v:imagedata r:id="rId74" o:title=""/>
          </v:shape>
        </w:pict>
      </w:r>
      <w:r w:rsidRPr="004A5870">
        <w:rPr>
          <w:rFonts w:ascii="宋体" w:hAnsi="宋体" w:hint="eastAsia"/>
          <w:szCs w:val="21"/>
        </w:rPr>
        <w:t>到</w:t>
      </w:r>
      <w:r w:rsidR="00A20FD1" w:rsidRPr="004A5870">
        <w:rPr>
          <w:rFonts w:ascii="宋体" w:hAnsi="宋体"/>
          <w:position w:val="-10"/>
          <w:szCs w:val="21"/>
        </w:rPr>
        <w:pict>
          <v:shape id="_x0000_i1083" type="#_x0000_t75" alt="www.gkxx.com" style="width:51.95pt;height:16.9pt">
            <v:imagedata r:id="rId75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的时间内，体重计的示数大于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，故电梯应做向上的加速运动。设这段时间内体重计作用于小孩子的力为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，电梯及小孩子的加速度为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A20FD1" w:rsidP="004A5870">
      <w:pPr>
        <w:tabs>
          <w:tab w:val="left" w:pos="7200"/>
        </w:tabs>
        <w:ind w:firstLineChars="1500" w:firstLine="315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4" type="#_x0000_t75" alt="www.gkxx.com" style="width:76.05pt;height:16.9pt">
            <v:imagedata r:id="rId76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①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85" type="#_x0000_t75" alt="www.gkxx.com" style="width:56.95pt;height:31pt">
            <v:imagedata r:id="rId77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A20FD1" w:rsidRPr="004A5870">
        <w:rPr>
          <w:rFonts w:ascii="宋体" w:hAnsi="宋体"/>
          <w:position w:val="-10"/>
          <w:szCs w:val="21"/>
        </w:rPr>
        <w:pict>
          <v:shape id="_x0000_i1086" type="#_x0000_t75" alt="www.gkxx.com" style="width:1in;height:16.9pt">
            <v:imagedata r:id="rId78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的时间内，体重计的示数等于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，故电梯应做匀速上升运动，速度为</w:t>
      </w:r>
      <w:r w:rsidRPr="004A5870">
        <w:rPr>
          <w:rFonts w:ascii="宋体" w:hAnsi="宋体" w:hint="eastAsia"/>
          <w:i/>
          <w:iCs/>
          <w:szCs w:val="21"/>
        </w:rPr>
        <w:t>t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时刻电梯的速度，即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7" type="#_x0000_t75" alt="www.gkxx.com" style="width:46pt;height:16.9pt">
            <v:imagedata r:id="rId79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88" type="#_x0000_t75" alt="www.gkxx.com" style="width:77pt;height:16.9pt">
            <v:imagedata r:id="rId8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</w:t>
      </w:r>
      <w:r w:rsidR="00A20FD1" w:rsidRPr="004A5870">
        <w:rPr>
          <w:rFonts w:ascii="宋体" w:hAnsi="宋体"/>
          <w:position w:val="-12"/>
          <w:szCs w:val="21"/>
        </w:rPr>
        <w:pict>
          <v:shape id="_x0000_i1089" type="#_x0000_t75" alt="www.gkxx.com" style="width:72.95pt;height:18.15pt">
            <v:imagedata r:id="rId81" o:title=""/>
          </v:shape>
        </w:pict>
      </w:r>
      <w:r w:rsidRPr="004A5870">
        <w:rPr>
          <w:rFonts w:ascii="宋体" w:hAnsi="宋体" w:hint="eastAsia"/>
          <w:szCs w:val="21"/>
        </w:rPr>
        <w:t>的时间内，体重计的示数小于</w:t>
      </w:r>
      <w:r w:rsidRPr="004A5870">
        <w:rPr>
          <w:rFonts w:ascii="宋体" w:hAnsi="宋体" w:hint="eastAsia"/>
          <w:i/>
          <w:iCs/>
          <w:szCs w:val="21"/>
        </w:rPr>
        <w:t>mg</w:t>
      </w:r>
      <w:r w:rsidRPr="004A5870">
        <w:rPr>
          <w:rFonts w:ascii="宋体" w:hAnsi="宋体" w:hint="eastAsia"/>
          <w:szCs w:val="21"/>
        </w:rPr>
        <w:t>，故电梯应做向上的减速运动。设这优时间内体重计作用于小孩子的力为</w:t>
      </w:r>
      <w:r w:rsidRPr="004A5870">
        <w:rPr>
          <w:rFonts w:ascii="宋体" w:hAnsi="宋体" w:hint="eastAsia"/>
          <w:i/>
          <w:iCs/>
          <w:szCs w:val="21"/>
        </w:rPr>
        <w:t>f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i/>
          <w:iCs/>
          <w:szCs w:val="21"/>
        </w:rPr>
        <w:t>,</w:t>
      </w:r>
      <w:r w:rsidRPr="004A5870">
        <w:rPr>
          <w:rFonts w:ascii="宋体" w:hAnsi="宋体" w:hint="eastAsia"/>
          <w:szCs w:val="21"/>
        </w:rPr>
        <w:t>电梯及小孩子的加速度为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,由牛顿第二定律，得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0" type="#_x0000_t75" alt="www.gkxx.com" style="width:77pt;height:16.9pt">
            <v:imagedata r:id="rId82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在这段时间内电梯上升的高度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24"/>
          <w:szCs w:val="21"/>
        </w:rPr>
        <w:pict>
          <v:shape id="_x0000_i1091" type="#_x0000_t75" alt="www.gkxx.com" style="width:155.9pt;height:31pt">
            <v:imagedata r:id="rId8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电梯上升总高度</w:t>
      </w:r>
    </w:p>
    <w:p w:rsidR="004A5870" w:rsidRPr="004A5870" w:rsidRDefault="00A20FD1" w:rsidP="004A5870">
      <w:pPr>
        <w:tabs>
          <w:tab w:val="left" w:pos="7200"/>
        </w:tabs>
        <w:ind w:firstLineChars="1600" w:firstLine="336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2"/>
          <w:szCs w:val="21"/>
        </w:rPr>
        <w:pict>
          <v:shape id="_x0000_i1092" type="#_x0000_t75" alt="www.gkxx.com" style="width:78.9pt;height:18.15pt">
            <v:imagedata r:id="rId84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⑦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由以上各式，利用牛顿第三定律和题及题图中的数据，解得</w:t>
      </w:r>
    </w:p>
    <w:p w:rsidR="004A5870" w:rsidRPr="004A5870" w:rsidRDefault="00A20FD1" w:rsidP="004A5870">
      <w:pPr>
        <w:tabs>
          <w:tab w:val="left" w:pos="7200"/>
        </w:tabs>
        <w:ind w:firstLineChars="1700" w:firstLine="357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6"/>
          <w:szCs w:val="21"/>
        </w:rPr>
        <w:pict>
          <v:shape id="_x0000_i1093" type="#_x0000_t75" alt="www.gkxx.com" style="width:39.15pt;height:14.1pt">
            <v:imagedata r:id="rId85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⑧</w:t>
      </w:r>
    </w:p>
    <w:p w:rsidR="004A5870" w:rsidRPr="004A5870" w:rsidRDefault="004A5870" w:rsidP="004A5870">
      <w:pPr>
        <w:tabs>
          <w:tab w:val="left" w:pos="7200"/>
        </w:tabs>
        <w:ind w:leftChars="200" w:left="147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评分参考：①式4分，②、③式各1分，④式3分，⑤式4分，⑥、⑦式各1分，⑧式4分。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200"/>
        </w:tabs>
        <w:spacing w:line="40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25．（20分）</w:t>
      </w:r>
    </w:p>
    <w:p w:rsidR="004A5870" w:rsidRPr="004A5870" w:rsidRDefault="004A5870" w:rsidP="004A5870">
      <w:pPr>
        <w:tabs>
          <w:tab w:val="left" w:pos="7200"/>
        </w:tabs>
        <w:spacing w:line="400" w:lineRule="exact"/>
        <w:ind w:firstLineChars="200" w:firstLine="420"/>
        <w:rPr>
          <w:rFonts w:ascii="宋体" w:hAnsi="宋体" w:hint="eastAsia"/>
          <w:szCs w:val="21"/>
        </w:rPr>
      </w:pPr>
      <w:r>
        <w:rPr>
          <w:noProof/>
        </w:rPr>
        <w:pict>
          <v:shape id="文本框 118" o:spid="_x0000_s1181" type="#_x0000_t202" alt="说明: www.gkxx.com" style="position:absolute;left:0;text-align:left;margin-left:267.6pt;margin-top:31.3pt;width:146.95pt;height:186.75pt;z-index:-251648000;visibility:visible" stroked="f">
            <v:textbox>
              <w:txbxContent>
                <w:p w:rsidR="004A5870" w:rsidRDefault="004A5870" w:rsidP="004A5870">
                  <w:r>
                    <w:object w:dxaOrig="2636" w:dyaOrig="3577">
                      <v:shape id="_x0000_i1094" type="#_x0000_t75" style="width:131.8pt;height:178.75pt">
                        <v:imagedata r:id="rId86" o:title=""/>
                      </v:shape>
                      <o:OLEObject Type="Embed" ProgID="PBrush" ShapeID="_x0000_i1094" DrawAspect="Content" ObjectID="_1804082720" r:id="rId87"/>
                    </w:object>
                  </w:r>
                </w:p>
              </w:txbxContent>
            </v:textbox>
          </v:shape>
        </w:pict>
      </w:r>
      <w:r w:rsidRPr="004A5870">
        <w:rPr>
          <w:rFonts w:ascii="宋体" w:hAnsi="宋体" w:hint="eastAsia"/>
          <w:szCs w:val="21"/>
        </w:rPr>
        <w:t>粒子在整个过程中的速度大小恒为</w:t>
      </w:r>
      <w:r w:rsidRPr="004A5870">
        <w:rPr>
          <w:rFonts w:ascii="宋体" w:hAnsi="宋体" w:hint="eastAsia"/>
          <w:i/>
          <w:iCs/>
          <w:szCs w:val="21"/>
        </w:rPr>
        <w:t>v</w:t>
      </w:r>
      <w:r w:rsidRPr="004A5870">
        <w:rPr>
          <w:rFonts w:ascii="宋体" w:hAnsi="宋体" w:hint="eastAsia"/>
          <w:szCs w:val="21"/>
        </w:rPr>
        <w:t>，交替地在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与</w:t>
      </w:r>
      <w:r w:rsidRPr="004A5870">
        <w:rPr>
          <w:rFonts w:ascii="宋体" w:hAnsi="宋体" w:hint="eastAsia"/>
          <w:i/>
          <w:iCs/>
          <w:szCs w:val="21"/>
        </w:rPr>
        <w:t>B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磁场区域中做匀速圆周运动，轨道都是半圆周。设粒子的质量和电荷量的大小分别为</w:t>
      </w:r>
      <w:r w:rsidRPr="004A5870">
        <w:rPr>
          <w:rFonts w:ascii="宋体" w:hAnsi="宋体" w:hint="eastAsia"/>
          <w:i/>
          <w:iCs/>
          <w:szCs w:val="21"/>
        </w:rPr>
        <w:t>m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q</w:t>
      </w:r>
      <w:r w:rsidRPr="004A5870">
        <w:rPr>
          <w:rFonts w:ascii="宋体" w:hAnsi="宋体" w:hint="eastAsia"/>
          <w:szCs w:val="21"/>
        </w:rPr>
        <w:t>，圆周运动的半径分别为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和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，有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5" type="#_x0000_t75" alt="www.gkxx.com" style="width:46.95pt;height:34.1pt">
            <v:imagedata r:id="rId88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①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096" type="#_x0000_t75" alt="www.gkxx.com" style="width:50.1pt;height:34.1pt">
            <v:imagedata r:id="rId89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   ②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现在分析粒子运动的轨迹。如图所示，在</w:t>
      </w:r>
      <w:r w:rsidRPr="004A5870">
        <w:rPr>
          <w:rFonts w:ascii="宋体" w:hAnsi="宋体" w:hint="eastAsia"/>
          <w:i/>
          <w:iCs/>
          <w:szCs w:val="21"/>
        </w:rPr>
        <w:t>xy</w:t>
      </w:r>
      <w:r w:rsidRPr="004A5870">
        <w:rPr>
          <w:rFonts w:ascii="宋体" w:hAnsi="宋体" w:hint="eastAsia"/>
          <w:szCs w:val="21"/>
        </w:rPr>
        <w:t>平面内，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i/>
          <w:iCs/>
          <w:szCs w:val="21"/>
          <w:vertAlign w:val="subscript"/>
        </w:rPr>
      </w:pPr>
      <w:r w:rsidRPr="004A5870">
        <w:rPr>
          <w:rFonts w:ascii="宋体" w:hAnsi="宋体" w:hint="eastAsia"/>
          <w:szCs w:val="21"/>
        </w:rPr>
        <w:t>粒子先沿半径为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C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轴上离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szCs w:val="21"/>
        </w:rPr>
        <w:t>点距为</w:t>
      </w:r>
      <w:r w:rsidRPr="004A5870">
        <w:rPr>
          <w:rFonts w:ascii="宋体" w:hAnsi="宋体" w:hint="eastAsia"/>
          <w:i/>
          <w:iCs/>
          <w:szCs w:val="21"/>
        </w:rPr>
        <w:t>2r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的 </w:t>
      </w:r>
      <w:r w:rsidRPr="004A5870">
        <w:rPr>
          <w:rFonts w:ascii="宋体" w:hAnsi="宋体" w:hint="eastAsia"/>
          <w:i/>
          <w:iCs/>
          <w:szCs w:val="21"/>
        </w:rPr>
        <w:t>A</w:t>
      </w:r>
      <w:r w:rsidRPr="004A5870">
        <w:rPr>
          <w:rFonts w:ascii="宋体" w:hAnsi="宋体" w:hint="eastAsia"/>
          <w:szCs w:val="21"/>
        </w:rPr>
        <w:t>点，接着沿半径为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运动至</w:t>
      </w:r>
      <w:r w:rsidRPr="004A5870">
        <w:rPr>
          <w:rFonts w:ascii="宋体" w:hAnsi="宋体" w:hint="eastAsia"/>
          <w:i/>
          <w:iCs/>
          <w:szCs w:val="21"/>
        </w:rPr>
        <w:t>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点，</w:t>
      </w:r>
      <w:r w:rsidRPr="004A5870">
        <w:rPr>
          <w:rFonts w:ascii="宋体" w:hAnsi="宋体" w:hint="eastAsia"/>
          <w:i/>
          <w:iCs/>
          <w:szCs w:val="21"/>
        </w:rPr>
        <w:t>OO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距离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097" type="#_x0000_t75" alt="www.gkxx.com" style="width:68.85pt;height:16.9pt">
            <v:imagedata r:id="rId90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③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此后，粒子每经历一次“回旋”（即从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轴出以沿半径为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的半圆和半径为</w:t>
      </w:r>
      <w:r w:rsidRPr="004A5870">
        <w:rPr>
          <w:rFonts w:ascii="宋体" w:hAnsi="宋体" w:hint="eastAsia"/>
          <w:i/>
          <w:iCs/>
          <w:szCs w:val="21"/>
        </w:rPr>
        <w:t>r</w:t>
      </w:r>
      <w:r w:rsidRPr="004A5870">
        <w:rPr>
          <w:rFonts w:ascii="宋体" w:hAnsi="宋体" w:hint="eastAsia"/>
          <w:i/>
          <w:iCs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的半圆回到原点下方的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轴），粒子的</w:t>
      </w:r>
      <w:r w:rsidRPr="004A5870">
        <w:rPr>
          <w:rFonts w:ascii="宋体" w:hAnsi="宋体" w:hint="eastAsia"/>
          <w:i/>
          <w:iCs/>
          <w:szCs w:val="21"/>
        </w:rPr>
        <w:t>y</w:t>
      </w:r>
      <w:r w:rsidRPr="004A5870">
        <w:rPr>
          <w:rFonts w:ascii="宋体" w:hAnsi="宋体" w:hint="eastAsia"/>
          <w:szCs w:val="21"/>
        </w:rPr>
        <w:t>坐标就减小</w:t>
      </w:r>
      <w:r w:rsidRPr="004A5870">
        <w:rPr>
          <w:rFonts w:ascii="宋体" w:hAnsi="宋体" w:hint="eastAsia"/>
          <w:i/>
          <w:iCs/>
          <w:szCs w:val="21"/>
        </w:rPr>
        <w:t>d</w:t>
      </w:r>
      <w:r w:rsidRPr="004A5870">
        <w:rPr>
          <w:rFonts w:ascii="宋体" w:hAnsi="宋体" w:hint="eastAsia"/>
          <w:szCs w:val="21"/>
        </w:rPr>
        <w:t>。设粒子经过</w:t>
      </w:r>
      <w:r w:rsidRPr="004A5870">
        <w:rPr>
          <w:rFonts w:ascii="宋体" w:hAnsi="宋体" w:hint="eastAsia"/>
          <w:i/>
          <w:iCs/>
          <w:szCs w:val="21"/>
        </w:rPr>
        <w:t>n</w:t>
      </w:r>
      <w:r w:rsidRPr="004A5870">
        <w:rPr>
          <w:rFonts w:ascii="宋体" w:hAnsi="宋体" w:hint="eastAsia"/>
          <w:szCs w:val="21"/>
        </w:rPr>
        <w:t>次回旋后与y轴交于</w:t>
      </w:r>
      <w:r w:rsidR="00A20FD1" w:rsidRPr="004A5870">
        <w:rPr>
          <w:rFonts w:ascii="宋体" w:hAnsi="宋体"/>
          <w:position w:val="-12"/>
          <w:szCs w:val="21"/>
        </w:rPr>
        <w:pict>
          <v:shape id="_x0000_i1098" type="#_x0000_t75" alt="www.gkxx.com" style="width:15.95pt;height:18.15pt">
            <v:imagedata r:id="rId91" o:title=""/>
          </v:shape>
        </w:pict>
      </w:r>
      <w:r w:rsidRPr="004A5870">
        <w:rPr>
          <w:rFonts w:ascii="宋体" w:hAnsi="宋体" w:hint="eastAsia"/>
          <w:szCs w:val="21"/>
        </w:rPr>
        <w:t>点，若</w:t>
      </w:r>
      <w:r w:rsidR="00A20FD1" w:rsidRPr="004A5870">
        <w:rPr>
          <w:rFonts w:ascii="宋体" w:hAnsi="宋体"/>
          <w:position w:val="-12"/>
          <w:szCs w:val="21"/>
        </w:rPr>
        <w:pict>
          <v:shape id="_x0000_i1099" type="#_x0000_t75" alt="www.gkxx.com" style="width:25.05pt;height:18.15pt">
            <v:imagedata r:id="rId92" o:title=""/>
          </v:shape>
        </w:pict>
      </w:r>
      <w:r w:rsidRPr="004A5870">
        <w:rPr>
          <w:rFonts w:ascii="宋体" w:hAnsi="宋体" w:hint="eastAsia"/>
          <w:szCs w:val="21"/>
        </w:rPr>
        <w:t>即nd满足</w:t>
      </w:r>
    </w:p>
    <w:p w:rsidR="004A5870" w:rsidRPr="004A5870" w:rsidRDefault="00A20FD1" w:rsidP="004A5870">
      <w:pPr>
        <w:tabs>
          <w:tab w:val="left" w:pos="7200"/>
        </w:tabs>
        <w:ind w:firstLineChars="1100" w:firstLine="231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10"/>
          <w:szCs w:val="21"/>
        </w:rPr>
        <w:pict>
          <v:shape id="_x0000_i1100" type="#_x0000_t75" alt="www.gkxx.com" style="width:46pt;height:16.9pt">
            <v:imagedata r:id="rId93" o:title=""/>
          </v:shape>
        </w:pict>
      </w:r>
      <w:r w:rsidR="004A5870" w:rsidRPr="004A5870">
        <w:rPr>
          <w:rFonts w:ascii="宋体" w:hAnsi="宋体" w:hint="eastAsia"/>
          <w:szCs w:val="21"/>
        </w:rPr>
        <w:tab/>
        <w:t>④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则粒子再经过半圆</w:t>
      </w:r>
      <w:r w:rsidR="00A20FD1" w:rsidRPr="004A5870">
        <w:rPr>
          <w:rFonts w:ascii="宋体" w:hAnsi="宋体"/>
          <w:position w:val="-12"/>
          <w:szCs w:val="21"/>
        </w:rPr>
        <w:pict>
          <v:shape id="_x0000_i1101" type="#_x0000_t75" alt="www.gkxx.com" style="width:22.85pt;height:18.15pt">
            <v:imagedata r:id="rId94" o:title=""/>
          </v:shape>
        </w:pict>
      </w:r>
      <w:r w:rsidRPr="004A5870">
        <w:rPr>
          <w:rFonts w:ascii="宋体" w:hAnsi="宋体" w:hint="eastAsia"/>
          <w:szCs w:val="21"/>
        </w:rPr>
        <w:t>就能经过原点，式中</w:t>
      </w:r>
      <w:r w:rsidRPr="004A5870">
        <w:rPr>
          <w:rFonts w:ascii="宋体" w:hAnsi="宋体" w:hint="eastAsia"/>
          <w:i/>
          <w:iCs/>
          <w:szCs w:val="21"/>
        </w:rPr>
        <w:t>r=</w:t>
      </w:r>
      <w:r w:rsidRPr="004A5870">
        <w:rPr>
          <w:rFonts w:ascii="宋体" w:hAnsi="宋体" w:hint="eastAsia"/>
          <w:szCs w:val="21"/>
        </w:rPr>
        <w:t>1，2，3，……为回旋次数。</w:t>
      </w:r>
    </w:p>
    <w:p w:rsidR="004A5870" w:rsidRPr="004A5870" w:rsidRDefault="004A5870" w:rsidP="004A5870">
      <w:pPr>
        <w:tabs>
          <w:tab w:val="left" w:pos="7200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由③④式解得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2" type="#_x0000_t75" alt="www.gkxx.com" style="width:51.05pt;height:35.05pt">
            <v:imagedata r:id="rId95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⑤</w:t>
      </w:r>
    </w:p>
    <w:p w:rsidR="004A5870" w:rsidRPr="004A5870" w:rsidRDefault="004A5870" w:rsidP="004A5870">
      <w:pPr>
        <w:tabs>
          <w:tab w:val="left" w:pos="7200"/>
        </w:tabs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联立①②③式可得B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、B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应满足条件：</w:t>
      </w:r>
    </w:p>
    <w:p w:rsidR="004A5870" w:rsidRPr="004A5870" w:rsidRDefault="00A20FD1" w:rsidP="004A5870">
      <w:pPr>
        <w:tabs>
          <w:tab w:val="left" w:pos="7200"/>
        </w:tabs>
        <w:ind w:firstLineChars="1000" w:firstLine="2100"/>
        <w:rPr>
          <w:rFonts w:ascii="宋体" w:hAnsi="宋体" w:hint="eastAsia"/>
          <w:szCs w:val="21"/>
        </w:rPr>
      </w:pPr>
      <w:r w:rsidRPr="004A5870">
        <w:rPr>
          <w:rFonts w:ascii="宋体" w:hAnsi="宋体"/>
          <w:position w:val="-30"/>
          <w:szCs w:val="21"/>
        </w:rPr>
        <w:pict>
          <v:shape id="_x0000_i1103" type="#_x0000_t75" alt="www.gkxx.com" style="width:55.1pt;height:35.05pt">
            <v:imagedata r:id="rId96" o:title=""/>
          </v:shape>
        </w:pict>
      </w:r>
      <w:r w:rsidR="004A5870" w:rsidRPr="004A5870">
        <w:rPr>
          <w:rFonts w:ascii="宋体" w:hAnsi="宋体" w:hint="eastAsia"/>
          <w:szCs w:val="21"/>
        </w:rPr>
        <w:t xml:space="preserve">             </w:t>
      </w:r>
      <w:r w:rsidR="004A5870" w:rsidRPr="004A5870">
        <w:rPr>
          <w:rFonts w:ascii="宋体" w:hAnsi="宋体" w:hint="eastAsia"/>
          <w:i/>
          <w:iCs/>
          <w:szCs w:val="21"/>
        </w:rPr>
        <w:t>n</w:t>
      </w:r>
      <w:r w:rsidR="004A5870" w:rsidRPr="004A5870">
        <w:rPr>
          <w:rFonts w:ascii="宋体" w:hAnsi="宋体" w:hint="eastAsia"/>
          <w:szCs w:val="21"/>
        </w:rPr>
        <w:t>=1，2，3，……</w:t>
      </w:r>
      <w:r w:rsidR="004A5870" w:rsidRPr="004A5870">
        <w:rPr>
          <w:rFonts w:ascii="宋体" w:hAnsi="宋体" w:hint="eastAsia"/>
          <w:szCs w:val="21"/>
        </w:rPr>
        <w:tab/>
        <w:t>⑥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Chars="257" w:left="1590" w:hangingChars="500" w:hanging="105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评分参考：①、②式各2分，求得⑤式12分，⑥式4分，解法不同，最后结果得表达式不同，只要正确的，同样得分。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26．（15分）</w:t>
      </w:r>
    </w:p>
    <w:p w:rsidR="004A5870" w:rsidRPr="004A5870" w:rsidRDefault="004A5870" w:rsidP="004A5870">
      <w:pPr>
        <w:tabs>
          <w:tab w:val="left" w:pos="7200"/>
        </w:tabs>
        <w:spacing w:line="440" w:lineRule="atLeast"/>
        <w:ind w:left="257"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（1）先加入乙醇，然后边摇动试管边慢慢加入浓硫酸，再加入冰醋酸（3分）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（如在试管a中最先加入浓硫酸，此题得0分）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（2）在试管a中加入几粒沸石（或碎瓷片）</w:t>
      </w:r>
    </w:p>
    <w:p w:rsidR="004A5870" w:rsidRPr="004A5870" w:rsidRDefault="004A5870" w:rsidP="004A5870">
      <w:pPr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（3）①加快反应速率  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②及时将产物乙酸乙酯蒸出，以利于平衡向生成乙酸乙酯的方向移动   （4分）</w:t>
      </w:r>
    </w:p>
    <w:p w:rsidR="004A5870" w:rsidRPr="004A5870" w:rsidRDefault="004A5870" w:rsidP="004A5870">
      <w:pPr>
        <w:tabs>
          <w:tab w:val="left" w:pos="7560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（4）吸收随乙酸乙酯蒸出的少量酸性物质和乙醇                         （3分）</w:t>
      </w:r>
    </w:p>
    <w:p w:rsidR="004A5870" w:rsidRPr="004A5870" w:rsidRDefault="004A5870" w:rsidP="004A5870">
      <w:pPr>
        <w:tabs>
          <w:tab w:val="left" w:pos="7455"/>
        </w:tabs>
        <w:spacing w:line="400" w:lineRule="atLeas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（5）b中的液体分层，上层是透明的油状液体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27（15分）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（1）氢    氨    氧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（2）N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Os</w:t>
      </w:r>
      <w:r w:rsidRPr="004A5870">
        <w:rPr>
          <w:rFonts w:ascii="宋体" w:hAnsi="宋体" w:hint="eastAsia"/>
          <w:szCs w:val="21"/>
          <w:vertAlign w:val="subscript"/>
        </w:rPr>
        <w:tab/>
      </w:r>
      <w:r w:rsidRPr="004A5870">
        <w:rPr>
          <w:rFonts w:ascii="宋体" w:hAnsi="宋体" w:hint="eastAsia"/>
          <w:szCs w:val="21"/>
        </w:rPr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  <w:vertAlign w:val="superscript"/>
        </w:rPr>
        <w:t>+</w:t>
      </w:r>
      <w:r w:rsidRPr="004A5870">
        <w:rPr>
          <w:rFonts w:ascii="宋体" w:hAnsi="宋体" w:hint="eastAsia"/>
          <w:szCs w:val="21"/>
        </w:rPr>
        <w:t xml:space="preserve">       HO</w:t>
      </w:r>
      <w:r w:rsidRPr="004A5870">
        <w:rPr>
          <w:rFonts w:ascii="宋体" w:hAnsi="宋体" w:hint="eastAsia"/>
          <w:szCs w:val="21"/>
          <w:vertAlign w:val="superscript"/>
        </w:rPr>
        <w:t>－</w:t>
      </w:r>
      <w:r w:rsidRPr="004A5870">
        <w:rPr>
          <w:rFonts w:ascii="宋体" w:hAnsi="宋体" w:hint="eastAsia"/>
          <w:szCs w:val="21"/>
        </w:rPr>
        <w:tab/>
        <w:t>（4分）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（4）NH</w:t>
      </w:r>
      <w:r w:rsidRPr="004A5870">
        <w:rPr>
          <w:rFonts w:ascii="宋体" w:hAnsi="宋体" w:hint="eastAsia"/>
          <w:szCs w:val="21"/>
          <w:vertAlign w:val="subscript"/>
        </w:rPr>
        <w:t>4</w:t>
      </w:r>
      <w:r w:rsidRPr="004A5870">
        <w:rPr>
          <w:rFonts w:ascii="宋体" w:hAnsi="宋体" w:hint="eastAsia"/>
          <w:szCs w:val="21"/>
        </w:rPr>
        <w:t>NO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ab/>
        <w:t>（3分）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28（15分）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13" o:spid="_x0000_s1192" alt="说明: www.gkxx.com" style="position:absolute;left:0;text-align:left;margin-left:132.75pt;margin-top:6pt;width:36.75pt;height:23.4pt;z-index:251669504" coordorigin="3799,4715" coordsize="735,468">
            <v:group id="Group 91" o:spid="_x0000_s1193" style="position:absolute;left:3799;top:5066;width:735;height:45" coordorigin="3799,5063" coordsize="735,156">
              <v:line id="Line 92" o:spid="_x0000_s1194" style="position:absolute;visibility:visible" from="3799,5063" to="4534,5063" o:connectortype="straight"/>
              <v:line id="Line 93" o:spid="_x0000_s1195" style="position:absolute;visibility:visible" from="3799,5219" to="4534,5219" o:connectortype="straight"/>
            </v:group>
            <v:shape id="Text Box 94" o:spid="_x0000_s119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（1）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     CO</w:t>
      </w:r>
      <w:r w:rsidRPr="004A5870">
        <w:rPr>
          <w:rFonts w:ascii="宋体" w:hAnsi="宋体" w:hint="eastAsia"/>
          <w:szCs w:val="21"/>
        </w:rPr>
        <w:tab/>
        <w:t>（6分）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（2）①   Fe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3</w:t>
      </w:r>
      <w:r w:rsidRPr="004A5870">
        <w:rPr>
          <w:rFonts w:ascii="宋体" w:hAnsi="宋体" w:hint="eastAsia"/>
          <w:szCs w:val="21"/>
        </w:rPr>
        <w:t xml:space="preserve"> + 3CO          2Fe + 3CO</w:t>
      </w:r>
      <w:r w:rsidRPr="004A5870">
        <w:rPr>
          <w:rFonts w:ascii="宋体" w:hAnsi="宋体" w:hint="eastAsia"/>
          <w:szCs w:val="21"/>
          <w:vertAlign w:val="subscript"/>
        </w:rPr>
        <w:t>2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108" o:spid="_x0000_s1197" alt="说明: www.gkxx.com" style="position:absolute;left:0;text-align:left;margin-left:114.75pt;margin-top:4.05pt;width:36.75pt;height:23.4pt;z-index:251670528" coordorigin="3799,4715" coordsize="735,468">
            <v:group id="Group 96" o:spid="_x0000_s1198" style="position:absolute;left:3799;top:5066;width:735;height:45" coordorigin="3799,5063" coordsize="735,156">
              <v:line id="Line 97" o:spid="_x0000_s1199" style="position:absolute;visibility:visible" from="3799,5063" to="4534,5063" o:connectortype="straight"/>
              <v:line id="Line 98" o:spid="_x0000_s1200" style="position:absolute;visibility:visible" from="3799,5219" to="4534,5219" o:connectortype="straight"/>
            </v:group>
            <v:shape id="Text Box 99" o:spid="_x0000_s1201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ab/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CO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</w: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>
        <w:rPr>
          <w:noProof/>
        </w:rPr>
        <w:pict>
          <v:group id="组合 103" o:spid="_x0000_s1202" alt="说明: www.gkxx.com" style="position:absolute;left:0;text-align:left;margin-left:108.75pt;margin-top:3.75pt;width:36.75pt;height:23.4pt;z-index:251671552" coordorigin="3799,4715" coordsize="735,468">
            <v:group id="Group 101" o:spid="_x0000_s1203" style="position:absolute;left:3799;top:5066;width:735;height:45" coordorigin="3799,5063" coordsize="735,156">
              <v:line id="Line 102" o:spid="_x0000_s1204" style="position:absolute;visibility:visible" from="3799,5063" to="4534,5063" o:connectortype="straight"/>
              <v:line id="Line 103" o:spid="_x0000_s1205" style="position:absolute;visibility:visible" from="3799,5219" to="4534,5219" o:connectortype="straight"/>
            </v:group>
            <v:shape id="Text Box 104" o:spid="_x0000_s1206" type="#_x0000_t202" style="position:absolute;left:3799;top:4715;width:73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高温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   C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>O         CO + H</w:t>
      </w:r>
      <w:r w:rsidRPr="004A5870">
        <w:rPr>
          <w:rFonts w:ascii="宋体" w:hAnsi="宋体" w:hint="eastAsia"/>
          <w:szCs w:val="21"/>
          <w:vertAlign w:val="subscript"/>
        </w:rPr>
        <w:t>2</w:t>
      </w:r>
      <w:r w:rsidRPr="004A5870">
        <w:rPr>
          <w:rFonts w:ascii="宋体" w:hAnsi="宋体" w:hint="eastAsia"/>
          <w:szCs w:val="21"/>
        </w:rPr>
        <w:t xml:space="preserve"> （如写可逆号，同样给分）</w:t>
      </w:r>
      <w:r w:rsidRPr="004A5870">
        <w:rPr>
          <w:rFonts w:ascii="宋体" w:hAnsi="宋体" w:hint="eastAsia"/>
          <w:szCs w:val="21"/>
        </w:rPr>
        <w:tab/>
        <w:t>（9分）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29（15分）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（1） C</w:t>
      </w:r>
      <w:r w:rsidRPr="004A5870">
        <w:rPr>
          <w:rFonts w:ascii="宋体" w:hAnsi="宋体" w:hint="eastAsia"/>
          <w:szCs w:val="21"/>
          <w:vertAlign w:val="subscript"/>
        </w:rPr>
        <w:t>7</w:t>
      </w:r>
      <w:r w:rsidRPr="004A5870">
        <w:rPr>
          <w:rFonts w:ascii="宋体" w:hAnsi="宋体" w:hint="eastAsia"/>
          <w:szCs w:val="21"/>
        </w:rPr>
        <w:t>H</w:t>
      </w:r>
      <w:r w:rsidRPr="004A5870">
        <w:rPr>
          <w:rFonts w:ascii="宋体" w:hAnsi="宋体" w:hint="eastAsia"/>
          <w:szCs w:val="21"/>
          <w:vertAlign w:val="subscript"/>
        </w:rPr>
        <w:t>10</w:t>
      </w:r>
      <w:r w:rsidRPr="004A5870">
        <w:rPr>
          <w:rFonts w:ascii="宋体" w:hAnsi="宋体" w:hint="eastAsia"/>
          <w:szCs w:val="21"/>
        </w:rPr>
        <w:t>O</w:t>
      </w:r>
      <w:r w:rsidRPr="004A5870">
        <w:rPr>
          <w:rFonts w:ascii="宋体" w:hAnsi="宋体" w:hint="eastAsia"/>
          <w:szCs w:val="21"/>
          <w:vertAlign w:val="subscript"/>
        </w:rPr>
        <w:t>5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7" o:spid="_x0000_s1207" alt="说明: www.gkxx.com" style="position:absolute;left:0;text-align:left;margin-left:52.6pt;margin-top:0;width:298.7pt;height:111.25pt;z-index:251673600" coordorigin="2016,6467" coordsize="5974,2225">
            <v:group id="Group 106" o:spid="_x0000_s1208" style="position:absolute;left:2016;top:6467;width:5974;height:2225" coordorigin="2016,6467" coordsize="5974,2225">
              <v:shape id="Text Box 107" o:spid="_x0000_s1209" type="#_x0000_t202" style="position:absolute;left:2016;top:6626;width:1993;height:1954;visibility:visible" filled="f" stroked="f">
                <v:textbox>
                  <w:txbxContent>
                    <w:p w:rsidR="004A5870" w:rsidRDefault="004A5870" w:rsidP="004A5870">
                      <w:r>
                        <w:object w:dxaOrig="1691" w:dyaOrig="1795">
                          <v:shape id="_x0000_i1104" type="#_x0000_t75" style="width:84.5pt;height:89.85pt">
                            <v:imagedata r:id="rId97" o:title=""/>
                          </v:shape>
                          <o:OLEObject Type="Embed" ProgID="PBrush" ShapeID="_x0000_i1104" DrawAspect="Content" ObjectID="_1804082721" r:id="rId98"/>
                        </w:object>
                      </w:r>
                    </w:p>
                  </w:txbxContent>
                </v:textbox>
              </v:shape>
              <v:line id="Line 108" o:spid="_x0000_s1211" style="position:absolute;visibility:visible" from="4639,7562" to="5689,7562" o:connectortype="straight">
                <v:stroke endarrow="block" endarrowwidth="narrow"/>
              </v:line>
              <v:shape id="Text Box 109" o:spid="_x0000_s1212" type="#_x0000_t202" style="position:absolute;left:5899;top:6467;width:2091;height:2225;visibility:visible" filled="f" stroked="f">
                <v:textbox>
                  <w:txbxContent>
                    <w:p w:rsidR="004A5870" w:rsidRDefault="004A5870" w:rsidP="004A5870">
                      <w:r>
                        <w:object w:dxaOrig="1788" w:dyaOrig="2066">
                          <v:shape id="_x0000_i1105" type="#_x0000_t75" style="width:89.55pt;height:103.3pt">
                            <v:imagedata r:id="rId99" o:title=""/>
                          </v:shape>
                          <o:OLEObject Type="Embed" ProgID="PBrush" ShapeID="_x0000_i1105" DrawAspect="Content" ObjectID="_1804082722" r:id="rId100"/>
                        </w:object>
                      </w:r>
                    </w:p>
                  </w:txbxContent>
                </v:textbox>
              </v:shape>
            </v:group>
            <v:shape id="Text Box 110" o:spid="_x0000_s1214" type="#_x0000_t202" style="position:absolute;left:3964;top:7340;width:945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>+Br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</w:p>
                </w:txbxContent>
              </v:textbox>
            </v:shape>
          </v:group>
        </w:pict>
      </w:r>
      <w:r w:rsidRPr="004A5870">
        <w:rPr>
          <w:rFonts w:ascii="宋体" w:hAnsi="宋体" w:hint="eastAsia"/>
          <w:szCs w:val="21"/>
        </w:rPr>
        <w:t xml:space="preserve">   （2）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（3）</w: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  <w:r>
        <w:rPr>
          <w:noProof/>
        </w:rPr>
        <w:pict>
          <v:group id="组合 90" o:spid="_x0000_s1215" alt="说明: www.gkxx.com" style="position:absolute;left:0;text-align:left;margin-left:31.5pt;margin-top:0;width:330.9pt;height:88.55pt;z-index:251674624" coordorigin="1594,8963" coordsize="6618,1771">
            <v:group id="Group 112" o:spid="_x0000_s1216" style="position:absolute;left:1594;top:8963;width:5542;height:1771" coordorigin="1909,8963" coordsize="5542,1771">
              <v:shape id="Text Box 113" o:spid="_x0000_s1217" type="#_x0000_t202" style="position:absolute;left:1909;top:8963;width:1890;height:1700;visibility:visible" filled="f" stroked="f">
                <v:textbox>
                  <w:txbxContent>
                    <w:p w:rsidR="004A5870" w:rsidRDefault="004A5870" w:rsidP="004A5870">
                      <w:r>
                        <w:object w:dxaOrig="1729" w:dyaOrig="1541">
                          <v:shape id="_x0000_i1106" type="#_x0000_t75" style="width:86.4pt;height:77pt">
                            <v:imagedata r:id="rId101" o:title=""/>
                          </v:shape>
                          <o:OLEObject Type="Embed" ProgID="PBrush" ShapeID="_x0000_i1106" DrawAspect="Content" ObjectID="_1804082723" r:id="rId102"/>
                        </w:object>
                      </w:r>
                    </w:p>
                  </w:txbxContent>
                </v:textbox>
              </v:shape>
              <v:shape id="Text Box 114" o:spid="_x0000_s1219" type="#_x0000_t202" style="position:absolute;left:3694;top:9662;width:1050;height:624;visibility:visible" filled="f" stroked="f">
                <v:textbox>
                  <w:txbxContent>
                    <w:p w:rsidR="004A5870" w:rsidRDefault="004A5870" w:rsidP="004A5870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+ NaOH</w:t>
                      </w:r>
                    </w:p>
                  </w:txbxContent>
                </v:textbox>
              </v:shape>
              <v:line id="Line 115" o:spid="_x0000_s1220" style="position:absolute;visibility:visible" from="4684,9899" to="5629,9899" o:connectortype="straight">
                <v:stroke endarrow="block" endarrowwidth="narrow"/>
              </v:line>
              <v:shape id="Text Box 116" o:spid="_x0000_s1221" type="#_x0000_t202" style="position:absolute;left:5524;top:9050;width:1927;height:1684;visibility:visible" filled="f" stroked="f">
                <v:textbox>
                  <w:txbxContent>
                    <w:p w:rsidR="004A5870" w:rsidRDefault="004A5870" w:rsidP="004A5870">
                      <w:r>
                        <w:object w:dxaOrig="1624" w:dyaOrig="1525">
                          <v:shape id="_x0000_i1107" type="#_x0000_t75" style="width:81.1pt;height:76.4pt">
                            <v:imagedata r:id="rId103" o:title=""/>
                          </v:shape>
                          <o:OLEObject Type="Embed" ProgID="PBrush" ShapeID="_x0000_i1107" DrawAspect="Content" ObjectID="_1804082724" r:id="rId104"/>
                        </w:object>
                      </w:r>
                    </w:p>
                  </w:txbxContent>
                </v:textbox>
              </v:shape>
            </v:group>
            <v:shape id="Text Box 117" o:spid="_x0000_s1223" type="#_x0000_t202" style="position:absolute;left:6952;top:9638;width:1260;height:468;visibility:visible" filled="f" stroked="f">
              <v:textbox>
                <w:txbxContent>
                  <w:p w:rsidR="004A5870" w:rsidRDefault="004A5870" w:rsidP="004A5870">
                    <w:pPr>
                      <w:rPr>
                        <w:rFonts w:hint="eastAsia"/>
                      </w:rPr>
                    </w:pPr>
                    <w:r>
                      <w:rPr>
                        <w:rFonts w:hint="eastAsia"/>
                      </w:rPr>
                      <w:t xml:space="preserve">  + H</w:t>
                    </w:r>
                    <w:r>
                      <w:rPr>
                        <w:rFonts w:hint="eastAsia"/>
                        <w:vertAlign w:val="subscript"/>
                      </w:rPr>
                      <w:t>2</w:t>
                    </w:r>
                    <w:r>
                      <w:rPr>
                        <w:rFonts w:hint="eastAsia"/>
                      </w:rPr>
                      <w:t>O</w:t>
                    </w:r>
                  </w:p>
                </w:txbxContent>
              </v:textbox>
            </v:shape>
          </v:group>
        </w:pict>
      </w: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7455"/>
        </w:tabs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        </w:t>
      </w:r>
      <w:r w:rsidRPr="004A5870">
        <w:rPr>
          <w:rFonts w:ascii="宋体" w:hAnsi="宋体" w:hint="eastAsia"/>
          <w:szCs w:val="21"/>
        </w:rPr>
        <w:tab/>
        <w:t>（2分）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</w:t>
      </w:r>
      <w:r w:rsidR="00A20FD1" w:rsidRPr="004A5870">
        <w:rPr>
          <w:rFonts w:ascii="宋体" w:hAnsi="宋体"/>
          <w:position w:val="-30"/>
          <w:szCs w:val="21"/>
        </w:rPr>
        <w:pict>
          <v:shape id="_x0000_i1108" type="#_x0000_t75" alt="www.gkxx.com" style="width:181.9pt;height:34.1pt">
            <v:imagedata r:id="rId105" o:title=""/>
          </v:shape>
        </w:pict>
      </w:r>
      <w:r w:rsidRPr="004A5870">
        <w:rPr>
          <w:rFonts w:ascii="宋体" w:hAnsi="宋体" w:hint="eastAsia"/>
          <w:szCs w:val="21"/>
        </w:rPr>
        <w:t xml:space="preserve">      （3分）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（5）消去反应</w:t>
      </w:r>
    </w:p>
    <w:p w:rsidR="004A5870" w:rsidRPr="004A5870" w:rsidRDefault="004A5870" w:rsidP="004A5870">
      <w:pPr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（6）3</w: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  <w:r>
        <w:rPr>
          <w:noProof/>
        </w:rPr>
        <w:pict>
          <v:shape id="文本框 89" o:spid="_x0000_s1225" type="#_x0000_t202" alt="说明: www.gkxx.com" style="position:absolute;left:0;text-align:left;margin-left:15.9pt;margin-top:.2pt;width:290.6pt;height:54.4pt;z-index:-251640832;visibility:visible" filled="f" stroked="f">
            <v:textbox>
              <w:txbxContent>
                <w:p w:rsidR="004A5870" w:rsidRDefault="004A5870" w:rsidP="004A5870">
                  <w:r>
                    <w:object w:dxaOrig="5509" w:dyaOrig="929">
                      <v:shape id="_x0000_i1109" type="#_x0000_t75" style="width:275.5pt;height:46.35pt">
                        <v:imagedata r:id="rId106" o:title=""/>
                      </v:shape>
                      <o:OLEObject Type="Embed" ProgID="PBrush" ShapeID="_x0000_i1109" DrawAspect="Content" ObjectID="_1804082725" r:id="rId107"/>
                    </w:object>
                  </w:r>
                </w:p>
              </w:txbxContent>
            </v:textbox>
          </v:shape>
        </w:pict>
      </w:r>
    </w:p>
    <w:p w:rsidR="004A5870" w:rsidRPr="004A5870" w:rsidRDefault="004A5870" w:rsidP="004A5870">
      <w:pPr>
        <w:spacing w:line="420" w:lineRule="exact"/>
        <w:rPr>
          <w:rFonts w:ascii="宋体" w:hAnsi="宋体"/>
          <w:szCs w:val="21"/>
        </w:rPr>
      </w:pP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/>
          <w:szCs w:val="21"/>
        </w:rPr>
        <w:tab/>
      </w:r>
      <w:r w:rsidRPr="004A5870">
        <w:rPr>
          <w:rFonts w:ascii="宋体" w:hAnsi="宋体" w:hint="eastAsia"/>
          <w:szCs w:val="21"/>
        </w:rPr>
        <w:t>（每空2分，共4分）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30．（20分）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（1）①减少（1分）另一个生态因子（2分）；综合作用（2分）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②出生率和死亡率（1分），迁入率和迁出率（1分）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300" w:firstLine="63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③1.69N</w:t>
      </w:r>
      <w:r w:rsidRPr="004A5870">
        <w:rPr>
          <w:rFonts w:ascii="宋体" w:hAnsi="宋体" w:hint="eastAsia"/>
          <w:szCs w:val="21"/>
          <w:vertAlign w:val="subscript"/>
        </w:rPr>
        <w:t>0</w:t>
      </w:r>
      <w:r w:rsidRPr="004A5870">
        <w:rPr>
          <w:rFonts w:ascii="宋体" w:hAnsi="宋体" w:hint="eastAsia"/>
          <w:szCs w:val="21"/>
        </w:rPr>
        <w:t>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（2）①禁食初期，血糖含量基本保持不变（1分）。随着禁食时间延长，血糖含量下降（1分）之后，保持在较低水平（1分）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随着禁食时间延长，血游离脂肪酸含量逐渐增加。（1分）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400" w:firstLine="84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脂肪分解成甘油和脂肪酸进入血液，导致血游离脂肪酸含量增加（2分）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②来源：肝糖元的分解（1分）、非糖物质转化（1分）；去路；氧化分解（1分）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Chars="200" w:firstLine="42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③胰岛素（1分）；胰高血糖素（1分），肾上腺素（1分）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31．（22分）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（1）AABB×aabb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AaBb                 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         AaBb×aabb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485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AaBb：Aabb：aaBb：aabb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1   ： 1   ：1  ：1   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前一个试验是F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进行测交；后一个试验让F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进行自交（2分）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（2）选择黄色非糯玉米为母本，白色糯玉米为父本进行杂交，获得F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（2分）。再以F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>为母本，白色糯玉米为父本进行杂交（2分）获得的杂交后代中就会有抗除草剂的白色糯玉米（2分）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或答：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 xml:space="preserve">                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       AaBb   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F</w:t>
      </w:r>
      <w:r w:rsidRPr="004A5870">
        <w:rPr>
          <w:rFonts w:ascii="宋体" w:hAnsi="宋体" w:hint="eastAsia"/>
          <w:szCs w:val="21"/>
          <w:vertAlign w:val="subscript"/>
        </w:rPr>
        <w:t>1</w:t>
      </w:r>
      <w:r w:rsidRPr="004A5870">
        <w:rPr>
          <w:rFonts w:ascii="宋体" w:hAnsi="宋体" w:hint="eastAsia"/>
          <w:szCs w:val="21"/>
        </w:rPr>
        <w:t xml:space="preserve">      AaBb♀×♂aabb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ind w:firstLine="1590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↓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AaBb       Aabb      aaBb         aabb      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第二次杂交后代中就会有抗除草剂的白色糯玉米（2分）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（3）突变（1分）；DNA（1分）</w:t>
      </w:r>
    </w:p>
    <w:p w:rsidR="004A5870" w:rsidRPr="004A5870" w:rsidRDefault="004A5870" w:rsidP="004A5870">
      <w:pPr>
        <w:tabs>
          <w:tab w:val="left" w:pos="6210"/>
        </w:tabs>
        <w:spacing w:line="42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（4）秋水仙素（1分）；20（1分）；一致（1分）；不一致（1分）</w:t>
      </w:r>
    </w:p>
    <w:p w:rsidR="004A5870" w:rsidRPr="004A5870" w:rsidRDefault="004A5870" w:rsidP="004A5870">
      <w:pPr>
        <w:tabs>
          <w:tab w:val="left" w:pos="360"/>
          <w:tab w:val="left" w:pos="2340"/>
          <w:tab w:val="left" w:pos="7470"/>
          <w:tab w:val="left" w:pos="7530"/>
        </w:tabs>
        <w:spacing w:line="440" w:lineRule="exact"/>
        <w:rPr>
          <w:rFonts w:ascii="宋体" w:hAnsi="宋体" w:hint="eastAsia"/>
          <w:szCs w:val="21"/>
        </w:rPr>
      </w:pPr>
      <w:r w:rsidRPr="004A5870">
        <w:rPr>
          <w:rFonts w:ascii="宋体" w:hAnsi="宋体" w:hint="eastAsia"/>
          <w:szCs w:val="21"/>
        </w:rPr>
        <w:t>（5）运载体（1分）；限制性内切酶（1分）；标记基因（1分）；植物组织培养（2分）</w:t>
      </w:r>
    </w:p>
    <w:p w:rsidR="004A5870" w:rsidRPr="004A5870" w:rsidRDefault="004A5870" w:rsidP="004A5870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 w:hint="eastAsia"/>
          <w:szCs w:val="21"/>
        </w:rPr>
      </w:pPr>
    </w:p>
    <w:p w:rsidR="002D1F62" w:rsidRPr="004A5870" w:rsidRDefault="002D1F62" w:rsidP="002D1F62">
      <w:pPr>
        <w:rPr>
          <w:rFonts w:ascii="宋体" w:hAnsi="宋体"/>
          <w:szCs w:val="21"/>
        </w:rPr>
      </w:pPr>
    </w:p>
    <w:p w:rsidR="007339A6" w:rsidRPr="004A5870" w:rsidRDefault="007339A6">
      <w:pPr>
        <w:rPr>
          <w:rFonts w:ascii="宋体" w:hAnsi="宋体"/>
          <w:szCs w:val="21"/>
        </w:rPr>
      </w:pPr>
    </w:p>
    <w:sectPr w:rsidR="007339A6" w:rsidRPr="004A587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5114A" w:rsidRDefault="00C5114A" w:rsidP="009750DF">
      <w:r>
        <w:separator/>
      </w:r>
    </w:p>
  </w:endnote>
  <w:endnote w:type="continuationSeparator" w:id="0">
    <w:p w:rsidR="00C5114A" w:rsidRDefault="00C5114A" w:rsidP="009750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5114A" w:rsidRDefault="00C5114A" w:rsidP="009750DF">
      <w:r>
        <w:separator/>
      </w:r>
    </w:p>
  </w:footnote>
  <w:footnote w:type="continuationSeparator" w:id="0">
    <w:p w:rsidR="00C5114A" w:rsidRDefault="00C5114A" w:rsidP="00975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D1F62"/>
    <w:rsid w:val="00074D76"/>
    <w:rsid w:val="000A1243"/>
    <w:rsid w:val="002A71A9"/>
    <w:rsid w:val="002D1F62"/>
    <w:rsid w:val="00422E04"/>
    <w:rsid w:val="004A5870"/>
    <w:rsid w:val="005230BA"/>
    <w:rsid w:val="00627355"/>
    <w:rsid w:val="00683CDC"/>
    <w:rsid w:val="007339A6"/>
    <w:rsid w:val="009750DF"/>
    <w:rsid w:val="00A20FD1"/>
    <w:rsid w:val="00BC0B79"/>
    <w:rsid w:val="00C5114A"/>
    <w:rsid w:val="00CC6ABD"/>
    <w:rsid w:val="00EB6A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63E90039-3531-4E76-BC12-AAFDB20B7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62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5870"/>
    <w:rPr>
      <w:sz w:val="18"/>
      <w:szCs w:val="18"/>
    </w:rPr>
  </w:style>
  <w:style w:type="character" w:customStyle="1" w:styleId="a4">
    <w:name w:val="批注框文本 字符"/>
    <w:link w:val="a3"/>
    <w:uiPriority w:val="99"/>
    <w:semiHidden/>
    <w:rsid w:val="004A5870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750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9750DF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750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9750DF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9.wmf"/><Relationship Id="rId21" Type="http://schemas.openxmlformats.org/officeDocument/2006/relationships/image" Target="media/image15.wmf"/><Relationship Id="rId42" Type="http://schemas.openxmlformats.org/officeDocument/2006/relationships/image" Target="media/image33.wmf"/><Relationship Id="rId47" Type="http://schemas.openxmlformats.org/officeDocument/2006/relationships/oleObject" Target="embeddings/oleObject5.bin"/><Relationship Id="rId63" Type="http://schemas.openxmlformats.org/officeDocument/2006/relationships/image" Target="media/image47.wmf"/><Relationship Id="rId68" Type="http://schemas.openxmlformats.org/officeDocument/2006/relationships/image" Target="media/image51.wmf"/><Relationship Id="rId84" Type="http://schemas.openxmlformats.org/officeDocument/2006/relationships/image" Target="media/image66.wmf"/><Relationship Id="rId89" Type="http://schemas.openxmlformats.org/officeDocument/2006/relationships/image" Target="media/image70.wmf"/><Relationship Id="rId16" Type="http://schemas.openxmlformats.org/officeDocument/2006/relationships/image" Target="media/image10.wmf"/><Relationship Id="rId107" Type="http://schemas.openxmlformats.org/officeDocument/2006/relationships/oleObject" Target="embeddings/oleObject18.bin"/><Relationship Id="rId11" Type="http://schemas.openxmlformats.org/officeDocument/2006/relationships/image" Target="media/image5.wmf"/><Relationship Id="rId32" Type="http://schemas.openxmlformats.org/officeDocument/2006/relationships/image" Target="media/image24.wmf"/><Relationship Id="rId37" Type="http://schemas.openxmlformats.org/officeDocument/2006/relationships/image" Target="media/image29.wmf"/><Relationship Id="rId53" Type="http://schemas.openxmlformats.org/officeDocument/2006/relationships/image" Target="media/image42.png"/><Relationship Id="rId58" Type="http://schemas.openxmlformats.org/officeDocument/2006/relationships/oleObject" Target="embeddings/oleObject8.bin"/><Relationship Id="rId74" Type="http://schemas.openxmlformats.org/officeDocument/2006/relationships/image" Target="media/image56.wmf"/><Relationship Id="rId79" Type="http://schemas.openxmlformats.org/officeDocument/2006/relationships/image" Target="media/image61.wmf"/><Relationship Id="rId102" Type="http://schemas.openxmlformats.org/officeDocument/2006/relationships/oleObject" Target="embeddings/oleObject16.bin"/><Relationship Id="rId5" Type="http://schemas.openxmlformats.org/officeDocument/2006/relationships/footnotes" Target="footnotes.xml"/><Relationship Id="rId90" Type="http://schemas.openxmlformats.org/officeDocument/2006/relationships/image" Target="media/image71.wmf"/><Relationship Id="rId95" Type="http://schemas.openxmlformats.org/officeDocument/2006/relationships/image" Target="media/image76.wmf"/><Relationship Id="rId22" Type="http://schemas.openxmlformats.org/officeDocument/2006/relationships/image" Target="media/image16.wmf"/><Relationship Id="rId27" Type="http://schemas.openxmlformats.org/officeDocument/2006/relationships/image" Target="media/image20.wmf"/><Relationship Id="rId43" Type="http://schemas.openxmlformats.org/officeDocument/2006/relationships/image" Target="media/image34.wmf"/><Relationship Id="rId48" Type="http://schemas.openxmlformats.org/officeDocument/2006/relationships/image" Target="media/image37.wmf"/><Relationship Id="rId64" Type="http://schemas.openxmlformats.org/officeDocument/2006/relationships/image" Target="media/image48.png"/><Relationship Id="rId69" Type="http://schemas.openxmlformats.org/officeDocument/2006/relationships/image" Target="media/image52.wmf"/><Relationship Id="rId80" Type="http://schemas.openxmlformats.org/officeDocument/2006/relationships/image" Target="media/image62.wmf"/><Relationship Id="rId85" Type="http://schemas.openxmlformats.org/officeDocument/2006/relationships/image" Target="media/image67.wmf"/><Relationship Id="rId12" Type="http://schemas.openxmlformats.org/officeDocument/2006/relationships/image" Target="media/image6.wmf"/><Relationship Id="rId17" Type="http://schemas.openxmlformats.org/officeDocument/2006/relationships/image" Target="media/image11.jpeg"/><Relationship Id="rId33" Type="http://schemas.openxmlformats.org/officeDocument/2006/relationships/image" Target="media/image25.wmf"/><Relationship Id="rId38" Type="http://schemas.openxmlformats.org/officeDocument/2006/relationships/image" Target="media/image30.wmf"/><Relationship Id="rId59" Type="http://schemas.openxmlformats.org/officeDocument/2006/relationships/image" Target="media/image45.png"/><Relationship Id="rId103" Type="http://schemas.openxmlformats.org/officeDocument/2006/relationships/image" Target="media/image81.png"/><Relationship Id="rId108" Type="http://schemas.openxmlformats.org/officeDocument/2006/relationships/fontTable" Target="fontTable.xml"/><Relationship Id="rId54" Type="http://schemas.openxmlformats.org/officeDocument/2006/relationships/oleObject" Target="embeddings/oleObject6.bin"/><Relationship Id="rId70" Type="http://schemas.openxmlformats.org/officeDocument/2006/relationships/image" Target="media/image53.wmf"/><Relationship Id="rId75" Type="http://schemas.openxmlformats.org/officeDocument/2006/relationships/image" Target="media/image57.wmf"/><Relationship Id="rId91" Type="http://schemas.openxmlformats.org/officeDocument/2006/relationships/image" Target="media/image72.wmf"/><Relationship Id="rId96" Type="http://schemas.openxmlformats.org/officeDocument/2006/relationships/image" Target="media/image77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wmf"/><Relationship Id="rId23" Type="http://schemas.openxmlformats.org/officeDocument/2006/relationships/image" Target="media/image17.jpeg"/><Relationship Id="rId28" Type="http://schemas.openxmlformats.org/officeDocument/2006/relationships/image" Target="media/image21.wmf"/><Relationship Id="rId36" Type="http://schemas.openxmlformats.org/officeDocument/2006/relationships/image" Target="media/image28.wmf"/><Relationship Id="rId49" Type="http://schemas.openxmlformats.org/officeDocument/2006/relationships/image" Target="media/image38.wmf"/><Relationship Id="rId57" Type="http://schemas.openxmlformats.org/officeDocument/2006/relationships/image" Target="media/image44.png"/><Relationship Id="rId106" Type="http://schemas.openxmlformats.org/officeDocument/2006/relationships/image" Target="media/image83.png"/><Relationship Id="rId10" Type="http://schemas.openxmlformats.org/officeDocument/2006/relationships/image" Target="media/image4.wmf"/><Relationship Id="rId31" Type="http://schemas.openxmlformats.org/officeDocument/2006/relationships/image" Target="media/image23.wmf"/><Relationship Id="rId44" Type="http://schemas.openxmlformats.org/officeDocument/2006/relationships/image" Target="media/image35.png"/><Relationship Id="rId52" Type="http://schemas.openxmlformats.org/officeDocument/2006/relationships/image" Target="media/image41.wmf"/><Relationship Id="rId60" Type="http://schemas.openxmlformats.org/officeDocument/2006/relationships/oleObject" Target="embeddings/oleObject9.bin"/><Relationship Id="rId65" Type="http://schemas.openxmlformats.org/officeDocument/2006/relationships/image" Target="media/image49.png"/><Relationship Id="rId73" Type="http://schemas.openxmlformats.org/officeDocument/2006/relationships/image" Target="media/image55.wmf"/><Relationship Id="rId78" Type="http://schemas.openxmlformats.org/officeDocument/2006/relationships/image" Target="media/image60.wmf"/><Relationship Id="rId81" Type="http://schemas.openxmlformats.org/officeDocument/2006/relationships/image" Target="media/image63.wmf"/><Relationship Id="rId86" Type="http://schemas.openxmlformats.org/officeDocument/2006/relationships/image" Target="media/image68.png"/><Relationship Id="rId94" Type="http://schemas.openxmlformats.org/officeDocument/2006/relationships/image" Target="media/image75.wmf"/><Relationship Id="rId99" Type="http://schemas.openxmlformats.org/officeDocument/2006/relationships/image" Target="media/image79.png"/><Relationship Id="rId101" Type="http://schemas.openxmlformats.org/officeDocument/2006/relationships/image" Target="media/image80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7.wmf"/><Relationship Id="rId18" Type="http://schemas.openxmlformats.org/officeDocument/2006/relationships/image" Target="media/image12.jpeg"/><Relationship Id="rId39" Type="http://schemas.openxmlformats.org/officeDocument/2006/relationships/image" Target="media/image31.png"/><Relationship Id="rId109" Type="http://schemas.openxmlformats.org/officeDocument/2006/relationships/theme" Target="theme/theme1.xml"/><Relationship Id="rId34" Type="http://schemas.openxmlformats.org/officeDocument/2006/relationships/image" Target="media/image26.wmf"/><Relationship Id="rId50" Type="http://schemas.openxmlformats.org/officeDocument/2006/relationships/image" Target="media/image39.wmf"/><Relationship Id="rId55" Type="http://schemas.openxmlformats.org/officeDocument/2006/relationships/image" Target="media/image43.png"/><Relationship Id="rId76" Type="http://schemas.openxmlformats.org/officeDocument/2006/relationships/image" Target="media/image58.wmf"/><Relationship Id="rId97" Type="http://schemas.openxmlformats.org/officeDocument/2006/relationships/image" Target="media/image78.png"/><Relationship Id="rId104" Type="http://schemas.openxmlformats.org/officeDocument/2006/relationships/oleObject" Target="embeddings/oleObject17.bin"/><Relationship Id="rId7" Type="http://schemas.openxmlformats.org/officeDocument/2006/relationships/image" Target="media/image1.wmf"/><Relationship Id="rId71" Type="http://schemas.openxmlformats.org/officeDocument/2006/relationships/image" Target="media/image54.wmf"/><Relationship Id="rId92" Type="http://schemas.openxmlformats.org/officeDocument/2006/relationships/image" Target="media/image73.wmf"/><Relationship Id="rId2" Type="http://schemas.openxmlformats.org/officeDocument/2006/relationships/styles" Target="styles.xml"/><Relationship Id="rId29" Type="http://schemas.openxmlformats.org/officeDocument/2006/relationships/image" Target="media/image22.png"/><Relationship Id="rId24" Type="http://schemas.openxmlformats.org/officeDocument/2006/relationships/image" Target="media/image18.png"/><Relationship Id="rId40" Type="http://schemas.openxmlformats.org/officeDocument/2006/relationships/oleObject" Target="embeddings/oleObject3.bin"/><Relationship Id="rId45" Type="http://schemas.openxmlformats.org/officeDocument/2006/relationships/oleObject" Target="embeddings/oleObject4.bin"/><Relationship Id="rId66" Type="http://schemas.openxmlformats.org/officeDocument/2006/relationships/oleObject" Target="embeddings/oleObject11.bin"/><Relationship Id="rId87" Type="http://schemas.openxmlformats.org/officeDocument/2006/relationships/oleObject" Target="embeddings/oleObject13.bin"/><Relationship Id="rId61" Type="http://schemas.openxmlformats.org/officeDocument/2006/relationships/image" Target="media/image46.png"/><Relationship Id="rId82" Type="http://schemas.openxmlformats.org/officeDocument/2006/relationships/image" Target="media/image64.wmf"/><Relationship Id="rId19" Type="http://schemas.openxmlformats.org/officeDocument/2006/relationships/image" Target="media/image13.jpeg"/><Relationship Id="rId14" Type="http://schemas.openxmlformats.org/officeDocument/2006/relationships/image" Target="media/image8.wmf"/><Relationship Id="rId30" Type="http://schemas.openxmlformats.org/officeDocument/2006/relationships/oleObject" Target="embeddings/oleObject2.bin"/><Relationship Id="rId35" Type="http://schemas.openxmlformats.org/officeDocument/2006/relationships/image" Target="media/image27.wmf"/><Relationship Id="rId56" Type="http://schemas.openxmlformats.org/officeDocument/2006/relationships/oleObject" Target="embeddings/oleObject7.bin"/><Relationship Id="rId77" Type="http://schemas.openxmlformats.org/officeDocument/2006/relationships/image" Target="media/image59.wmf"/><Relationship Id="rId100" Type="http://schemas.openxmlformats.org/officeDocument/2006/relationships/oleObject" Target="embeddings/oleObject15.bin"/><Relationship Id="rId105" Type="http://schemas.openxmlformats.org/officeDocument/2006/relationships/image" Target="media/image82.wmf"/><Relationship Id="rId8" Type="http://schemas.openxmlformats.org/officeDocument/2006/relationships/image" Target="media/image2.wmf"/><Relationship Id="rId51" Type="http://schemas.openxmlformats.org/officeDocument/2006/relationships/image" Target="media/image40.wmf"/><Relationship Id="rId72" Type="http://schemas.openxmlformats.org/officeDocument/2006/relationships/oleObject" Target="embeddings/oleObject12.bin"/><Relationship Id="rId93" Type="http://schemas.openxmlformats.org/officeDocument/2006/relationships/image" Target="media/image74.wmf"/><Relationship Id="rId98" Type="http://schemas.openxmlformats.org/officeDocument/2006/relationships/oleObject" Target="embeddings/oleObject14.bin"/><Relationship Id="rId3" Type="http://schemas.openxmlformats.org/officeDocument/2006/relationships/settings" Target="settings.xml"/><Relationship Id="rId25" Type="http://schemas.openxmlformats.org/officeDocument/2006/relationships/oleObject" Target="embeddings/oleObject1.bin"/><Relationship Id="rId46" Type="http://schemas.openxmlformats.org/officeDocument/2006/relationships/image" Target="media/image36.png"/><Relationship Id="rId67" Type="http://schemas.openxmlformats.org/officeDocument/2006/relationships/image" Target="media/image50.wmf"/><Relationship Id="rId20" Type="http://schemas.openxmlformats.org/officeDocument/2006/relationships/image" Target="media/image14.wmf"/><Relationship Id="rId41" Type="http://schemas.openxmlformats.org/officeDocument/2006/relationships/image" Target="media/image32.wmf"/><Relationship Id="rId62" Type="http://schemas.openxmlformats.org/officeDocument/2006/relationships/oleObject" Target="embeddings/oleObject10.bin"/><Relationship Id="rId83" Type="http://schemas.openxmlformats.org/officeDocument/2006/relationships/image" Target="media/image65.wmf"/><Relationship Id="rId88" Type="http://schemas.openxmlformats.org/officeDocument/2006/relationships/image" Target="media/image69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1778</Words>
  <Characters>10137</Characters>
  <Application>Microsoft Office Word</Application>
  <DocSecurity>0</DocSecurity>
  <Lines>84</Lines>
  <Paragraphs>23</Paragraphs>
  <ScaleCrop>false</ScaleCrop>
  <Company>Microsoft</Company>
  <LinksUpToDate>false</LinksUpToDate>
  <CharactersWithSpaces>11892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cp:lastModifiedBy>mononoke P</cp:lastModifiedBy>
  <cp:revision>2</cp:revision>
  <cp:lastPrinted>1601-01-01T00:00:00Z</cp:lastPrinted>
  <dcterms:created xsi:type="dcterms:W3CDTF">2025-03-21T01:31:00Z</dcterms:created>
  <dcterms:modified xsi:type="dcterms:W3CDTF">2025-03-21T01:31:00Z</dcterms:modified>
</cp:coreProperties>
</file>