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08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</w:p>
    <w:p>
      <w:pPr>
        <w:pStyle w:val="Normal"/>
        <w:autoSpaceDE w:val="false"/>
        <w:jc w:val="left"/>
        <w:rPr>
          <w:rFonts w:ascii="华文宋体" w:hAnsi="华文宋体" w:eastAsia="华文宋体" w:cs="黑体;SimHei"/>
          <w:b/>
          <w:b/>
          <w:color w:val="000000"/>
          <w:kern w:val="0"/>
          <w:sz w:val="44"/>
          <w:szCs w:val="21"/>
        </w:rPr>
      </w:pPr>
      <w:r>
        <w:rPr>
          <w:rFonts w:eastAsia="华文宋体" w:cs="黑体;SimHei" w:ascii="华文宋体" w:hAnsi="华文宋体"/>
          <w:b/>
          <w:color w:val="000000"/>
          <w:kern w:val="0"/>
          <w:sz w:val="44"/>
          <w:szCs w:val="21"/>
        </w:rPr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考生注意：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．答卷前，考生务必将姓名、准考证号、校验码等填写清楚。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．本试卷共</w:t>
      </w:r>
      <w:r>
        <w:rPr>
          <w:rFonts w:eastAsia="华文宋体" w:cs="华文宋体" w:ascii="华文宋体" w:hAnsi="华文宋体"/>
          <w:sz w:val="20"/>
          <w:szCs w:val="20"/>
        </w:rPr>
        <w:t>10</w:t>
      </w:r>
      <w:r>
        <w:rPr>
          <w:rFonts w:ascii="华文宋体" w:hAnsi="华文宋体" w:cs="华文宋体" w:eastAsia="华文宋体"/>
          <w:sz w:val="20"/>
          <w:szCs w:val="20"/>
        </w:rPr>
        <w:t>页，满分</w:t>
      </w:r>
      <w:r>
        <w:rPr>
          <w:rFonts w:eastAsia="华文宋体" w:cs="华文宋体" w:ascii="华文宋体" w:hAnsi="华文宋体"/>
          <w:sz w:val="20"/>
          <w:szCs w:val="20"/>
        </w:rPr>
        <w:t>150</w:t>
      </w:r>
      <w:r>
        <w:rPr>
          <w:rFonts w:ascii="华文宋体" w:hAnsi="华文宋体" w:cs="华文宋体" w:eastAsia="华文宋体"/>
          <w:sz w:val="20"/>
          <w:szCs w:val="20"/>
        </w:rPr>
        <w:t>分。考试时间</w:t>
      </w:r>
      <w:r>
        <w:rPr>
          <w:rFonts w:eastAsia="华文宋体" w:cs="华文宋体" w:ascii="华文宋体" w:hAnsi="华文宋体"/>
          <w:sz w:val="20"/>
          <w:szCs w:val="20"/>
        </w:rPr>
        <w:t>120</w:t>
      </w:r>
      <w:r>
        <w:rPr>
          <w:rFonts w:ascii="华文宋体" w:hAnsi="华文宋体" w:cs="华文宋体" w:eastAsia="华文宋体"/>
          <w:sz w:val="20"/>
          <w:szCs w:val="20"/>
        </w:rPr>
        <w:t>分钟。考生应用蓝色或黑色的钢笔或圆珠笔将答案直接写在试卷上。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．本试卷一、四大题中，小题序号怕标有字母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的试题，适合于使用一期课改教材的考生；标有字母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的试题适合于使用二期课改教材的考生；其它未标字母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或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的试题为全体考生必做的试题。不同大题可以分别选做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类或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类试题，同一大题的选择必须相同。若在同一大题　内同时选做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类两类试题，阅卷时只以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类试题计分。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4</w:t>
      </w:r>
      <w:r>
        <w:rPr>
          <w:rFonts w:ascii="华文宋体" w:hAnsi="华文宋体" w:cs="华文宋体" w:eastAsia="华文宋体"/>
          <w:sz w:val="20"/>
          <w:szCs w:val="20"/>
        </w:rPr>
        <w:t>．第</w:t>
      </w:r>
      <w:r>
        <w:rPr>
          <w:rFonts w:eastAsia="华文宋体" w:cs="华文宋体" w:ascii="华文宋体" w:hAnsi="华文宋体"/>
          <w:sz w:val="20"/>
          <w:szCs w:val="20"/>
        </w:rPr>
        <w:t>20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22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23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24</w:t>
      </w:r>
      <w:r>
        <w:rPr>
          <w:rFonts w:ascii="华文宋体" w:hAnsi="华文宋体" w:cs="华文宋体" w:eastAsia="华文宋体"/>
          <w:sz w:val="20"/>
          <w:szCs w:val="20"/>
        </w:rPr>
        <w:t>题要求写出必要的文字说明、方程式和重要的演算步骤。只写出最后答案，而未写出主要演算过程的，不能得分。有关物理量的数值计算问题，答案中必须明确写出数值和单位。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b/>
          <w:b/>
          <w:sz w:val="20"/>
          <w:szCs w:val="20"/>
        </w:rPr>
      </w:pPr>
      <w:r>
        <w:rPr>
          <w:rFonts w:ascii="华文宋体" w:hAnsi="华文宋体" w:cs="华文宋体" w:eastAsia="华文宋体"/>
          <w:b/>
          <w:sz w:val="20"/>
          <w:szCs w:val="20"/>
        </w:rPr>
        <w:t>一．（</w:t>
      </w:r>
      <w:r>
        <w:rPr>
          <w:rFonts w:eastAsia="华文宋体" w:cs="华文宋体" w:ascii="华文宋体" w:hAnsi="华文宋体"/>
          <w:b/>
          <w:sz w:val="20"/>
          <w:szCs w:val="20"/>
        </w:rPr>
        <w:t>20</w:t>
      </w:r>
      <w:r>
        <w:rPr>
          <w:rFonts w:ascii="华文宋体" w:hAnsi="华文宋体" w:cs="华文宋体" w:eastAsia="华文宋体"/>
          <w:b/>
          <w:sz w:val="20"/>
          <w:szCs w:val="20"/>
        </w:rPr>
        <w:t>分）填空题．本大题共</w:t>
      </w:r>
      <w:r>
        <w:rPr>
          <w:rFonts w:eastAsia="华文宋体" w:cs="华文宋体" w:ascii="华文宋体" w:hAnsi="华文宋体"/>
          <w:b/>
          <w:sz w:val="20"/>
          <w:szCs w:val="20"/>
        </w:rPr>
        <w:t>5</w:t>
      </w:r>
      <w:r>
        <w:rPr>
          <w:rFonts w:ascii="华文宋体" w:hAnsi="华文宋体" w:cs="华文宋体" w:eastAsia="华文宋体"/>
          <w:b/>
          <w:sz w:val="20"/>
          <w:szCs w:val="20"/>
        </w:rPr>
        <w:t>小题，每小题</w:t>
      </w:r>
      <w:r>
        <w:rPr>
          <w:rFonts w:eastAsia="华文宋体" w:cs="华文宋体" w:ascii="华文宋体" w:hAnsi="华文宋体"/>
          <w:b/>
          <w:sz w:val="20"/>
          <w:szCs w:val="20"/>
        </w:rPr>
        <w:t>4</w:t>
      </w:r>
      <w:r>
        <w:rPr>
          <w:rFonts w:ascii="华文宋体" w:hAnsi="华文宋体" w:cs="华文宋体" w:eastAsia="华文宋体"/>
          <w:b/>
          <w:sz w:val="20"/>
          <w:szCs w:val="20"/>
        </w:rPr>
        <w:t>分。答案写在题中横线上的空白处或指定位置，不要求写出演算过程。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本大题第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小题为分叉题，分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两类，考生可任选一类答题。若两类试题均做，一律按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类试题计分。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>A</w:t>
      </w:r>
      <w:r>
        <w:rPr>
          <w:rFonts w:ascii="华文宋体" w:hAnsi="华文宋体" w:cs="华文宋体" w:eastAsia="华文宋体"/>
          <w:b/>
        </w:rPr>
        <w:t>类题（适合于一期课改教材的考生）</w:t>
      </w:r>
    </w:p>
    <w:p>
      <w:pPr>
        <w:pStyle w:val="Normal"/>
        <w:spacing w:lineRule="auto" w:line="360"/>
        <w:ind w:left="342" w:hanging="342"/>
        <w:rPr/>
      </w:pPr>
      <w:r>
        <w:rPr>
          <w:rFonts w:eastAsia="华文宋体" w:cs="华文宋体" w:ascii="华文宋体" w:hAnsi="华文宋体"/>
          <w:sz w:val="20"/>
          <w:szCs w:val="20"/>
        </w:rPr>
        <w:t>1A</w:t>
      </w:r>
      <w:r>
        <w:rPr>
          <w:rFonts w:ascii="华文宋体" w:hAnsi="华文宋体" w:cs="华文宋体" w:eastAsia="华文宋体"/>
          <w:sz w:val="20"/>
          <w:szCs w:val="20"/>
        </w:rPr>
        <w:t>．某行星绕太阳运动可近似看作匀速圆周运动，已知行星运动的轨道半径为</w:t>
      </w:r>
      <w:r>
        <w:rPr>
          <w:rFonts w:eastAsia="华文宋体" w:cs="华文宋体" w:ascii="华文宋体" w:hAnsi="华文宋体"/>
          <w:i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，周期为</w:t>
      </w:r>
      <w:r>
        <w:rPr>
          <w:rFonts w:eastAsia="华文宋体" w:cs="华文宋体" w:ascii="华文宋体" w:hAnsi="华文宋体"/>
          <w:i/>
          <w:sz w:val="20"/>
          <w:szCs w:val="20"/>
        </w:rPr>
        <w:t>T</w:t>
      </w:r>
      <w:r>
        <w:rPr>
          <w:rFonts w:ascii="华文宋体" w:hAnsi="华文宋体" w:cs="华文宋体" w:eastAsia="华文宋体"/>
          <w:sz w:val="20"/>
          <w:szCs w:val="20"/>
        </w:rPr>
        <w:t>，万有引力恒量为</w:t>
      </w:r>
      <w:r>
        <w:rPr>
          <w:rFonts w:eastAsia="华文宋体" w:cs="华文宋体" w:ascii="华文宋体" w:hAnsi="华文宋体"/>
          <w:i/>
          <w:sz w:val="20"/>
          <w:szCs w:val="20"/>
        </w:rPr>
        <w:t>G</w:t>
      </w:r>
      <w:r>
        <w:rPr>
          <w:rFonts w:ascii="华文宋体" w:hAnsi="华文宋体" w:cs="华文宋体" w:eastAsia="华文宋体"/>
          <w:sz w:val="20"/>
          <w:szCs w:val="20"/>
        </w:rPr>
        <w:t>，则该行星的线速度大小为＿＿＿＿＿；太阳的质量可表示为＿＿＿＿＿。</w:t>
      </w:r>
    </w:p>
    <w:p>
      <w:pPr>
        <w:pStyle w:val="Normal"/>
        <w:spacing w:lineRule="auto" w:line="360"/>
        <w:ind w:left="342" w:hanging="342"/>
        <w:rPr/>
      </w:pPr>
      <w:r>
        <w:drawing>
          <wp:anchor behindDoc="0" distT="0" distB="0" distL="114935" distR="114935" simplePos="0" locked="0" layoutInCell="0" allowOverlap="1" relativeHeight="140">
            <wp:simplePos x="0" y="0"/>
            <wp:positionH relativeFrom="column">
              <wp:posOffset>4572000</wp:posOffset>
            </wp:positionH>
            <wp:positionV relativeFrom="paragraph">
              <wp:posOffset>12700</wp:posOffset>
            </wp:positionV>
            <wp:extent cx="1270000" cy="958850"/>
            <wp:effectExtent l="0" t="0" r="0" b="0"/>
            <wp:wrapSquare wrapText="lef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2A</w:t>
      </w:r>
      <w:r>
        <w:rPr>
          <w:rFonts w:ascii="华文宋体" w:hAnsi="华文宋体" w:cs="华文宋体" w:eastAsia="华文宋体"/>
          <w:sz w:val="20"/>
          <w:szCs w:val="20"/>
        </w:rPr>
        <w:t>．如图所示，把电量为－</w:t>
      </w:r>
      <w:r>
        <w:rPr>
          <w:rFonts w:eastAsia="华文宋体" w:cs="华文宋体" w:ascii="华文宋体" w:hAnsi="华文宋体"/>
          <w:sz w:val="20"/>
          <w:szCs w:val="20"/>
        </w:rPr>
        <w:t>5×10</w:t>
      </w:r>
      <w:r>
        <w:rPr>
          <w:rFonts w:ascii="华文宋体" w:hAnsi="华文宋体" w:cs="华文宋体" w:eastAsia="华文宋体"/>
          <w:sz w:val="20"/>
          <w:szCs w:val="20"/>
          <w:vertAlign w:val="superscript"/>
        </w:rPr>
        <w:t>－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9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的电荷，从电场中的</w:t>
      </w:r>
      <w:r>
        <w:rPr>
          <w:rFonts w:eastAsia="华文宋体" w:cs="华文宋体" w:ascii="华文宋体" w:hAnsi="华文宋体"/>
          <w:i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点移到</w:t>
      </w:r>
      <w:r>
        <w:rPr>
          <w:rFonts w:eastAsia="华文宋体" w:cs="华文宋体" w:ascii="华文宋体" w:hAnsi="华文宋体"/>
          <w:i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点，其电势能＿＿＿（选填“增大”、“减小”或“不变”）；若</w:t>
      </w:r>
      <w:r>
        <w:rPr>
          <w:rFonts w:eastAsia="华文宋体" w:cs="华文宋体" w:ascii="华文宋体" w:hAnsi="华文宋体"/>
          <w:i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点的电势</w:t>
      </w:r>
      <w:r>
        <w:rPr>
          <w:rFonts w:eastAsia="华文宋体" w:cs="华文宋体" w:ascii="华文宋体" w:hAnsi="华文宋体"/>
          <w:i/>
          <w:sz w:val="20"/>
          <w:szCs w:val="20"/>
        </w:rPr>
        <w:t>U</w:t>
      </w:r>
      <w:r>
        <w:rPr>
          <w:rFonts w:eastAsia="华文宋体" w:cs="华文宋体" w:ascii="华文宋体" w:hAnsi="华文宋体"/>
          <w:i/>
          <w:sz w:val="20"/>
          <w:szCs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15V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i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点的电势</w:t>
      </w:r>
      <w:r>
        <w:rPr>
          <w:rFonts w:eastAsia="华文宋体" w:cs="华文宋体" w:ascii="华文宋体" w:hAnsi="华文宋体"/>
          <w:i/>
          <w:sz w:val="20"/>
          <w:szCs w:val="20"/>
        </w:rPr>
        <w:t>U</w:t>
      </w:r>
      <w:r>
        <w:rPr>
          <w:rFonts w:eastAsia="华文宋体" w:cs="华文宋体" w:ascii="华文宋体" w:hAnsi="华文宋体"/>
          <w:i/>
          <w:sz w:val="20"/>
          <w:szCs w:val="20"/>
          <w:vertAlign w:val="subscript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10V</w:t>
      </w:r>
      <w:r>
        <w:rPr>
          <w:rFonts w:ascii="华文宋体" w:hAnsi="华文宋体" w:cs="华文宋体" w:eastAsia="华文宋体"/>
          <w:sz w:val="20"/>
          <w:szCs w:val="20"/>
        </w:rPr>
        <w:t>，则此过程中电场力做的功为＿＿＿＿</w:t>
      </w:r>
      <w:r>
        <w:rPr>
          <w:rFonts w:eastAsia="华文宋体" w:cs="华文宋体" w:ascii="华文宋体" w:hAnsi="华文宋体"/>
          <w:sz w:val="20"/>
          <w:szCs w:val="20"/>
        </w:rPr>
        <w:t>J</w:t>
      </w:r>
      <w:r>
        <w:rPr>
          <w:rFonts w:ascii="华文宋体" w:hAnsi="华文宋体" w:cs="华文宋体" w:eastAsia="华文宋体"/>
          <w:sz w:val="20"/>
          <w:szCs w:val="20"/>
        </w:rPr>
        <w:t>。</w:t>
      </w:r>
    </w:p>
    <w:p>
      <w:pPr>
        <w:pStyle w:val="Normal"/>
        <w:spacing w:lineRule="auto" w:line="360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3A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eastAsia="华文宋体" w:cs="华文宋体" w:ascii="华文宋体" w:hAnsi="华文宋体"/>
          <w:sz w:val="20"/>
          <w:szCs w:val="20"/>
        </w:rPr>
        <w:t>1991</w:t>
      </w:r>
      <w:r>
        <w:rPr>
          <w:rFonts w:ascii="华文宋体" w:hAnsi="华文宋体" w:cs="华文宋体" w:eastAsia="华文宋体"/>
          <w:sz w:val="20"/>
          <w:szCs w:val="20"/>
        </w:rPr>
        <w:t>年卢瑟福依据</w:t>
      </w:r>
      <w:r>
        <w:rPr>
          <w:rFonts w:eastAsia="华文宋体" w:cs="华文宋体" w:ascii="华文宋体" w:hAnsi="华文宋体"/>
          <w:i/>
          <w:sz w:val="20"/>
          <w:szCs w:val="20"/>
        </w:rPr>
        <w:t>α</w:t>
      </w:r>
      <w:r>
        <w:rPr>
          <w:rFonts w:ascii="华文宋体" w:hAnsi="华文宋体" w:cs="华文宋体" w:eastAsia="华文宋体"/>
          <w:sz w:val="20"/>
          <w:szCs w:val="20"/>
        </w:rPr>
        <w:t>粒子散射实验中</w:t>
      </w:r>
      <w:r>
        <w:rPr>
          <w:rFonts w:eastAsia="华文宋体" w:cs="华文宋体" w:ascii="华文宋体" w:hAnsi="华文宋体"/>
          <w:i/>
          <w:sz w:val="20"/>
          <w:szCs w:val="20"/>
        </w:rPr>
        <w:t>α</w:t>
      </w:r>
      <w:r>
        <w:rPr>
          <w:rFonts w:ascii="华文宋体" w:hAnsi="华文宋体" w:cs="华文宋体" w:eastAsia="华文宋体"/>
          <w:sz w:val="20"/>
          <w:szCs w:val="20"/>
        </w:rPr>
        <w:t>粒子发生了＿＿＿＿（选填“大”或“小”）角度散射现象，提出了原子的核式结构模型。若用动能为</w:t>
      </w:r>
      <w:r>
        <w:rPr>
          <w:rFonts w:eastAsia="华文宋体" w:cs="华文宋体" w:ascii="华文宋体" w:hAnsi="华文宋体"/>
          <w:sz w:val="20"/>
          <w:szCs w:val="20"/>
        </w:rPr>
        <w:t>1MeV</w:t>
      </w:r>
      <w:r>
        <w:rPr>
          <w:rFonts w:ascii="华文宋体" w:hAnsi="华文宋体" w:cs="华文宋体" w:eastAsia="华文宋体"/>
          <w:sz w:val="20"/>
          <w:szCs w:val="20"/>
        </w:rPr>
        <w:t>的</w:t>
      </w:r>
      <w:r>
        <w:rPr>
          <w:rFonts w:eastAsia="华文宋体" w:cs="华文宋体" w:ascii="华文宋体" w:hAnsi="华文宋体"/>
          <w:i/>
          <w:sz w:val="20"/>
          <w:szCs w:val="20"/>
        </w:rPr>
        <w:t>α</w:t>
      </w:r>
      <w:r>
        <w:rPr>
          <w:rFonts w:ascii="华文宋体" w:hAnsi="华文宋体" w:cs="华文宋体" w:eastAsia="华文宋体"/>
          <w:sz w:val="20"/>
          <w:szCs w:val="20"/>
        </w:rPr>
        <w:t>粒子轰击金箔，则其速度约为＿＿＿＿＿</w:t>
      </w:r>
      <w:r>
        <w:rPr>
          <w:rFonts w:eastAsia="华文宋体" w:cs="华文宋体" w:ascii="华文宋体" w:hAnsi="华文宋体"/>
          <w:sz w:val="20"/>
          <w:szCs w:val="20"/>
        </w:rPr>
        <w:t>m/s</w:t>
      </w:r>
      <w:r>
        <w:rPr>
          <w:rFonts w:ascii="华文宋体" w:hAnsi="华文宋体" w:cs="华文宋体" w:eastAsia="华文宋体"/>
          <w:sz w:val="20"/>
          <w:szCs w:val="20"/>
        </w:rPr>
        <w:t>。（质子和中子的质量均为</w:t>
      </w:r>
      <w:r>
        <w:rPr>
          <w:rFonts w:eastAsia="华文宋体" w:cs="华文宋体" w:ascii="华文宋体" w:hAnsi="华文宋体"/>
          <w:sz w:val="20"/>
          <w:szCs w:val="20"/>
        </w:rPr>
        <w:t>1.67×10</w:t>
      </w:r>
      <w:r>
        <w:rPr>
          <w:rFonts w:ascii="华文宋体" w:hAnsi="华文宋体" w:cs="华文宋体" w:eastAsia="华文宋体"/>
          <w:sz w:val="20"/>
          <w:szCs w:val="20"/>
          <w:vertAlign w:val="superscript"/>
        </w:rPr>
        <w:t>－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27</w:t>
      </w:r>
      <w:r>
        <w:rPr>
          <w:rFonts w:eastAsia="华文宋体" w:cs="华文宋体" w:ascii="华文宋体" w:hAnsi="华文宋体"/>
          <w:sz w:val="20"/>
          <w:szCs w:val="20"/>
        </w:rPr>
        <w:t>kg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1MeV=1×10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6</w:t>
      </w:r>
      <w:r>
        <w:rPr>
          <w:rFonts w:eastAsia="华文宋体" w:cs="华文宋体" w:ascii="华文宋体" w:hAnsi="华文宋体"/>
          <w:sz w:val="20"/>
          <w:szCs w:val="20"/>
        </w:rPr>
        <w:t>eV</w:t>
      </w:r>
      <w:r>
        <w:rPr>
          <w:rFonts w:ascii="华文宋体" w:hAnsi="华文宋体" w:cs="华文宋体" w:eastAsia="华文宋体"/>
          <w:sz w:val="20"/>
          <w:szCs w:val="20"/>
        </w:rPr>
        <w:t>）</w:t>
      </w:r>
    </w:p>
    <w:p>
      <w:pPr>
        <w:pStyle w:val="Normal"/>
        <w:tabs>
          <w:tab w:val="clear" w:pos="420"/>
          <w:tab w:val="center" w:pos="4153" w:leader="none"/>
          <w:tab w:val="left" w:pos="6876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ab/>
      </w:r>
      <w:r>
        <w:rPr>
          <w:rFonts w:eastAsia="华文宋体" w:cs="华文宋体" w:ascii="华文宋体" w:hAnsi="华文宋体"/>
          <w:b/>
        </w:rPr>
        <w:t>B</w:t>
      </w:r>
      <w:r>
        <w:rPr>
          <w:rFonts w:ascii="华文宋体" w:hAnsi="华文宋体" w:cs="华文宋体" w:eastAsia="华文宋体"/>
          <w:b/>
        </w:rPr>
        <w:t>类题（适合于二期课改教材的考生）</w:t>
      </w:r>
      <w:r>
        <w:rPr>
          <w:rFonts w:eastAsia="华文宋体" w:cs="华文宋体" w:ascii="华文宋体" w:hAnsi="华文宋体"/>
          <w:b/>
        </w:rPr>
        <w:tab/>
      </w:r>
    </w:p>
    <w:p>
      <w:pPr>
        <w:pStyle w:val="Normal"/>
        <w:spacing w:lineRule="auto" w:line="36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1B</w:t>
      </w:r>
      <w:r>
        <w:rPr>
          <w:rFonts w:ascii="华文宋体" w:hAnsi="华文宋体" w:cs="华文宋体" w:eastAsia="华文宋体"/>
          <w:sz w:val="20"/>
        </w:rPr>
        <w:t>．体积为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ascii="华文宋体" w:hAnsi="华文宋体" w:cs="华文宋体" w:eastAsia="华文宋体"/>
          <w:sz w:val="20"/>
        </w:rPr>
        <w:t>的油滴，落在平静的水面上，扩展成面积为</w:t>
      </w:r>
      <w:r>
        <w:rPr>
          <w:rFonts w:eastAsia="华文宋体" w:cs="华文宋体" w:ascii="华文宋体" w:hAnsi="华文宋体"/>
          <w:i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>的单分子油膜，则该油滴的分子直径约为＿＿＿＿＿。已知阿伏伽德罗常数为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</w:rPr>
        <w:t>，油的摩尔质量为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，则一个油分子的质量为＿＿＿＿＿＿。</w:t>
      </w:r>
    </w:p>
    <w:p>
      <w:pPr>
        <w:pStyle w:val="Normal"/>
        <w:spacing w:lineRule="auto" w:line="36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2B</w:t>
      </w:r>
      <w:r>
        <w:rPr>
          <w:rFonts w:ascii="华文宋体" w:hAnsi="华文宋体" w:cs="华文宋体" w:eastAsia="华文宋体"/>
          <w:sz w:val="20"/>
        </w:rPr>
        <w:t>．放射性元素的原子核在</w:t>
      </w:r>
      <w:r>
        <w:rPr>
          <w:rFonts w:eastAsia="华文宋体" w:cs="华文宋体" w:ascii="华文宋体" w:hAnsi="华文宋体"/>
          <w:i/>
          <w:sz w:val="20"/>
        </w:rPr>
        <w:t>α</w:t>
      </w:r>
      <w:r>
        <w:rPr>
          <w:rFonts w:ascii="华文宋体" w:hAnsi="华文宋体" w:cs="华文宋体" w:eastAsia="华文宋体"/>
          <w:sz w:val="20"/>
        </w:rPr>
        <w:t>衰变或</w:t>
      </w:r>
      <w:r>
        <w:rPr>
          <w:rFonts w:eastAsia="华文宋体" w:cs="华文宋体" w:ascii="华文宋体" w:hAnsi="华文宋体"/>
          <w:i/>
          <w:sz w:val="20"/>
        </w:rPr>
        <w:t>β</w:t>
      </w:r>
      <w:r>
        <w:rPr>
          <w:rFonts w:ascii="华文宋体" w:hAnsi="华文宋体" w:cs="华文宋体" w:eastAsia="华文宋体"/>
          <w:sz w:val="20"/>
        </w:rPr>
        <w:t>衰变生成新原子核时，往往会同时伴随＿＿＿＿＿辐射。已知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两种放射性元素的半衰期分别为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，经过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eastAsia="华文宋体" w:cs="华文宋体" w:ascii="华文宋体" w:hAnsi="华文宋体"/>
          <w:sz w:val="20"/>
        </w:rPr>
        <w:t>·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时间后测得这两种放射性元素的质量相等，那么它们原来的质量之比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</w:rPr>
        <w:t>：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B</w:t>
      </w:r>
      <w:r>
        <w:rPr>
          <w:rFonts w:ascii="华文宋体" w:hAnsi="华文宋体" w:cs="华文宋体" w:eastAsia="华文宋体"/>
          <w:sz w:val="20"/>
        </w:rPr>
        <w:t>＝＿＿＿＿＿。</w:t>
      </w:r>
    </w:p>
    <w:p>
      <w:pPr>
        <w:pStyle w:val="Normal"/>
        <w:spacing w:lineRule="auto" w:line="36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3B</w:t>
      </w:r>
      <w:r>
        <w:rPr>
          <w:rFonts w:ascii="华文宋体" w:hAnsi="华文宋体" w:cs="华文宋体" w:eastAsia="华文宋体"/>
          <w:sz w:val="20"/>
        </w:rPr>
        <w:t>．某集装箱吊车的交流电动机输入电压为</w:t>
      </w:r>
      <w:r>
        <w:rPr>
          <w:rFonts w:eastAsia="华文宋体" w:cs="华文宋体" w:ascii="华文宋体" w:hAnsi="华文宋体"/>
          <w:sz w:val="20"/>
        </w:rPr>
        <w:t>380V</w:t>
      </w:r>
      <w:r>
        <w:rPr>
          <w:rFonts w:ascii="华文宋体" w:hAnsi="华文宋体" w:cs="华文宋体" w:eastAsia="华文宋体"/>
          <w:sz w:val="20"/>
        </w:rPr>
        <w:t>，则该交流电电压的最大值为＿＿＿＿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ascii="华文宋体" w:hAnsi="华文宋体" w:cs="华文宋体" w:eastAsia="华文宋体"/>
          <w:sz w:val="20"/>
        </w:rPr>
        <w:t>。当吊车以</w:t>
      </w:r>
      <w:r>
        <w:rPr>
          <w:rFonts w:eastAsia="华文宋体" w:cs="华文宋体" w:ascii="华文宋体" w:hAnsi="华文宋体"/>
          <w:sz w:val="20"/>
        </w:rPr>
        <w:t>0.1m/s</w:t>
      </w:r>
      <w:r>
        <w:rPr>
          <w:rFonts w:ascii="华文宋体" w:hAnsi="华文宋体" w:cs="华文宋体" w:eastAsia="华文宋体"/>
          <w:sz w:val="20"/>
        </w:rPr>
        <w:t>的速度匀速吊起总质量为</w:t>
      </w:r>
      <w:r>
        <w:rPr>
          <w:rFonts w:eastAsia="华文宋体" w:cs="华文宋体" w:ascii="华文宋体" w:hAnsi="华文宋体"/>
          <w:sz w:val="20"/>
        </w:rPr>
        <w:t>5.7×10</w:t>
      </w:r>
      <w:r>
        <w:rPr>
          <w:rFonts w:eastAsia="华文宋体" w:cs="华文宋体" w:ascii="华文宋体" w:hAnsi="华文宋体"/>
          <w:sz w:val="20"/>
          <w:vertAlign w:val="superscript"/>
        </w:rPr>
        <w:t>3</w:t>
      </w:r>
      <w:r>
        <w:rPr>
          <w:rFonts w:eastAsia="华文宋体" w:cs="华文宋体" w:ascii="华文宋体" w:hAnsi="华文宋体"/>
          <w:sz w:val="20"/>
        </w:rPr>
        <w:t>kg</w:t>
      </w:r>
      <w:r>
        <w:rPr>
          <w:rFonts w:ascii="华文宋体" w:hAnsi="华文宋体" w:cs="华文宋体" w:eastAsia="华文宋体"/>
          <w:sz w:val="20"/>
        </w:rPr>
        <w:t>的集装箱时，测得电动机的电流为</w:t>
      </w:r>
      <w:r>
        <w:rPr>
          <w:rFonts w:eastAsia="华文宋体" w:cs="华文宋体" w:ascii="华文宋体" w:hAnsi="华文宋体"/>
          <w:sz w:val="20"/>
        </w:rPr>
        <w:t>20A</w:t>
      </w:r>
      <w:r>
        <w:rPr>
          <w:rFonts w:ascii="华文宋体" w:hAnsi="华文宋体" w:cs="华文宋体" w:eastAsia="华文宋体"/>
          <w:sz w:val="20"/>
        </w:rPr>
        <w:t>，电动机的工作效率为＿＿＿＿＿＿。（</w:t>
      </w:r>
      <w:r>
        <w:rPr>
          <w:rFonts w:eastAsia="华文宋体" w:cs="华文宋体" w:ascii="华文宋体" w:hAnsi="华文宋体"/>
          <w:i/>
          <w:sz w:val="20"/>
        </w:rPr>
        <w:t>g</w:t>
      </w:r>
      <w:r>
        <w:rPr>
          <w:rFonts w:ascii="华文宋体" w:hAnsi="华文宋体" w:cs="华文宋体" w:eastAsia="华文宋体"/>
          <w:sz w:val="20"/>
        </w:rPr>
        <w:t>取</w:t>
      </w:r>
      <w:r>
        <w:rPr>
          <w:rFonts w:eastAsia="华文宋体" w:cs="华文宋体" w:ascii="华文宋体" w:hAnsi="华文宋体"/>
          <w:sz w:val="20"/>
        </w:rPr>
        <w:t>10m/s</w:t>
      </w:r>
      <w:r>
        <w:rPr>
          <w:rFonts w:eastAsia="华文宋体" w:cs="华文宋体" w:ascii="华文宋体" w:hAnsi="华文宋体"/>
          <w:sz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</w:rPr>
        <w:t>）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公共题（全体考生必做）</w:t>
      </w:r>
    </w:p>
    <w:p>
      <w:pPr>
        <w:pStyle w:val="Normal"/>
        <w:spacing w:lineRule="auto" w:line="360"/>
        <w:ind w:left="342" w:hanging="342"/>
        <w:rPr/>
      </w:pPr>
      <w:r>
        <w:drawing>
          <wp:anchor behindDoc="0" distT="0" distB="0" distL="114935" distR="114935" simplePos="0" locked="0" layoutInCell="0" allowOverlap="1" relativeHeight="143">
            <wp:simplePos x="0" y="0"/>
            <wp:positionH relativeFrom="column">
              <wp:posOffset>4686300</wp:posOffset>
            </wp:positionH>
            <wp:positionV relativeFrom="paragraph">
              <wp:posOffset>198120</wp:posOffset>
            </wp:positionV>
            <wp:extent cx="1181100" cy="1351915"/>
            <wp:effectExtent l="0" t="0" r="0" b="0"/>
            <wp:wrapSquare wrapText="lef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13" r="-1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4</w:t>
      </w:r>
      <w:r>
        <w:rPr>
          <w:rFonts w:ascii="华文宋体" w:hAnsi="华文宋体" w:cs="华文宋体" w:eastAsia="华文宋体"/>
          <w:sz w:val="20"/>
          <w:szCs w:val="20"/>
        </w:rPr>
        <w:t>．如图所示，在竖直平面内的直角坐标系中，一个质量为</w:t>
      </w:r>
      <w:r>
        <w:rPr>
          <w:rFonts w:eastAsia="华文宋体" w:cs="华文宋体" w:ascii="华文宋体" w:hAnsi="华文宋体"/>
          <w:i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的质点在外力</w:t>
      </w:r>
      <w:r>
        <w:rPr>
          <w:rFonts w:eastAsia="华文宋体" w:cs="华文宋体" w:ascii="华文宋体" w:hAnsi="华文宋体"/>
          <w:i/>
          <w:sz w:val="20"/>
          <w:szCs w:val="20"/>
        </w:rPr>
        <w:t>F</w:t>
      </w:r>
      <w:r>
        <w:rPr>
          <w:rFonts w:ascii="华文宋体" w:hAnsi="华文宋体" w:cs="华文宋体" w:eastAsia="华文宋体"/>
          <w:sz w:val="20"/>
          <w:szCs w:val="20"/>
        </w:rPr>
        <w:t>的作用下，从坐标原点</w:t>
      </w:r>
      <w:r>
        <w:rPr>
          <w:rFonts w:eastAsia="华文宋体" w:cs="华文宋体" w:ascii="华文宋体" w:hAnsi="华文宋体"/>
          <w:i/>
          <w:sz w:val="20"/>
          <w:szCs w:val="20"/>
        </w:rPr>
        <w:t>O</w:t>
      </w:r>
      <w:r>
        <w:rPr>
          <w:rFonts w:ascii="华文宋体" w:hAnsi="华文宋体" w:cs="华文宋体" w:eastAsia="华文宋体"/>
          <w:sz w:val="20"/>
          <w:szCs w:val="20"/>
        </w:rPr>
        <w:t>由静止开始沿直线</w:t>
      </w:r>
      <w:r>
        <w:rPr>
          <w:rFonts w:eastAsia="华文宋体" w:cs="华文宋体" w:ascii="华文宋体" w:hAnsi="华文宋体"/>
          <w:i/>
          <w:sz w:val="20"/>
          <w:szCs w:val="20"/>
        </w:rPr>
        <w:t>ON</w:t>
      </w:r>
      <w:r>
        <w:rPr>
          <w:rFonts w:ascii="华文宋体" w:hAnsi="华文宋体" w:cs="华文宋体" w:eastAsia="华文宋体"/>
          <w:sz w:val="20"/>
          <w:szCs w:val="20"/>
        </w:rPr>
        <w:t>斜向下运动，直线</w:t>
      </w:r>
      <w:r>
        <w:rPr>
          <w:rFonts w:eastAsia="华文宋体" w:cs="华文宋体" w:ascii="华文宋体" w:hAnsi="华文宋体"/>
          <w:i/>
          <w:sz w:val="20"/>
          <w:szCs w:val="20"/>
        </w:rPr>
        <w:t>ON</w:t>
      </w:r>
      <w:r>
        <w:rPr>
          <w:rFonts w:ascii="华文宋体" w:hAnsi="华文宋体" w:cs="华文宋体" w:eastAsia="华文宋体"/>
          <w:sz w:val="20"/>
          <w:szCs w:val="20"/>
        </w:rPr>
        <w:t>与</w:t>
      </w:r>
      <w:r>
        <w:rPr>
          <w:rFonts w:eastAsia="华文宋体" w:cs="华文宋体" w:ascii="华文宋体" w:hAnsi="华文宋体"/>
          <w:i/>
          <w:sz w:val="20"/>
          <w:szCs w:val="20"/>
        </w:rPr>
        <w:t>y</w:t>
      </w:r>
      <w:r>
        <w:rPr>
          <w:rFonts w:ascii="华文宋体" w:hAnsi="华文宋体" w:cs="华文宋体" w:eastAsia="华文宋体"/>
          <w:sz w:val="20"/>
          <w:szCs w:val="20"/>
        </w:rPr>
        <w:t>轴负方向成</w:t>
      </w:r>
      <w:r>
        <w:rPr>
          <w:rFonts w:eastAsia="华文宋体" w:cs="华文宋体" w:ascii="华文宋体" w:hAnsi="华文宋体"/>
          <w:i/>
          <w:sz w:val="20"/>
          <w:szCs w:val="20"/>
        </w:rPr>
        <w:t>θ</w:t>
      </w:r>
      <w:r>
        <w:rPr>
          <w:rFonts w:ascii="华文宋体" w:hAnsi="华文宋体" w:cs="华文宋体" w:eastAsia="华文宋体"/>
          <w:sz w:val="20"/>
          <w:szCs w:val="20"/>
        </w:rPr>
        <w:t>角（</w:t>
      </w:r>
      <w:r>
        <w:rPr>
          <w:rFonts w:eastAsia="华文宋体" w:cs="华文宋体" w:ascii="华文宋体" w:hAnsi="华文宋体"/>
          <w:i/>
          <w:sz w:val="20"/>
          <w:szCs w:val="20"/>
        </w:rPr>
        <w:t>θ</w:t>
      </w:r>
      <w:r>
        <w:rPr>
          <w:rFonts w:ascii="华文宋体" w:hAnsi="华文宋体" w:cs="华文宋体" w:eastAsia="华文宋体"/>
          <w:sz w:val="20"/>
          <w:szCs w:val="20"/>
        </w:rPr>
        <w:t>＜</w:t>
      </w:r>
      <w:r>
        <w:rPr>
          <w:rFonts w:eastAsia="华文宋体" w:cs="华文宋体" w:ascii="华文宋体" w:hAnsi="华文宋体"/>
          <w:sz w:val="20"/>
          <w:szCs w:val="20"/>
        </w:rPr>
        <w:t>π/4</w:t>
      </w:r>
      <w:r>
        <w:rPr>
          <w:rFonts w:ascii="华文宋体" w:hAnsi="华文宋体" w:cs="华文宋体" w:eastAsia="华文宋体"/>
          <w:sz w:val="20"/>
          <w:szCs w:val="20"/>
        </w:rPr>
        <w:t>）。则</w:t>
      </w:r>
      <w:r>
        <w:rPr>
          <w:rFonts w:eastAsia="华文宋体" w:cs="华文宋体" w:ascii="华文宋体" w:hAnsi="华文宋体"/>
          <w:i/>
          <w:sz w:val="20"/>
          <w:szCs w:val="20"/>
        </w:rPr>
        <w:t>F</w:t>
      </w:r>
      <w:r>
        <w:rPr>
          <w:rFonts w:ascii="华文宋体" w:hAnsi="华文宋体" w:cs="华文宋体" w:eastAsia="华文宋体"/>
          <w:sz w:val="20"/>
          <w:szCs w:val="20"/>
        </w:rPr>
        <w:t>大小至少为＿＿＿＿＿＿；若</w:t>
      </w:r>
      <w:r>
        <w:rPr>
          <w:rFonts w:eastAsia="华文宋体" w:cs="华文宋体" w:ascii="华文宋体" w:hAnsi="华文宋体"/>
          <w:i/>
          <w:sz w:val="20"/>
          <w:szCs w:val="20"/>
        </w:rPr>
        <w:t>F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i/>
          <w:sz w:val="20"/>
          <w:szCs w:val="20"/>
        </w:rPr>
        <w:t>mg</w:t>
      </w:r>
      <w:r>
        <w:rPr>
          <w:rFonts w:eastAsia="华文宋体" w:cs="华文宋体" w:ascii="华文宋体" w:hAnsi="华文宋体"/>
          <w:sz w:val="20"/>
          <w:szCs w:val="20"/>
        </w:rPr>
        <w:t>tan</w:t>
      </w:r>
      <w:r>
        <w:rPr>
          <w:rFonts w:eastAsia="华文宋体" w:cs="华文宋体" w:ascii="华文宋体" w:hAnsi="华文宋体"/>
          <w:i/>
          <w:sz w:val="20"/>
          <w:szCs w:val="20"/>
        </w:rPr>
        <w:t>θ</w:t>
      </w:r>
      <w:r>
        <w:rPr>
          <w:rFonts w:ascii="华文宋体" w:hAnsi="华文宋体" w:cs="华文宋体" w:eastAsia="华文宋体"/>
          <w:sz w:val="20"/>
          <w:szCs w:val="20"/>
        </w:rPr>
        <w:t>，则质点机械能大小的变化情况是＿＿＿＿＿＿＿＿＿＿＿＿＿＿＿＿。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spacing w:lineRule="auto" w:line="360"/>
        <w:ind w:left="342" w:hanging="342"/>
        <w:rPr/>
      </w:pPr>
      <w:r>
        <w:rPr>
          <w:rFonts w:eastAsia="华文宋体" w:cs="华文宋体" w:ascii="华文宋体" w:hAnsi="华文宋体"/>
          <w:sz w:val="20"/>
          <w:szCs w:val="20"/>
        </w:rPr>
        <w:t>5</w:t>
      </w:r>
      <w:r>
        <w:rPr>
          <w:rFonts w:ascii="华文宋体" w:hAnsi="华文宋体" w:cs="华文宋体" w:eastAsia="华文宋体"/>
          <w:sz w:val="20"/>
          <w:szCs w:val="20"/>
        </w:rPr>
        <w:t>．在伽利略羊皮纸手稿中发现的斜面实验数据如右表所示，人们推测第二、三列数据可能分别表示时间和长度。伽利略时代的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个长度单位相当于现在的</w:t>
      </w:r>
      <w:r>
        <w:rPr>
          <w:rFonts w:ascii="华文宋体" w:hAnsi="华文宋体" w:cs="华文宋体" w:eastAsia="华文宋体"/>
          <w:sz w:val="20"/>
          <w:szCs w:val="20"/>
        </w:rPr>
        <w:object w:dxaOrig="360" w:dyaOrig="62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8pt;height:31pt" filled="f" o:ole="">
            <v:imagedata r:id="rId5" o:title=""/>
          </v:shape>
          <o:OLEObject Type="Embed" ProgID="" ShapeID="ole_rId4" DrawAspect="Content" ObjectID="_925558402" r:id="rId4"/>
        </w:object>
      </w:r>
      <w:r>
        <w:rPr>
          <w:rFonts w:eastAsia="华文宋体" w:cs="华文宋体" w:ascii="华文宋体" w:hAnsi="华文宋体"/>
          <w:sz w:val="20"/>
          <w:szCs w:val="20"/>
        </w:rPr>
        <w:t>mm</w:t>
      </w:r>
      <w:r>
        <w:rPr>
          <w:rFonts w:ascii="华文宋体" w:hAnsi="华文宋体" w:cs="华文宋体" w:eastAsia="华文宋体"/>
          <w:sz w:val="20"/>
          <w:szCs w:val="20"/>
        </w:rPr>
        <w:t>，假设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个时间单位相当于现在的</w:t>
      </w:r>
      <w:r>
        <w:rPr>
          <w:rFonts w:eastAsia="华文宋体" w:cs="华文宋体" w:ascii="华文宋体" w:hAnsi="华文宋体"/>
          <w:sz w:val="20"/>
          <w:szCs w:val="20"/>
        </w:rPr>
        <w:t>0.5s</w:t>
      </w:r>
      <w:r>
        <w:rPr>
          <w:rFonts w:ascii="华文宋体" w:hAnsi="华文宋体" w:cs="华文宋体" w:eastAsia="华文宋体"/>
          <w:sz w:val="20"/>
          <w:szCs w:val="20"/>
        </w:rPr>
        <w:t>。由此可以推测实验时光滑斜面的长度至少为＿＿＿＿＿＿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，斜面的倾角约为＿＿＿＿＿度。（</w:t>
      </w:r>
      <w:r>
        <w:rPr>
          <w:rFonts w:eastAsia="华文宋体" w:cs="华文宋体" w:ascii="华文宋体" w:hAnsi="华文宋体"/>
          <w:sz w:val="20"/>
          <w:szCs w:val="20"/>
        </w:rPr>
        <w:t>g</w:t>
      </w:r>
      <w:r>
        <w:rPr>
          <w:rFonts w:ascii="华文宋体" w:hAnsi="华文宋体" w:cs="华文宋体" w:eastAsia="华文宋体"/>
          <w:sz w:val="20"/>
          <w:szCs w:val="20"/>
        </w:rPr>
        <w:t>取</w:t>
      </w:r>
      <w:r>
        <w:rPr>
          <w:rFonts w:eastAsia="华文宋体" w:cs="华文宋体" w:ascii="华文宋体" w:hAnsi="华文宋体"/>
          <w:sz w:val="20"/>
          <w:szCs w:val="20"/>
        </w:rPr>
        <w:t>10m/s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mc:AlternateContent>
          <mc:Choice Requires="wps">
            <w:drawing>
              <wp:anchor behindDoc="0" distT="0" distB="0" distL="114300" distR="0" simplePos="0" locked="0" layoutInCell="0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1484630" cy="2275205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22752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338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98"/>
                              <w:gridCol w:w="540"/>
                              <w:gridCol w:w="1200"/>
                            </w:tblGrid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2338" w:type="dxa"/>
                                  <w:gridSpan w:val="3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sz w:val="20"/>
                                      <w:szCs w:val="20"/>
                                    </w:rPr>
                                    <w:t>表：伽利略手稿中的数据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130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298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526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824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1192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1600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szCs w:val="20"/>
                                    </w:rPr>
                                    <w:t>2104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6.9pt;height:179.15pt;mso-wrap-distance-left:9pt;mso-wrap-distance-right:0pt;mso-wrap-distance-top:0pt;mso-wrap-distance-bottom:0pt;margin-top:6.1pt;mso-position-vertical-relative:text;margin-left:298.4pt;mso-position-horizontal:right;mso-position-horizontal-relative:margin">
                <v:fill opacity="0f"/>
                <v:textbox inset="0in,0in,0in,0in">
                  <w:txbxContent>
                    <w:tbl>
                      <w:tblPr>
                        <w:tblW w:w="2338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98"/>
                        <w:gridCol w:w="540"/>
                        <w:gridCol w:w="1200"/>
                      </w:tblGrid>
                      <w:tr>
                        <w:trPr>
                          <w:trHeight w:val="397" w:hRule="exact"/>
                        </w:trPr>
                        <w:tc>
                          <w:tcPr>
                            <w:tcW w:w="2338" w:type="dxa"/>
                            <w:gridSpan w:val="3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sz w:val="20"/>
                                <w:szCs w:val="20"/>
                              </w:rPr>
                              <w:t>表：伽利略手稿中的数据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130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298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526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824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1192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1600</w:t>
                            </w:r>
                          </w:p>
                        </w:tc>
                      </w:tr>
                      <w:tr>
                        <w:trPr>
                          <w:trHeight w:val="397" w:hRule="exact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szCs w:val="20"/>
                              </w:rPr>
                              <w:t>2104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二、（</w:t>
      </w:r>
      <w:r>
        <w:rPr>
          <w:rFonts w:eastAsia="华文宋体" w:cs="华文宋体" w:ascii="华文宋体" w:hAnsi="华文宋体"/>
          <w:b/>
        </w:rPr>
        <w:t>40</w:t>
      </w:r>
      <w:r>
        <w:rPr>
          <w:rFonts w:ascii="华文宋体" w:hAnsi="华文宋体" w:cs="华文宋体" w:eastAsia="华文宋体"/>
          <w:b/>
        </w:rPr>
        <w:t>分）选择题。本大题分单项选择题和多项选择题，共</w:t>
      </w:r>
      <w:r>
        <w:rPr>
          <w:rFonts w:eastAsia="华文宋体" w:cs="华文宋体" w:ascii="华文宋体" w:hAnsi="华文宋体"/>
          <w:b/>
        </w:rPr>
        <w:t>9</w:t>
      </w:r>
      <w:r>
        <w:rPr>
          <w:rFonts w:ascii="华文宋体" w:hAnsi="华文宋体" w:cs="华文宋体" w:eastAsia="华文宋体"/>
          <w:b/>
        </w:rPr>
        <w:t>小题。单项选择题有</w:t>
      </w:r>
      <w:r>
        <w:rPr>
          <w:rFonts w:eastAsia="华文宋体" w:cs="华文宋体" w:ascii="华文宋体" w:hAnsi="华文宋体"/>
          <w:b/>
        </w:rPr>
        <w:t>5</w:t>
      </w:r>
      <w:r>
        <w:rPr>
          <w:rFonts w:ascii="华文宋体" w:hAnsi="华文宋体" w:cs="华文宋体" w:eastAsia="华文宋体"/>
          <w:b/>
        </w:rPr>
        <w:t>小题，每小题给出的四个答案中，只有一个是正确的，选对的得</w:t>
      </w:r>
      <w:r>
        <w:rPr>
          <w:rFonts w:eastAsia="华文宋体" w:cs="华文宋体" w:ascii="华文宋体" w:hAnsi="华文宋体"/>
          <w:b/>
        </w:rPr>
        <w:t>4</w:t>
      </w:r>
      <w:r>
        <w:rPr>
          <w:rFonts w:ascii="华文宋体" w:hAnsi="华文宋体" w:cs="华文宋体" w:eastAsia="华文宋体"/>
          <w:b/>
        </w:rPr>
        <w:t>分；多项选择题有</w:t>
      </w:r>
      <w:r>
        <w:rPr>
          <w:rFonts w:eastAsia="华文宋体" w:cs="华文宋体" w:ascii="华文宋体" w:hAnsi="华文宋体"/>
          <w:b/>
        </w:rPr>
        <w:t>4</w:t>
      </w:r>
      <w:r>
        <w:rPr>
          <w:rFonts w:ascii="华文宋体" w:hAnsi="华文宋体" w:cs="华文宋体" w:eastAsia="华文宋体"/>
          <w:b/>
        </w:rPr>
        <w:t>小题，每小题给出的四个答案中，有二个或二个以上是正确的，选对的得</w:t>
      </w:r>
      <w:r>
        <w:rPr>
          <w:rFonts w:eastAsia="华文宋体" w:cs="华文宋体" w:ascii="华文宋体" w:hAnsi="华文宋体"/>
          <w:b/>
        </w:rPr>
        <w:t>5</w:t>
      </w:r>
      <w:r>
        <w:rPr>
          <w:rFonts w:ascii="华文宋体" w:hAnsi="华文宋体" w:cs="华文宋体" w:eastAsia="华文宋体"/>
          <w:b/>
        </w:rPr>
        <w:t>分，选对但不全，得部分分；有选错或不答的，得</w:t>
      </w:r>
      <w:r>
        <w:rPr>
          <w:rFonts w:eastAsia="华文宋体" w:cs="华文宋体" w:ascii="华文宋体" w:hAnsi="华文宋体"/>
          <w:b/>
        </w:rPr>
        <w:t>0</w:t>
      </w:r>
      <w:r>
        <w:rPr>
          <w:rFonts w:ascii="华文宋体" w:hAnsi="华文宋体" w:cs="华文宋体" w:eastAsia="华文宋体"/>
          <w:b/>
        </w:rPr>
        <w:t>分。把正确答案全选出来，并将正确答案前面的字母填写在题后的方括号内。填写在方括号外的字母，不作为选出的答案。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>Ⅰ</w:t>
      </w:r>
      <w:r>
        <w:rPr>
          <w:rFonts w:ascii="华文宋体" w:hAnsi="华文宋体" w:cs="华文宋体" w:eastAsia="华文宋体"/>
          <w:b/>
        </w:rPr>
        <w:t>．单项选择题</w:t>
      </w:r>
    </w:p>
    <w:p>
      <w:pPr>
        <w:pStyle w:val="Normal"/>
        <w:spacing w:lineRule="auto" w:line="360"/>
        <w:ind w:left="359" w:hanging="359"/>
        <w:rPr/>
      </w:pPr>
      <w:r>
        <w:rPr>
          <w:rFonts w:eastAsia="华文宋体" w:cs="华文宋体" w:ascii="华文宋体" w:hAnsi="华文宋体"/>
        </w:rPr>
        <w:t>6</w:t>
      </w:r>
      <w:r>
        <w:rPr>
          <w:rFonts w:ascii="华文宋体" w:hAnsi="华文宋体" w:cs="华文宋体" w:eastAsia="华文宋体"/>
        </w:rPr>
        <w:t>．在下列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个核反应方程中，</w:t>
      </w:r>
      <w:r>
        <w:rPr>
          <w:rFonts w:eastAsia="华文宋体" w:cs="华文宋体" w:ascii="华文宋体" w:hAnsi="华文宋体"/>
          <w:i/>
        </w:rPr>
        <w:t>x</w:t>
      </w:r>
      <w:r>
        <w:rPr>
          <w:rFonts w:ascii="华文宋体" w:hAnsi="华文宋体" w:cs="华文宋体" w:eastAsia="华文宋体"/>
        </w:rPr>
        <w:t>表示质子的是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</w:rPr>
        <w:object w:dxaOrig="1340" w:dyaOrig="38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67pt;height:19pt" filled="f" o:ole="">
            <v:imagedata r:id="rId7" o:title=""/>
          </v:shape>
          <o:OLEObject Type="Embed" ProgID="" ShapeID="ole_rId6" DrawAspect="Content" ObjectID="_1462332532" r:id="rId6"/>
        </w:object>
      </w:r>
      <w:r>
        <w:rPr>
          <w:rFonts w:eastAsia="华文宋体" w:cs="华文宋体" w:ascii="华文宋体" w:hAnsi="华文宋体"/>
        </w:rPr>
        <w:tab/>
        <w:tab/>
        <w:tab/>
        <w:tab/>
        <w:t xml:space="preserve"> 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</w:rPr>
        <w:object w:dxaOrig="1600" w:dyaOrig="38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80pt;height:19pt" filled="f" o:ole="">
            <v:imagedata r:id="rId9" o:title=""/>
          </v:shape>
          <o:OLEObject Type="Embed" ProgID="" ShapeID="ole_rId8" DrawAspect="Content" ObjectID="_2092732027" r:id="rId8"/>
        </w:objec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</w:rPr>
        <w:object w:dxaOrig="1980" w:dyaOrig="38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99pt;height:19pt" filled="f" o:ole="">
            <v:imagedata r:id="rId11" o:title=""/>
          </v:shape>
          <o:OLEObject Type="Embed" ProgID="" ShapeID="ole_rId10" DrawAspect="Content" ObjectID="_1543826" r:id="rId10"/>
        </w:object>
      </w:r>
      <w:r>
        <w:rPr>
          <w:rFonts w:eastAsia="华文宋体" w:cs="华文宋体" w:ascii="华文宋体" w:hAnsi="华文宋体"/>
        </w:rPr>
        <w:tab/>
        <w:tab/>
        <w:t xml:space="preserve">     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</w:rPr>
        <w:object w:dxaOrig="1920" w:dyaOrig="38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96pt;height:19pt" filled="f" o:ole="">
            <v:imagedata r:id="rId13" o:title=""/>
          </v:shape>
          <o:OLEObject Type="Embed" ProgID="" ShapeID="ole_rId12" DrawAspect="Content" ObjectID="_2086180302" r:id="rId12"/>
        </w:objec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</w:t>
        <w:tab/>
        <w:tab/>
        <w:t>]</w:t>
      </w:r>
    </w:p>
    <w:p>
      <w:pPr>
        <w:pStyle w:val="Normal"/>
        <w:spacing w:lineRule="auto" w:line="300"/>
        <w:rPr/>
      </w:pPr>
      <w:r>
        <w:rPr>
          <w:rFonts w:eastAsia="华文宋体" w:cs="华文宋体" w:ascii="华文宋体" w:hAnsi="华文宋体"/>
        </w:rPr>
        <w:t>7</w:t>
      </w:r>
      <w:r>
        <w:rPr>
          <w:rFonts w:ascii="华文宋体" w:hAnsi="华文宋体" w:cs="华文宋体" w:eastAsia="华文宋体"/>
        </w:rPr>
        <w:t>．如图所示，一根木棒</w:t>
      </w:r>
      <w:r>
        <w:rPr>
          <w:rFonts w:eastAsia="华文宋体" w:cs="华文宋体" w:ascii="华文宋体" w:hAnsi="华文宋体"/>
          <w:i/>
        </w:rPr>
        <w:t>AB</w:t>
      </w:r>
      <w:r>
        <w:rPr>
          <w:rFonts w:ascii="华文宋体" w:hAnsi="华文宋体" w:cs="华文宋体" w:eastAsia="华文宋体"/>
        </w:rPr>
        <w:t>在</w:t>
      </w:r>
      <w:r>
        <w:rPr>
          <w:rFonts w:eastAsia="华文宋体" w:cs="华文宋体" w:ascii="华文宋体" w:hAnsi="华文宋体"/>
          <w:i/>
        </w:rPr>
        <w:t>O</w:t>
      </w:r>
      <w:r>
        <w:rPr>
          <w:rFonts w:ascii="华文宋体" w:hAnsi="华文宋体" w:cs="华文宋体" w:eastAsia="华文宋体"/>
        </w:rPr>
        <w:t>点被悬挂起来，</w:t>
      </w:r>
      <w:r>
        <w:rPr>
          <w:rFonts w:eastAsia="华文宋体" w:cs="华文宋体" w:ascii="华文宋体" w:hAnsi="华文宋体"/>
          <w:i/>
        </w:rPr>
        <w:t>AO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OC</w:t>
      </w:r>
      <w:r>
        <w:rPr>
          <w:rFonts w:ascii="华文宋体" w:hAnsi="华文宋体" w:cs="华文宋体" w:eastAsia="华文宋体"/>
        </w:rPr>
        <w:t>，在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C</w:t>
      </w:r>
      <w:r>
        <w:rPr>
          <w:rFonts w:ascii="华文宋体" w:hAnsi="华文宋体" w:cs="华文宋体" w:eastAsia="华文宋体"/>
        </w:rPr>
        <w:t>两点分别挂有两个和三个钩码，木棒处于平衡状态。如在木棒的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C</w:t>
      </w:r>
      <w:r>
        <w:rPr>
          <w:rFonts w:ascii="华文宋体" w:hAnsi="华文宋体" w:cs="华文宋体" w:eastAsia="华文宋体"/>
        </w:rPr>
        <w:t>点各增加一个同样的钩码，则木棒</w:t>
      </w:r>
    </w:p>
    <w:p>
      <w:pPr>
        <w:pStyle w:val="Normal"/>
        <w:spacing w:lineRule="auto" w:line="300"/>
        <w:ind w:left="420" w:hanging="0"/>
        <w:rPr/>
      </w:pPr>
      <w:r>
        <w:drawing>
          <wp:anchor behindDoc="0" distT="0" distB="0" distL="114935" distR="114935" simplePos="0" locked="0" layoutInCell="0" allowOverlap="1" relativeHeight="127">
            <wp:simplePos x="0" y="0"/>
            <wp:positionH relativeFrom="column">
              <wp:posOffset>4114800</wp:posOffset>
            </wp:positionH>
            <wp:positionV relativeFrom="paragraph">
              <wp:posOffset>51435</wp:posOffset>
            </wp:positionV>
            <wp:extent cx="1714500" cy="840105"/>
            <wp:effectExtent l="0" t="0" r="0" b="0"/>
            <wp:wrapSquare wrapText="lef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" t="-28" r="-1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）绕</w:t>
      </w:r>
      <w:r>
        <w:rPr>
          <w:rFonts w:eastAsia="华文宋体" w:cs="华文宋体" w:ascii="华文宋体" w:hAnsi="华文宋体"/>
          <w:i/>
        </w:rPr>
        <w:t>O</w:t>
      </w:r>
      <w:r>
        <w:rPr>
          <w:rFonts w:ascii="华文宋体" w:hAnsi="华文宋体" w:cs="华文宋体" w:eastAsia="华文宋体"/>
        </w:rPr>
        <w:t>点顺时针方向转动</w:t>
      </w:r>
    </w:p>
    <w:p>
      <w:pPr>
        <w:pStyle w:val="Normal"/>
        <w:spacing w:lineRule="auto" w:line="300"/>
        <w:ind w:left="420" w:hanging="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）绕</w:t>
      </w:r>
      <w:r>
        <w:rPr>
          <w:rFonts w:eastAsia="华文宋体" w:cs="华文宋体" w:ascii="华文宋体" w:hAnsi="华文宋体"/>
          <w:i/>
        </w:rPr>
        <w:t>O</w:t>
      </w:r>
      <w:r>
        <w:rPr>
          <w:rFonts w:ascii="华文宋体" w:hAnsi="华文宋体" w:cs="华文宋体" w:eastAsia="华文宋体"/>
        </w:rPr>
        <w:t>点逆时针方向转动</w:t>
      </w:r>
    </w:p>
    <w:p>
      <w:pPr>
        <w:pStyle w:val="Normal"/>
        <w:spacing w:lineRule="auto" w:line="300"/>
        <w:ind w:left="420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）平衡可能被破坏，转动方向不定</w:t>
      </w:r>
    </w:p>
    <w:p>
      <w:pPr>
        <w:pStyle w:val="Normal"/>
        <w:spacing w:lineRule="auto" w:line="300"/>
        <w:ind w:left="420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）仍能保持平衡状态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</w:t>
        <w:tab/>
        <w:tab/>
        <w:t>]</w:t>
      </w:r>
    </w:p>
    <w:p>
      <w:pPr>
        <w:pStyle w:val="Normal"/>
        <w:spacing w:lineRule="auto" w:line="300"/>
        <w:ind w:left="359" w:hanging="359"/>
        <w:rPr/>
      </w:pPr>
      <w:r>
        <w:drawing>
          <wp:anchor behindDoc="0" distT="0" distB="0" distL="114935" distR="114935" simplePos="0" locked="0" layoutInCell="0" allowOverlap="1" relativeHeight="129">
            <wp:simplePos x="0" y="0"/>
            <wp:positionH relativeFrom="column">
              <wp:posOffset>626110</wp:posOffset>
            </wp:positionH>
            <wp:positionV relativeFrom="paragraph">
              <wp:posOffset>521970</wp:posOffset>
            </wp:positionV>
            <wp:extent cx="4517390" cy="103441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" t="-19" r="-4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>．物体做自由落体运动，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eastAsia="华文宋体" w:cs="华文宋体" w:ascii="华文宋体" w:hAnsi="华文宋体"/>
          <w:vertAlign w:val="subscript"/>
        </w:rPr>
        <w:t>k</w:t>
      </w:r>
      <w:r>
        <w:rPr>
          <w:rFonts w:ascii="华文宋体" w:hAnsi="华文宋体" w:cs="华文宋体" w:eastAsia="华文宋体"/>
        </w:rPr>
        <w:t>代表动能，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eastAsia="华文宋体" w:cs="华文宋体" w:ascii="华文宋体" w:hAnsi="华文宋体"/>
          <w:vertAlign w:val="subscript"/>
        </w:rPr>
        <w:t>p</w:t>
      </w:r>
      <w:r>
        <w:rPr>
          <w:rFonts w:ascii="华文宋体" w:hAnsi="华文宋体" w:cs="华文宋体" w:eastAsia="华文宋体"/>
        </w:rPr>
        <w:t>代表势能，</w:t>
      </w:r>
      <w:r>
        <w:rPr>
          <w:rFonts w:eastAsia="华文宋体" w:cs="华文宋体" w:ascii="华文宋体" w:hAnsi="华文宋体"/>
          <w:i/>
        </w:rPr>
        <w:t>h</w:t>
      </w:r>
      <w:r>
        <w:rPr>
          <w:rFonts w:ascii="华文宋体" w:hAnsi="华文宋体" w:cs="华文宋体" w:eastAsia="华文宋体"/>
        </w:rPr>
        <w:t>代表下落的距离，以水平地面为零势能面。下列所示图像中，能正确反映各物理量之间关系的是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</w:t>
        <w:tab/>
        <w:tab/>
        <w:t>]</w:t>
      </w:r>
    </w:p>
    <w:p>
      <w:pPr>
        <w:pStyle w:val="Normal"/>
        <w:spacing w:lineRule="auto" w:line="300"/>
        <w:ind w:left="359" w:hanging="359"/>
        <w:rPr>
          <w:rFonts w:ascii="华文宋体" w:hAnsi="华文宋体" w:eastAsia="华文宋体" w:cs="华文宋体"/>
        </w:rPr>
      </w:pPr>
      <w:r>
        <w:drawing>
          <wp:anchor behindDoc="0" distT="0" distB="0" distL="114935" distR="114935" simplePos="0" locked="0" layoutInCell="0" allowOverlap="1" relativeHeight="128">
            <wp:simplePos x="0" y="0"/>
            <wp:positionH relativeFrom="column">
              <wp:posOffset>4457700</wp:posOffset>
            </wp:positionH>
            <wp:positionV relativeFrom="paragraph">
              <wp:posOffset>62865</wp:posOffset>
            </wp:positionV>
            <wp:extent cx="1143000" cy="965200"/>
            <wp:effectExtent l="0" t="0" r="0" b="0"/>
            <wp:wrapSquare wrapText="lef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5" t="-18" r="-1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9</w:t>
      </w:r>
      <w:r>
        <w:rPr>
          <w:rFonts w:ascii="华文宋体" w:hAnsi="华文宋体" w:cs="华文宋体" w:eastAsia="华文宋体"/>
        </w:rPr>
        <w:t>．已知理想气体的内能与温度成正比。如图所示的实线为汽缸内一定质量的理想气体由状态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到状态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的变化曲线，则在整个过程中汽缸内气体的内能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）先增大后减小</w:t>
      </w:r>
      <w:r>
        <w:rPr>
          <w:rFonts w:eastAsia="华文宋体" w:cs="华文宋体" w:ascii="华文宋体" w:hAnsi="华文宋体"/>
        </w:rPr>
        <w:tab/>
        <w:tab/>
        <w:tab/>
        <w:t xml:space="preserve">    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）先减小后增大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）单调变化</w:t>
      </w:r>
      <w:r>
        <w:rPr>
          <w:rFonts w:eastAsia="华文宋体" w:cs="华文宋体" w:ascii="华文宋体" w:hAnsi="华文宋体"/>
        </w:rPr>
        <w:tab/>
        <w:tab/>
        <w:tab/>
        <w:tab/>
        <w:t xml:space="preserve">    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）保持不变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</w:t>
        <w:tab/>
        <w:tab/>
        <w:t>]</w:t>
      </w:r>
    </w:p>
    <w:p>
      <w:pPr>
        <w:pStyle w:val="Normal"/>
        <w:spacing w:lineRule="auto" w:line="300"/>
        <w:ind w:left="359" w:hanging="359"/>
        <w:rPr/>
      </w:pPr>
      <w:r>
        <w:drawing>
          <wp:anchor behindDoc="0" distT="0" distB="0" distL="114935" distR="114935" simplePos="0" locked="0" layoutInCell="0" allowOverlap="1" relativeHeight="130">
            <wp:simplePos x="0" y="0"/>
            <wp:positionH relativeFrom="column">
              <wp:posOffset>330200</wp:posOffset>
            </wp:positionH>
            <wp:positionV relativeFrom="paragraph">
              <wp:posOffset>529590</wp:posOffset>
            </wp:positionV>
            <wp:extent cx="5270500" cy="110490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" t="-17" r="-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．如图所示，平行于</w:t>
      </w:r>
      <w:r>
        <w:rPr>
          <w:rFonts w:eastAsia="华文宋体" w:cs="华文宋体" w:ascii="华文宋体" w:hAnsi="华文宋体"/>
          <w:i/>
        </w:rPr>
        <w:t>y</w:t>
      </w:r>
      <w:r>
        <w:rPr>
          <w:rFonts w:ascii="华文宋体" w:hAnsi="华文宋体" w:cs="华文宋体" w:eastAsia="华文宋体"/>
        </w:rPr>
        <w:t>轴的导体棒以速度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ascii="华文宋体" w:hAnsi="华文宋体" w:cs="华文宋体" w:eastAsia="华文宋体"/>
        </w:rPr>
        <w:t>向右做匀速直线运动，经过半径为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、磁感应强度为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的圆形匀强磁场区域，导体棒中的感应电动势</w:t>
      </w:r>
      <w:r>
        <w:rPr>
          <w:rFonts w:eastAsia="华文宋体" w:cs="华文宋体" w:ascii="华文宋体" w:hAnsi="华文宋体"/>
        </w:rPr>
        <w:t>ε</w:t>
      </w:r>
      <w:r>
        <w:rPr>
          <w:rFonts w:ascii="华文宋体" w:hAnsi="华文宋体" w:cs="华文宋体" w:eastAsia="华文宋体"/>
        </w:rPr>
        <w:t>与导体棒位置</w:t>
      </w:r>
      <w:r>
        <w:rPr>
          <w:rFonts w:eastAsia="华文宋体" w:cs="华文宋体" w:ascii="华文宋体" w:hAnsi="华文宋体"/>
          <w:i/>
        </w:rPr>
        <w:t>x</w:t>
      </w:r>
      <w:r>
        <w:rPr>
          <w:rFonts w:ascii="华文宋体" w:hAnsi="华文宋体" w:cs="华文宋体" w:eastAsia="华文宋体"/>
        </w:rPr>
        <w:t>关系的图像是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</w:rPr>
        <w:t>[</w:t>
        <w:tab/>
        <w:tab/>
        <w:t>]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>Ⅱ</w:t>
      </w:r>
      <w:r>
        <w:rPr>
          <w:rFonts w:ascii="华文宋体" w:hAnsi="华文宋体" w:cs="华文宋体" w:eastAsia="华文宋体"/>
          <w:b/>
        </w:rPr>
        <w:t>．多项选择题</w:t>
      </w:r>
    </w:p>
    <w:p>
      <w:pPr>
        <w:pStyle w:val="Normal"/>
        <w:spacing w:lineRule="auto" w:line="30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11</w:t>
      </w:r>
      <w:r>
        <w:rPr>
          <w:rFonts w:ascii="华文宋体" w:hAnsi="华文宋体" w:cs="华文宋体" w:eastAsia="华文宋体"/>
          <w:sz w:val="20"/>
        </w:rPr>
        <w:t>．某物体以</w:t>
      </w:r>
      <w:r>
        <w:rPr>
          <w:rFonts w:eastAsia="华文宋体" w:cs="华文宋体" w:ascii="华文宋体" w:hAnsi="华文宋体"/>
          <w:sz w:val="20"/>
        </w:rPr>
        <w:t>30m/s</w:t>
      </w:r>
      <w:r>
        <w:rPr>
          <w:rFonts w:ascii="华文宋体" w:hAnsi="华文宋体" w:cs="华文宋体" w:eastAsia="华文宋体"/>
          <w:sz w:val="20"/>
        </w:rPr>
        <w:t>的初速度竖直上抛，不计空气阻力，</w:t>
      </w:r>
      <w:r>
        <w:rPr>
          <w:rFonts w:eastAsia="华文宋体" w:cs="华文宋体" w:ascii="华文宋体" w:hAnsi="华文宋体"/>
          <w:i/>
          <w:sz w:val="20"/>
        </w:rPr>
        <w:t>g</w:t>
      </w:r>
      <w:r>
        <w:rPr>
          <w:rFonts w:ascii="华文宋体" w:hAnsi="华文宋体" w:cs="华文宋体" w:eastAsia="华文宋体"/>
          <w:sz w:val="20"/>
        </w:rPr>
        <w:t>取</w:t>
      </w:r>
      <w:r>
        <w:rPr>
          <w:rFonts w:eastAsia="华文宋体" w:cs="华文宋体" w:ascii="华文宋体" w:hAnsi="华文宋体"/>
          <w:sz w:val="20"/>
          <w:lang w:val="en-US" w:eastAsia="en-US"/>
        </w:rPr>
        <w:t>10m</w:t>
      </w:r>
      <w:r>
        <w:rPr>
          <w:rFonts w:eastAsia="华文宋体" w:cs="华文宋体" w:ascii="华文宋体" w:hAnsi="华文宋体"/>
          <w:sz w:val="20"/>
        </w:rPr>
        <w:t>/s</w:t>
      </w:r>
      <w:r>
        <w:rPr>
          <w:rFonts w:eastAsia="华文宋体" w:cs="华文宋体" w:ascii="华文宋体" w:hAnsi="华文宋体"/>
          <w:sz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</w:rPr>
        <w:t>。</w:t>
      </w:r>
      <w:r>
        <w:rPr>
          <w:rFonts w:eastAsia="华文宋体" w:cs="华文宋体" w:ascii="华文宋体" w:hAnsi="华文宋体"/>
          <w:sz w:val="20"/>
        </w:rPr>
        <w:t>5s</w:t>
      </w:r>
      <w:r>
        <w:rPr>
          <w:rFonts w:ascii="华文宋体" w:hAnsi="华文宋体" w:cs="华文宋体" w:eastAsia="华文宋体"/>
          <w:sz w:val="20"/>
        </w:rPr>
        <w:t>内物体的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）路程为</w:t>
      </w:r>
      <w:r>
        <w:rPr>
          <w:rFonts w:eastAsia="华文宋体" w:cs="华文宋体" w:ascii="华文宋体" w:hAnsi="华文宋体"/>
          <w:sz w:val="20"/>
        </w:rPr>
        <w:t>65m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）位移大小为</w:t>
      </w:r>
      <w:r>
        <w:rPr>
          <w:rFonts w:eastAsia="华文宋体" w:cs="华文宋体" w:ascii="华文宋体" w:hAnsi="华文宋体"/>
          <w:sz w:val="20"/>
        </w:rPr>
        <w:t>25m</w:t>
      </w:r>
      <w:r>
        <w:rPr>
          <w:rFonts w:ascii="华文宋体" w:hAnsi="华文宋体" w:cs="华文宋体" w:eastAsia="华文宋体"/>
          <w:sz w:val="20"/>
        </w:rPr>
        <w:t>，方向向上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）速度改变量的大小为</w:t>
      </w:r>
      <w:r>
        <w:rPr>
          <w:rFonts w:eastAsia="华文宋体" w:cs="华文宋体" w:ascii="华文宋体" w:hAnsi="华文宋体"/>
          <w:sz w:val="20"/>
        </w:rPr>
        <w:t>10m/s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）平均速度大小为</w:t>
      </w:r>
      <w:r>
        <w:rPr>
          <w:rFonts w:eastAsia="华文宋体" w:cs="华文宋体" w:ascii="华文宋体" w:hAnsi="华文宋体"/>
          <w:sz w:val="20"/>
        </w:rPr>
        <w:t>13m/s</w:t>
      </w:r>
      <w:r>
        <w:rPr>
          <w:rFonts w:ascii="华文宋体" w:hAnsi="华文宋体" w:cs="华文宋体" w:eastAsia="华文宋体"/>
          <w:sz w:val="20"/>
        </w:rPr>
        <w:t>，方向向上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[</w:t>
        <w:tab/>
        <w:tab/>
        <w:t>]</w:t>
      </w:r>
    </w:p>
    <w:p>
      <w:pPr>
        <w:pStyle w:val="Normal"/>
        <w:spacing w:lineRule="auto" w:line="30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12</w:t>
      </w:r>
      <w:r>
        <w:rPr>
          <w:rFonts w:ascii="华文宋体" w:hAnsi="华文宋体" w:cs="华文宋体" w:eastAsia="华文宋体"/>
          <w:sz w:val="20"/>
        </w:rPr>
        <w:t>．在杨氏双缝干涉</w:t>
      </w:r>
      <w:r>
        <w:rPr>
          <w:rFonts w:ascii="华文宋体" w:hAnsi="华文宋体" w:cs="华文宋体" w:eastAsia="华文宋体"/>
          <w:sz w:val="20"/>
          <w:lang w:val="en-US" w:eastAsia="en-US"/>
        </w:rPr>
        <w:t>实验</w:t>
      </w:r>
      <w:r>
        <w:rPr>
          <w:rFonts w:ascii="华文宋体" w:hAnsi="华文宋体" w:cs="华文宋体" w:eastAsia="华文宋体"/>
          <w:sz w:val="20"/>
        </w:rPr>
        <w:t>中，如果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）用白光作为光源，屏上将呈现黑白相间的条纹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）用红光作为光源，屏上将呈现红黑相间的条纹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）用红光照射一条狭缝，用紫光照射另一条狭缝，屏上将呈现彩色条纹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）用紫光作为光源，遮住其中一条狭缝，屏上将呈现间距不等的条纹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[</w:t>
        <w:tab/>
        <w:tab/>
        <w:t>]</w:t>
      </w:r>
    </w:p>
    <w:p>
      <w:pPr>
        <w:pStyle w:val="Normal"/>
        <w:spacing w:lineRule="auto" w:line="300"/>
        <w:ind w:left="342" w:hanging="342"/>
        <w:rPr/>
      </w:pPr>
      <w:r>
        <w:drawing>
          <wp:anchor behindDoc="0" distT="0" distB="0" distL="114935" distR="114935" simplePos="0" locked="0" layoutInCell="0" allowOverlap="1" relativeHeight="131">
            <wp:simplePos x="0" y="0"/>
            <wp:positionH relativeFrom="column">
              <wp:posOffset>4918075</wp:posOffset>
            </wp:positionH>
            <wp:positionV relativeFrom="paragraph">
              <wp:posOffset>635</wp:posOffset>
            </wp:positionV>
            <wp:extent cx="1127760" cy="1386840"/>
            <wp:effectExtent l="0" t="0" r="0" b="0"/>
            <wp:wrapSquare wrapText="lef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7" t="-13" r="-1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13</w:t>
      </w:r>
      <w:r>
        <w:rPr>
          <w:rFonts w:ascii="华文宋体" w:hAnsi="华文宋体" w:cs="华文宋体" w:eastAsia="华文宋体"/>
          <w:sz w:val="20"/>
        </w:rPr>
        <w:t>．如图所示，两端开口的弯管，左管插入水银槽中，右管有一段高为</w:t>
      </w:r>
      <w:r>
        <w:rPr>
          <w:rFonts w:eastAsia="华文宋体" w:cs="华文宋体" w:ascii="华文宋体" w:hAnsi="华文宋体"/>
          <w:i/>
          <w:sz w:val="20"/>
        </w:rPr>
        <w:t>h</w:t>
      </w:r>
      <w:r>
        <w:rPr>
          <w:rFonts w:ascii="华文宋体" w:hAnsi="华文宋体" w:cs="华文宋体" w:eastAsia="华文宋体"/>
          <w:sz w:val="20"/>
        </w:rPr>
        <w:t>的水银柱，中间封有一段空气，则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）弯管左管内外水银面的高度差为</w:t>
      </w:r>
      <w:r>
        <w:rPr>
          <w:rFonts w:eastAsia="华文宋体" w:cs="华文宋体" w:ascii="华文宋体" w:hAnsi="华文宋体"/>
          <w:i/>
          <w:sz w:val="20"/>
        </w:rPr>
        <w:t>h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）若把弯管向上移动少许，则管内气体体积增大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）若把弯管向下移动少许，则右管内的水银柱沿管壁上升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drawing>
          <wp:anchor behindDoc="0" distT="0" distB="0" distL="114935" distR="114935" simplePos="0" locked="0" layoutInCell="0" allowOverlap="1" relativeHeight="132">
            <wp:simplePos x="0" y="0"/>
            <wp:positionH relativeFrom="column">
              <wp:posOffset>3759835</wp:posOffset>
            </wp:positionH>
            <wp:positionV relativeFrom="paragraph">
              <wp:posOffset>153670</wp:posOffset>
            </wp:positionV>
            <wp:extent cx="2286000" cy="1669415"/>
            <wp:effectExtent l="0" t="0" r="0" b="0"/>
            <wp:wrapSquare wrapText="lef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）若环境温度升高，则右管内的水银柱沿管壁上升</w:t>
      </w:r>
    </w:p>
    <w:p>
      <w:pPr>
        <w:pStyle w:val="Normal"/>
        <w:spacing w:lineRule="auto" w:line="300"/>
        <w:ind w:firstLine="359"/>
        <w:jc w:val="righ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[</w:t>
        <w:tab/>
        <w:tab/>
        <w:t>]</w:t>
      </w:r>
    </w:p>
    <w:p>
      <w:pPr>
        <w:pStyle w:val="Normal"/>
        <w:spacing w:lineRule="auto" w:line="30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14</w:t>
      </w:r>
      <w:r>
        <w:rPr>
          <w:rFonts w:ascii="华文宋体" w:hAnsi="华文宋体" w:cs="华文宋体" w:eastAsia="华文宋体"/>
          <w:sz w:val="20"/>
        </w:rPr>
        <w:t>．如图所示，在</w:t>
      </w:r>
      <w:r>
        <w:rPr>
          <w:rFonts w:ascii="华文宋体" w:hAnsi="华文宋体" w:cs="华文宋体" w:eastAsia="华文宋体"/>
          <w:sz w:val="20"/>
          <w:lang w:val="en-US" w:eastAsia="en-US"/>
        </w:rPr>
        <w:t>光滑</w:t>
      </w:r>
      <w:r>
        <w:rPr>
          <w:rFonts w:ascii="华文宋体" w:hAnsi="华文宋体" w:cs="华文宋体" w:eastAsia="华文宋体"/>
          <w:sz w:val="20"/>
        </w:rPr>
        <w:t>绝缘水平面上，两个带等量正电的点电荷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ascii="华文宋体" w:hAnsi="华文宋体" w:cs="华文宋体" w:eastAsia="华文宋体"/>
          <w:sz w:val="20"/>
        </w:rPr>
        <w:t>，分别固定在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两点，</w:t>
      </w:r>
      <w:r>
        <w:rPr>
          <w:rFonts w:eastAsia="华文宋体" w:cs="华文宋体" w:ascii="华文宋体" w:hAnsi="华文宋体"/>
          <w:i/>
          <w:sz w:val="20"/>
        </w:rPr>
        <w:t>O</w:t>
      </w:r>
      <w:r>
        <w:rPr>
          <w:rFonts w:ascii="华文宋体" w:hAnsi="华文宋体" w:cs="华文宋体" w:eastAsia="华文宋体"/>
          <w:sz w:val="20"/>
        </w:rPr>
        <w:t>为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连线的中点，</w:t>
      </w:r>
      <w:r>
        <w:rPr>
          <w:rFonts w:eastAsia="华文宋体" w:cs="华文宋体" w:ascii="华文宋体" w:hAnsi="华文宋体"/>
          <w:i/>
          <w:sz w:val="20"/>
        </w:rPr>
        <w:t>CD</w:t>
      </w:r>
      <w:r>
        <w:rPr>
          <w:rFonts w:ascii="华文宋体" w:hAnsi="华文宋体" w:cs="华文宋体" w:eastAsia="华文宋体"/>
          <w:sz w:val="20"/>
        </w:rPr>
        <w:t>为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的垂直平分线。在</w:t>
      </w:r>
      <w:r>
        <w:rPr>
          <w:rFonts w:eastAsia="华文宋体" w:cs="华文宋体" w:ascii="华文宋体" w:hAnsi="华文宋体"/>
          <w:i/>
          <w:sz w:val="20"/>
        </w:rPr>
        <w:t>CO</w:t>
      </w:r>
      <w:r>
        <w:rPr>
          <w:rFonts w:ascii="华文宋体" w:hAnsi="华文宋体" w:cs="华文宋体" w:eastAsia="华文宋体"/>
          <w:sz w:val="20"/>
        </w:rPr>
        <w:t>之间的</w:t>
      </w:r>
      <w:r>
        <w:rPr>
          <w:rFonts w:eastAsia="华文宋体" w:cs="华文宋体" w:ascii="华文宋体" w:hAnsi="华文宋体"/>
          <w:i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点由静止释放一个带负电的小球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（设不改变原来的电场分布），在以后的一段时间内，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在</w:t>
      </w:r>
      <w:r>
        <w:rPr>
          <w:rFonts w:eastAsia="华文宋体" w:cs="华文宋体" w:ascii="华文宋体" w:hAnsi="华文宋体"/>
          <w:i/>
          <w:sz w:val="20"/>
        </w:rPr>
        <w:t>CD</w:t>
      </w:r>
      <w:r>
        <w:rPr>
          <w:rFonts w:ascii="华文宋体" w:hAnsi="华文宋体" w:cs="华文宋体" w:eastAsia="华文宋体"/>
          <w:sz w:val="20"/>
        </w:rPr>
        <w:t>连线上做往复运动。若</w:t>
      </w:r>
    </w:p>
    <w:p>
      <w:pPr>
        <w:pStyle w:val="Normal"/>
        <w:spacing w:lineRule="auto" w:line="300"/>
        <w:ind w:left="873" w:hanging="514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）小球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的带电量缓慢减小，则它往复运动过程中振幅不断减小</w:t>
      </w:r>
    </w:p>
    <w:p>
      <w:pPr>
        <w:pStyle w:val="Normal"/>
        <w:spacing w:lineRule="auto" w:line="300"/>
        <w:ind w:left="873" w:hanging="514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）小球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的带电量缓慢减小，则它往复运动过程中每次经过</w:t>
      </w:r>
      <w:r>
        <w:rPr>
          <w:rFonts w:eastAsia="华文宋体" w:cs="华文宋体" w:ascii="华文宋体" w:hAnsi="华文宋体"/>
          <w:i/>
          <w:sz w:val="20"/>
        </w:rPr>
        <w:t>O</w:t>
      </w:r>
      <w:r>
        <w:rPr>
          <w:rFonts w:ascii="华文宋体" w:hAnsi="华文宋体" w:cs="华文宋体" w:eastAsia="华文宋体"/>
          <w:sz w:val="20"/>
        </w:rPr>
        <w:t>点时的速率不断减小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）点电荷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ascii="华文宋体" w:hAnsi="华文宋体" w:cs="华文宋体" w:eastAsia="华文宋体"/>
          <w:sz w:val="20"/>
        </w:rPr>
        <w:t>的带电量同时等量地缓慢增大，则小球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往复运动过程中周期不断减小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）点电荷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ascii="华文宋体" w:hAnsi="华文宋体" w:cs="华文宋体" w:eastAsia="华文宋体"/>
          <w:sz w:val="20"/>
        </w:rPr>
        <w:t>的带电量同时等量地缓慢增大，则小球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往复运动过程中振幅不断减小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[</w:t>
        <w:tab/>
        <w:tab/>
        <w:t>]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三．（</w:t>
      </w:r>
      <w:r>
        <w:rPr>
          <w:rFonts w:eastAsia="华文宋体" w:cs="华文宋体" w:ascii="华文宋体" w:hAnsi="华文宋体"/>
          <w:b/>
        </w:rPr>
        <w:t>30</w:t>
      </w:r>
      <w:r>
        <w:rPr>
          <w:rFonts w:ascii="华文宋体" w:hAnsi="华文宋体" w:cs="华文宋体" w:eastAsia="华文宋体"/>
          <w:b/>
        </w:rPr>
        <w:t>分）实验题</w:t>
      </w:r>
    </w:p>
    <w:p>
      <w:pPr>
        <w:pStyle w:val="Normal"/>
        <w:spacing w:lineRule="auto" w:line="300"/>
        <w:ind w:left="342" w:hanging="342"/>
        <w:rPr>
          <w:rFonts w:ascii="华文宋体" w:hAnsi="华文宋体" w:eastAsia="华文宋体" w:cs="华文宋体"/>
          <w:sz w:val="20"/>
        </w:rPr>
      </w:pPr>
      <w:r>
        <w:drawing>
          <wp:anchor behindDoc="0" distT="0" distB="0" distL="114935" distR="114935" simplePos="0" locked="0" layoutInCell="0" allowOverlap="1" relativeHeight="133">
            <wp:simplePos x="0" y="0"/>
            <wp:positionH relativeFrom="column">
              <wp:posOffset>4387850</wp:posOffset>
            </wp:positionH>
            <wp:positionV relativeFrom="paragraph">
              <wp:posOffset>5080</wp:posOffset>
            </wp:positionV>
            <wp:extent cx="1555750" cy="1282700"/>
            <wp:effectExtent l="0" t="0" r="0" b="0"/>
            <wp:wrapSquare wrapText="lef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14" r="-11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15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4</w:t>
      </w:r>
      <w:r>
        <w:rPr>
          <w:rFonts w:ascii="华文宋体" w:hAnsi="华文宋体" w:cs="华文宋体" w:eastAsia="华文宋体"/>
          <w:sz w:val="20"/>
        </w:rPr>
        <w:t>分）如图所示，用导线将验电器与洁净锌板连接，触摸锌板使验电器指示归零。用紫外线照射锌板，验电器指针发生明显偏转，接着用毛皮摩擦过的橡胶棒接触锌板，发现验电器指针张角减小，此现象说明锌板带＿＿＿电（选填写“正”或“负”）；若改用红外线重复上实验，结果发现验电器指针根本不会发生偏转，说明金属锌的极限频率＿＿＿＿红外线（选填“大于”或“小于”）。</w:t>
      </w:r>
    </w:p>
    <w:p>
      <w:pPr>
        <w:pStyle w:val="Normal"/>
        <w:spacing w:lineRule="auto" w:line="300"/>
        <w:ind w:left="342" w:hanging="342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2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2"/>
        <w:rPr/>
      </w:pPr>
      <w:r>
        <w:drawing>
          <wp:anchor behindDoc="0" distT="0" distB="0" distL="114935" distR="114935" simplePos="0" locked="0" layoutInCell="0" allowOverlap="1" relativeHeight="134">
            <wp:simplePos x="0" y="0"/>
            <wp:positionH relativeFrom="column">
              <wp:posOffset>4495800</wp:posOffset>
            </wp:positionH>
            <wp:positionV relativeFrom="paragraph">
              <wp:posOffset>99060</wp:posOffset>
            </wp:positionV>
            <wp:extent cx="1447800" cy="1428750"/>
            <wp:effectExtent l="0" t="0" r="0" b="0"/>
            <wp:wrapSquare wrapText="lef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16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4</w:t>
      </w:r>
      <w:r>
        <w:rPr>
          <w:rFonts w:ascii="华文宋体" w:hAnsi="华文宋体" w:cs="华文宋体" w:eastAsia="华文宋体"/>
          <w:sz w:val="20"/>
        </w:rPr>
        <w:t>分，单选题）用如图所示的实验装置观察光的薄膜干涉现象。图（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）是点燃酒精灯（在灯芯上洒些盐），图（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）是竖立的附着一层肥皂液薄膜的金属丝圈。将金属丝圈在其所在的竖直平面内缓慢旋转，观察到的现象是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）当金属丝圈旋转</w:t>
      </w:r>
      <w:r>
        <w:rPr>
          <w:rFonts w:eastAsia="华文宋体" w:cs="华文宋体" w:ascii="华文宋体" w:hAnsi="华文宋体"/>
          <w:sz w:val="20"/>
        </w:rPr>
        <w:t>30°</w:t>
      </w:r>
      <w:r>
        <w:rPr>
          <w:rFonts w:ascii="华文宋体" w:hAnsi="华文宋体" w:cs="华文宋体" w:eastAsia="华文宋体"/>
          <w:sz w:val="20"/>
        </w:rPr>
        <w:t>时干涉条纹同方向旋转</w:t>
      </w:r>
      <w:r>
        <w:rPr>
          <w:rFonts w:eastAsia="华文宋体" w:cs="华文宋体" w:ascii="华文宋体" w:hAnsi="华文宋体"/>
          <w:sz w:val="20"/>
        </w:rPr>
        <w:t>30°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）当金属丝圈旋转</w:t>
      </w:r>
      <w:r>
        <w:rPr>
          <w:rFonts w:eastAsia="华文宋体" w:cs="华文宋体" w:ascii="华文宋体" w:hAnsi="华文宋体"/>
          <w:sz w:val="20"/>
        </w:rPr>
        <w:t>45°</w:t>
      </w:r>
      <w:r>
        <w:rPr>
          <w:rFonts w:ascii="华文宋体" w:hAnsi="华文宋体" w:cs="华文宋体" w:eastAsia="华文宋体"/>
          <w:sz w:val="20"/>
        </w:rPr>
        <w:t>时干涉条纹同方向旋转</w:t>
      </w:r>
      <w:r>
        <w:rPr>
          <w:rFonts w:eastAsia="华文宋体" w:cs="华文宋体" w:ascii="华文宋体" w:hAnsi="华文宋体"/>
          <w:sz w:val="20"/>
        </w:rPr>
        <w:t>90°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）当金属丝圈旋转</w:t>
      </w:r>
      <w:r>
        <w:rPr>
          <w:rFonts w:eastAsia="华文宋体" w:cs="华文宋体" w:ascii="华文宋体" w:hAnsi="华文宋体"/>
          <w:sz w:val="20"/>
        </w:rPr>
        <w:t>60°</w:t>
      </w:r>
      <w:r>
        <w:rPr>
          <w:rFonts w:ascii="华文宋体" w:hAnsi="华文宋体" w:cs="华文宋体" w:eastAsia="华文宋体"/>
          <w:sz w:val="20"/>
        </w:rPr>
        <w:t>时干涉条纹同方向旋转</w:t>
      </w:r>
      <w:r>
        <w:rPr>
          <w:rFonts w:eastAsia="华文宋体" w:cs="华文宋体" w:ascii="华文宋体" w:hAnsi="华文宋体"/>
          <w:sz w:val="20"/>
        </w:rPr>
        <w:t>30°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）干涉条纹保持原来状态不变</w:t>
      </w:r>
    </w:p>
    <w:p>
      <w:pPr>
        <w:pStyle w:val="Normal"/>
        <w:spacing w:lineRule="auto" w:line="300"/>
        <w:jc w:val="righ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[</w:t>
        <w:tab/>
        <w:tab/>
        <w:t>]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17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6</w:t>
      </w:r>
      <w:r>
        <w:rPr>
          <w:rFonts w:ascii="华文宋体" w:hAnsi="华文宋体" w:cs="华文宋体" w:eastAsia="华文宋体"/>
          <w:sz w:val="20"/>
        </w:rPr>
        <w:t>分）在“用单摆测重力加速度”的实验中，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）某同学的操作步骤为：</w:t>
      </w:r>
    </w:p>
    <w:p>
      <w:pPr>
        <w:pStyle w:val="Normal"/>
        <w:spacing w:lineRule="auto" w:line="300"/>
        <w:ind w:left="210" w:hanging="0"/>
        <w:rPr/>
      </w:pP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．取一根细线，下端系住直径为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的金属小球，上端固定在铁架台上</w:t>
      </w:r>
    </w:p>
    <w:p>
      <w:pPr>
        <w:pStyle w:val="Normal"/>
        <w:spacing w:lineRule="auto" w:line="300"/>
        <w:ind w:left="210" w:hanging="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．用米尺量得细线长度</w:t>
      </w:r>
      <w:r>
        <w:rPr>
          <w:rFonts w:eastAsia="华文宋体" w:cs="华文宋体" w:ascii="华文宋体" w:hAnsi="华文宋体"/>
          <w:i/>
          <w:sz w:val="20"/>
        </w:rPr>
        <w:t>l</w:t>
      </w:r>
    </w:p>
    <w:p>
      <w:pPr>
        <w:pStyle w:val="Normal"/>
        <w:spacing w:lineRule="auto" w:line="300"/>
        <w:ind w:left="210" w:hanging="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．在摆线偏离竖直方向</w:t>
      </w:r>
      <w:r>
        <w:rPr>
          <w:rFonts w:eastAsia="华文宋体" w:cs="华文宋体" w:ascii="华文宋体" w:hAnsi="华文宋体"/>
          <w:sz w:val="20"/>
        </w:rPr>
        <w:t>5°</w:t>
      </w:r>
      <w:r>
        <w:rPr>
          <w:rFonts w:ascii="华文宋体" w:hAnsi="华文宋体" w:cs="华文宋体" w:eastAsia="华文宋体"/>
          <w:sz w:val="20"/>
        </w:rPr>
        <w:t>位置释放小球</w:t>
      </w:r>
    </w:p>
    <w:p>
      <w:pPr>
        <w:pStyle w:val="Normal"/>
        <w:spacing w:lineRule="auto" w:line="300"/>
        <w:ind w:left="210" w:hanging="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．用秒表记录小球完成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ascii="华文宋体" w:hAnsi="华文宋体" w:cs="华文宋体" w:eastAsia="华文宋体"/>
          <w:sz w:val="20"/>
        </w:rPr>
        <w:t>次全振动的总时间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，得到周期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sz w:val="20"/>
        </w:rPr>
        <w:t>/</w:t>
      </w:r>
      <w:r>
        <w:rPr>
          <w:rFonts w:eastAsia="华文宋体" w:cs="华文宋体" w:ascii="华文宋体" w:hAnsi="华文宋体"/>
          <w:i/>
          <w:sz w:val="20"/>
        </w:rPr>
        <w:t>n</w:t>
      </w:r>
    </w:p>
    <w:p>
      <w:pPr>
        <w:pStyle w:val="Normal"/>
        <w:spacing w:lineRule="auto" w:line="300"/>
        <w:ind w:left="210" w:hanging="0"/>
        <w:rPr/>
      </w:pPr>
      <w:r>
        <w:rPr>
          <w:rFonts w:eastAsia="华文宋体" w:cs="华文宋体" w:ascii="华文宋体" w:hAnsi="华文宋体"/>
          <w:sz w:val="20"/>
        </w:rPr>
        <w:t>e</w:t>
      </w:r>
      <w:r>
        <w:rPr>
          <w:rFonts w:ascii="华文宋体" w:hAnsi="华文宋体" w:cs="华文宋体" w:eastAsia="华文宋体"/>
          <w:sz w:val="20"/>
        </w:rPr>
        <w:t>．用公式</w:t>
      </w:r>
      <w:r>
        <w:rPr>
          <w:rFonts w:ascii="华文宋体" w:hAnsi="华文宋体" w:cs="华文宋体" w:eastAsia="华文宋体"/>
          <w:sz w:val="20"/>
        </w:rPr>
        <w:object w:dxaOrig="940" w:dyaOrig="66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47pt;height:33pt" filled="f" o:ole="">
            <v:imagedata r:id="rId23" o:title=""/>
          </v:shape>
          <o:OLEObject Type="Embed" ProgID="" ShapeID="ole_rId22" DrawAspect="Content" ObjectID="_815218003" r:id="rId22"/>
        </w:object>
      </w:r>
      <w:r>
        <w:rPr>
          <w:rFonts w:ascii="华文宋体" w:hAnsi="华文宋体" w:cs="华文宋体" w:eastAsia="华文宋体"/>
          <w:sz w:val="20"/>
        </w:rPr>
        <w:t>计算重力加速度</w:t>
      </w:r>
    </w:p>
    <w:p>
      <w:pPr>
        <w:pStyle w:val="Normal"/>
        <w:spacing w:lineRule="auto" w:line="300"/>
        <w:ind w:firstLine="42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按上述方法得出的重力加速度值与实际值相比＿＿＿（选填“偏大”、“相同”或“偏小”）。</w:t>
      </w:r>
    </w:p>
    <w:p>
      <w:pPr>
        <w:pStyle w:val="Normal"/>
        <w:spacing w:lineRule="auto" w:line="300"/>
        <w:ind w:left="342" w:hanging="340"/>
        <w:rPr>
          <w:rFonts w:ascii="华文宋体" w:hAnsi="华文宋体" w:eastAsia="华文宋体" w:cs="华文宋体"/>
          <w:sz w:val="20"/>
        </w:rPr>
      </w:pPr>
      <w:r>
        <w:drawing>
          <wp:anchor behindDoc="0" distT="0" distB="0" distL="114935" distR="114935" simplePos="0" locked="0" layoutInCell="0" allowOverlap="1" relativeHeight="135">
            <wp:simplePos x="0" y="0"/>
            <wp:positionH relativeFrom="column">
              <wp:posOffset>3775710</wp:posOffset>
            </wp:positionH>
            <wp:positionV relativeFrom="paragraph">
              <wp:posOffset>131445</wp:posOffset>
            </wp:positionV>
            <wp:extent cx="1498600" cy="1085850"/>
            <wp:effectExtent l="0" t="0" r="0" b="0"/>
            <wp:wrapSquare wrapText="lef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2" t="-16" r="-12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）已知单摆在任意摆角</w:t>
      </w:r>
      <w:r>
        <w:rPr>
          <w:rFonts w:eastAsia="华文宋体" w:cs="华文宋体" w:ascii="华文宋体" w:hAnsi="华文宋体"/>
          <w:i/>
          <w:sz w:val="20"/>
        </w:rPr>
        <w:t>θ</w:t>
      </w:r>
      <w:r>
        <w:rPr>
          <w:rFonts w:ascii="华文宋体" w:hAnsi="华文宋体" w:cs="华文宋体" w:eastAsia="华文宋体"/>
          <w:sz w:val="20"/>
        </w:rPr>
        <w:t>时的周期公式可近似为</w:t>
      </w:r>
      <w:r>
        <w:rPr>
          <w:rFonts w:ascii="华文宋体" w:hAnsi="华文宋体" w:cs="华文宋体" w:eastAsia="华文宋体"/>
          <w:sz w:val="20"/>
        </w:rPr>
        <w:object w:dxaOrig="2240" w:dyaOrig="72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112pt;height:36pt" filled="f" o:ole="">
            <v:imagedata r:id="rId26" o:title=""/>
          </v:shape>
          <o:OLEObject Type="Embed" ProgID="" ShapeID="ole_rId25" DrawAspect="Content" ObjectID="_252612247" r:id="rId25"/>
        </w:object>
      </w:r>
      <w:r>
        <w:rPr>
          <w:rFonts w:ascii="华文宋体" w:hAnsi="华文宋体" w:cs="华文宋体" w:eastAsia="华文宋体"/>
          <w:sz w:val="20"/>
        </w:rPr>
        <w:t>，式中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为摆角趋近于</w:t>
      </w:r>
      <w:r>
        <w:rPr>
          <w:rFonts w:eastAsia="华文宋体" w:cs="华文宋体" w:ascii="华文宋体" w:hAnsi="华文宋体"/>
          <w:sz w:val="20"/>
        </w:rPr>
        <w:t>0°</w:t>
      </w:r>
      <w:r>
        <w:rPr>
          <w:rFonts w:ascii="华文宋体" w:hAnsi="华文宋体" w:cs="华文宋体" w:eastAsia="华文宋体"/>
          <w:sz w:val="20"/>
        </w:rPr>
        <w:t>时的周期，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为常数。为了用图像法验证该关系式，需要测量的物理量有＿＿＿＿＿＿＿＿＿＿＿＿；若某同学在实验中得到了如图所示的图线，则图像中的横轴表示＿＿＿＿＿＿。</w:t>
      </w:r>
    </w:p>
    <w:p>
      <w:pPr>
        <w:pStyle w:val="Normal"/>
        <w:spacing w:lineRule="auto" w:line="300"/>
        <w:ind w:left="342" w:hanging="34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2"/>
        <w:rPr/>
      </w:pPr>
      <w:r>
        <w:drawing>
          <wp:anchor behindDoc="0" distT="0" distB="0" distL="114935" distR="114935" simplePos="0" locked="0" layoutInCell="0" allowOverlap="1" relativeHeight="141">
            <wp:simplePos x="0" y="0"/>
            <wp:positionH relativeFrom="column">
              <wp:posOffset>558800</wp:posOffset>
            </wp:positionH>
            <wp:positionV relativeFrom="paragraph">
              <wp:posOffset>495300</wp:posOffset>
            </wp:positionV>
            <wp:extent cx="5041900" cy="2152650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18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6</w:t>
      </w:r>
      <w:r>
        <w:rPr>
          <w:rFonts w:ascii="华文宋体" w:hAnsi="华文宋体" w:cs="华文宋体" w:eastAsia="华文宋体"/>
          <w:sz w:val="20"/>
        </w:rPr>
        <w:t>分）某同学利用图（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）所示的电路研究灯泡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1.5W</w:t>
      </w:r>
      <w:r>
        <w:rPr>
          <w:rFonts w:ascii="华文宋体" w:hAnsi="华文宋体" w:cs="华文宋体" w:eastAsia="华文宋体"/>
          <w:sz w:val="20"/>
        </w:rPr>
        <w:t>）、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10W</w:t>
      </w:r>
      <w:r>
        <w:rPr>
          <w:rFonts w:ascii="华文宋体" w:hAnsi="华文宋体" w:cs="华文宋体" w:eastAsia="华文宋体"/>
          <w:sz w:val="20"/>
        </w:rPr>
        <w:t>）的发光情况（假设灯泡电阻恒定），图（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）为实物图。</w:t>
      </w:r>
    </w:p>
    <w:p>
      <w:pPr>
        <w:pStyle w:val="Normal"/>
        <w:spacing w:lineRule="auto" w:line="300"/>
        <w:ind w:left="342" w:hanging="342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）他分别将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接入图（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）中的虚线框位置，移动滑动变阻器的滑片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，当电压表示数为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时，发现灯泡均能正常发光。在图（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）中用笔线代替导线将电路连线补充完整。</w:t>
      </w:r>
    </w:p>
    <w:p>
      <w:pPr>
        <w:pStyle w:val="Normal"/>
        <w:spacing w:lineRule="auto" w:line="300"/>
        <w:ind w:left="342" w:hanging="342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）接着他将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串联后接入图（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）中的虚线框位置，移动滑动变阻器的滑片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，当电压表示数为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时，发现其中一个灯泡亮而另一个灯泡不亮，出现这种现象的原因是＿＿＿＿＿＿＿＿＿＿＿＿＿＿＿＿＿＿＿＿＿＿＿＿＿＿＿＿＿。</w:t>
      </w:r>
    </w:p>
    <w:p>
      <w:pPr>
        <w:pStyle w:val="Normal"/>
        <w:spacing w:lineRule="auto" w:line="300"/>
        <w:ind w:left="342" w:hanging="34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ascii="华文宋体" w:hAnsi="华文宋体" w:cs="华文宋体" w:eastAsia="华文宋体"/>
          <w:sz w:val="20"/>
        </w:rPr>
        <w:t>现有如下器材：电源</w:t>
      </w:r>
      <w:r>
        <w:rPr>
          <w:rFonts w:eastAsia="华文宋体" w:cs="华文宋体" w:ascii="华文宋体" w:hAnsi="华文宋体"/>
          <w:i/>
          <w:sz w:val="20"/>
        </w:rPr>
        <w:t>E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，内阻不计），灯泡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1.5W</w:t>
      </w:r>
      <w:r>
        <w:rPr>
          <w:rFonts w:ascii="华文宋体" w:hAnsi="华文宋体" w:cs="华文宋体" w:eastAsia="华文宋体"/>
          <w:sz w:val="20"/>
        </w:rPr>
        <w:t>）、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10W</w:t>
      </w:r>
      <w:r>
        <w:rPr>
          <w:rFonts w:ascii="华文宋体" w:hAnsi="华文宋体" w:cs="华文宋体" w:eastAsia="华文宋体"/>
          <w:sz w:val="20"/>
        </w:rPr>
        <w:t>），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6V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10W</w:t>
      </w:r>
      <w:r>
        <w:rPr>
          <w:rFonts w:ascii="华文宋体" w:hAnsi="华文宋体" w:cs="华文宋体" w:eastAsia="华文宋体"/>
          <w:sz w:val="20"/>
        </w:rPr>
        <w:t>），单刀双掷开关</w:t>
      </w:r>
      <w:r>
        <w:rPr>
          <w:rFonts w:eastAsia="华文宋体" w:cs="华文宋体" w:ascii="华文宋体" w:hAnsi="华文宋体"/>
          <w:i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>。在图（</w:t>
      </w:r>
      <w:r>
        <w:rPr>
          <w:rFonts w:eastAsia="华文宋体" w:cs="华文宋体" w:ascii="华文宋体" w:hAnsi="华文宋体"/>
          <w:i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）中设计一个机动车转向灯的控制电路：当单刀双掷开关</w:t>
      </w:r>
      <w:r>
        <w:rPr>
          <w:rFonts w:eastAsia="华文宋体" w:cs="华文宋体" w:ascii="华文宋体" w:hAnsi="华文宋体"/>
          <w:i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>与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相接时，信号灯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亮，右转向灯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亮而左转向灯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不亮；当单刀双掷开关</w:t>
      </w:r>
      <w:r>
        <w:rPr>
          <w:rFonts w:eastAsia="华文宋体" w:cs="华文宋体" w:ascii="华文宋体" w:hAnsi="华文宋体"/>
          <w:i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>与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相接时，信号灯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亮，左转向灯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亮而右转向灯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不亮。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2"/>
        <w:rPr/>
      </w:pPr>
      <w:r>
        <w:drawing>
          <wp:anchor behindDoc="0" distT="0" distB="0" distL="114935" distR="114935" simplePos="0" locked="0" layoutInCell="0" allowOverlap="1" relativeHeight="142">
            <wp:simplePos x="0" y="0"/>
            <wp:positionH relativeFrom="column">
              <wp:posOffset>4000500</wp:posOffset>
            </wp:positionH>
            <wp:positionV relativeFrom="paragraph">
              <wp:posOffset>26670</wp:posOffset>
            </wp:positionV>
            <wp:extent cx="2070100" cy="1758950"/>
            <wp:effectExtent l="0" t="0" r="0" b="0"/>
            <wp:wrapSquare wrapText="lef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60728" t="60630" r="-2" b="15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19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10</w:t>
      </w:r>
      <w:r>
        <w:rPr>
          <w:rFonts w:ascii="华文宋体" w:hAnsi="华文宋体" w:cs="华文宋体" w:eastAsia="华文宋体"/>
          <w:sz w:val="20"/>
        </w:rPr>
        <w:t>分）如图所示是测量通电螺线管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内部磁感应强度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及其与电流</w:t>
      </w:r>
      <w:r>
        <w:rPr>
          <w:rFonts w:eastAsia="华文宋体" w:cs="华文宋体" w:ascii="华文宋体" w:hAnsi="华文宋体"/>
          <w:i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关系的实验装置。将截面积为</w:t>
      </w:r>
      <w:r>
        <w:rPr>
          <w:rFonts w:eastAsia="华文宋体" w:cs="华文宋体" w:ascii="华文宋体" w:hAnsi="华文宋体"/>
          <w:i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>、匝数为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ascii="华文宋体" w:hAnsi="华文宋体" w:cs="华文宋体" w:eastAsia="华文宋体"/>
          <w:sz w:val="20"/>
        </w:rPr>
        <w:t>的小试测线圈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置于螺线管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中间，试测线圈平面与螺线管的轴线垂直，可认为穿过该试测线圈的磁场均匀。将试测线圈引线的两端与冲击电流计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相连。拨动双刀双掷换向开关</w:t>
      </w:r>
      <w:r>
        <w:rPr>
          <w:rFonts w:eastAsia="华文宋体" w:cs="华文宋体" w:ascii="华文宋体" w:hAnsi="华文宋体"/>
          <w:i/>
          <w:sz w:val="20"/>
        </w:rPr>
        <w:t>K</w:t>
      </w:r>
      <w:r>
        <w:rPr>
          <w:rFonts w:ascii="华文宋体" w:hAnsi="华文宋体" w:cs="华文宋体" w:eastAsia="华文宋体"/>
          <w:sz w:val="20"/>
        </w:rPr>
        <w:t>，改变通入螺线管的电流方向，而不改变电流大小，在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中产生的感应电流引起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的指针偏转。</w:t>
      </w:r>
    </w:p>
    <w:p>
      <w:pPr>
        <w:pStyle w:val="Normal"/>
        <w:spacing w:lineRule="auto" w:line="300"/>
        <w:ind w:left="342" w:hanging="342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）将开关合到位置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，待螺线管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中的电流稳定后，再将</w:t>
      </w:r>
      <w:r>
        <w:rPr>
          <w:rFonts w:eastAsia="华文宋体" w:cs="华文宋体" w:ascii="华文宋体" w:hAnsi="华文宋体"/>
          <w:i/>
          <w:sz w:val="20"/>
        </w:rPr>
        <w:t>K</w:t>
      </w:r>
      <w:r>
        <w:rPr>
          <w:rFonts w:ascii="华文宋体" w:hAnsi="华文宋体" w:cs="华文宋体" w:eastAsia="华文宋体"/>
          <w:sz w:val="20"/>
        </w:rPr>
        <w:t>从位置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拨到位置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，测得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的最大偏转距离为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m</w:t>
      </w:r>
      <w:r>
        <w:rPr>
          <w:rFonts w:ascii="华文宋体" w:hAnsi="华文宋体" w:cs="华文宋体" w:eastAsia="华文宋体"/>
          <w:sz w:val="20"/>
        </w:rPr>
        <w:t>，已知冲击电流计的磁通灵敏度为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φ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ascii="华文宋体" w:hAnsi="华文宋体" w:cs="华文宋体" w:eastAsia="华文宋体"/>
          <w:i/>
          <w:sz w:val="20"/>
        </w:rPr>
        <w:t xml:space="preserve"> 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φ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ascii="华文宋体" w:hAnsi="华文宋体" w:cs="华文宋体" w:eastAsia="华文宋体"/>
          <w:sz w:val="20"/>
        </w:rPr>
        <w:object w:dxaOrig="600" w:dyaOrig="66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30pt;height:33pt" filled="f" o:ole="">
            <v:imagedata r:id="rId30" o:title=""/>
          </v:shape>
          <o:OLEObject Type="Embed" ProgID="" ShapeID="ole_rId29" DrawAspect="Content" ObjectID="_1164093115" r:id="rId29"/>
        </w:object>
      </w:r>
      <w:r>
        <w:rPr>
          <w:rFonts w:ascii="华文宋体" w:hAnsi="华文宋体" w:cs="华文宋体" w:eastAsia="华文宋体"/>
          <w:sz w:val="20"/>
        </w:rPr>
        <w:t>，式中</w:t>
      </w:r>
      <w:r>
        <w:rPr>
          <w:rFonts w:ascii="华文宋体" w:hAnsi="华文宋体" w:cs="华文宋体" w:eastAsia="华文宋体"/>
          <w:sz w:val="20"/>
        </w:rPr>
        <w:object w:dxaOrig="360" w:dyaOrig="32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18pt;height:16pt" filled="f" o:ole="">
            <v:imagedata r:id="rId32" o:title=""/>
          </v:shape>
          <o:OLEObject Type="Embed" ProgID="" ShapeID="ole_rId31" DrawAspect="Content" ObjectID="_1798492837" r:id="rId31"/>
        </w:object>
      </w:r>
      <w:r>
        <w:rPr>
          <w:rFonts w:ascii="华文宋体" w:hAnsi="华文宋体" w:cs="华文宋体" w:eastAsia="华文宋体"/>
          <w:sz w:val="20"/>
        </w:rPr>
        <w:t>为单匝试测线圈磁通量的变化量。则试测线圈所在处磁感应强度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＝＿＿＿＿＿＿；若将</w:t>
      </w:r>
      <w:r>
        <w:rPr>
          <w:rFonts w:eastAsia="华文宋体" w:cs="华文宋体" w:ascii="华文宋体" w:hAnsi="华文宋体"/>
          <w:i/>
          <w:sz w:val="20"/>
        </w:rPr>
        <w:t>K</w:t>
      </w:r>
      <w:r>
        <w:rPr>
          <w:rFonts w:ascii="华文宋体" w:hAnsi="华文宋体" w:cs="华文宋体" w:eastAsia="华文宋体"/>
          <w:sz w:val="20"/>
        </w:rPr>
        <w:t>从位置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拨到位置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的过程所用的时间为</w:t>
      </w:r>
      <w:r>
        <w:rPr>
          <w:rFonts w:eastAsia="华文宋体" w:cs="华文宋体" w:ascii="华文宋体" w:hAnsi="华文宋体"/>
          <w:sz w:val="20"/>
        </w:rPr>
        <w:t>Δ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，则试测线圈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中产生的平均感应电动势</w:t>
      </w:r>
      <w:r>
        <w:rPr>
          <w:rFonts w:eastAsia="华文宋体" w:cs="华文宋体" w:ascii="华文宋体" w:hAnsi="华文宋体"/>
          <w:i/>
          <w:sz w:val="20"/>
        </w:rPr>
        <w:t>ε</w:t>
      </w:r>
      <w:r>
        <w:rPr>
          <w:rFonts w:ascii="华文宋体" w:hAnsi="华文宋体" w:cs="华文宋体" w:eastAsia="华文宋体"/>
          <w:sz w:val="20"/>
        </w:rPr>
        <w:t>＝＿＿＿＿。</w:t>
      </w:r>
    </w:p>
    <w:p>
      <w:pPr>
        <w:pStyle w:val="Normal"/>
        <w:spacing w:lineRule="auto" w:line="300"/>
        <w:ind w:left="342" w:hanging="342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）调节可变电阻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，多次改变电流并拨动</w:t>
      </w:r>
      <w:r>
        <w:rPr>
          <w:rFonts w:eastAsia="华文宋体" w:cs="华文宋体" w:ascii="华文宋体" w:hAnsi="华文宋体"/>
          <w:i/>
          <w:sz w:val="20"/>
        </w:rPr>
        <w:t>K</w:t>
      </w:r>
      <w:r>
        <w:rPr>
          <w:rFonts w:ascii="华文宋体" w:hAnsi="华文宋体" w:cs="华文宋体" w:eastAsia="华文宋体"/>
          <w:sz w:val="20"/>
        </w:rPr>
        <w:t>，得到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中电流</w:t>
      </w:r>
      <w:r>
        <w:rPr>
          <w:rFonts w:eastAsia="华文宋体" w:cs="华文宋体" w:ascii="华文宋体" w:hAnsi="华文宋体"/>
          <w:i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和磁感应强度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的数据，见右表。由此可得，螺线管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内部感应强度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和电流</w:t>
      </w:r>
      <w:r>
        <w:rPr>
          <w:rFonts w:eastAsia="华文宋体" w:cs="华文宋体" w:ascii="华文宋体" w:hAnsi="华文宋体"/>
          <w:i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的关系为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＝＿＿＿＿＿＿＿＿。</w:t>
      </w:r>
      <w:r>
        <mc:AlternateContent>
          <mc:Choice Requires="wps">
            <w:drawing>
              <wp:anchor behindDoc="0" distT="0" distB="0" distL="114300" distR="0" simplePos="0" locked="0" layoutInCell="0" allowOverlap="1" relativeHeight="12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1935480" cy="1336040"/>
                <wp:effectExtent l="0" t="0" r="0" b="0"/>
                <wp:wrapSquare wrapText="bothSides"/>
                <wp:docPr id="1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336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3048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88"/>
                              <w:gridCol w:w="890"/>
                              <w:gridCol w:w="1470"/>
                            </w:tblGrid>
                            <w:tr>
                              <w:trPr/>
                              <w:tc>
                                <w:tcPr>
                                  <w:tcW w:w="6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sz w:val="20"/>
                                    </w:rPr>
                                    <w:t>实验次数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i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华文宋体" w:hAnsi="华文宋体" w:cs="华文宋体" w:eastAsia="华文宋体"/>
                                      <w:sz w:val="20"/>
                                    </w:rPr>
                                    <w:t>（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华文宋体" w:hAnsi="华文宋体" w:cs="华文宋体" w:eastAsia="华文宋体"/>
                                      <w:sz w:val="20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i/>
                                      <w:sz w:val="20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华文宋体" w:hAnsi="华文宋体" w:cs="华文宋体" w:eastAsia="华文宋体"/>
                                      <w:sz w:val="20"/>
                                    </w:rPr>
                                    <w:t>（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×10</w:t>
                                  </w:r>
                                  <w:r>
                                    <w:rPr>
                                      <w:rFonts w:ascii="华文宋体" w:hAnsi="华文宋体" w:cs="华文宋体" w:eastAsia="华文宋体"/>
                                      <w:sz w:val="20"/>
                                      <w:vertAlign w:val="superscript"/>
                                    </w:rPr>
                                    <w:t>－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华文宋体" w:hAnsi="华文宋体" w:cs="华文宋体" w:eastAsia="华文宋体"/>
                                      <w:sz w:val="20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0.62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1.25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1.88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2.51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0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 w:val="20"/>
                                    </w:rPr>
                                    <w:t>3.12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05.2pt;mso-wrap-distance-left:9pt;mso-wrap-distance-right:0pt;mso-wrap-distance-top:0pt;mso-wrap-distance-bottom:0pt;margin-top:3.95pt;mso-position-vertical-relative:text;margin-left:262.9pt;mso-position-horizontal:right;mso-position-horizontal-relative:margin">
                <v:fill opacity="0f"/>
                <v:textbox inset="0in,0in,0in,0in">
                  <w:txbxContent>
                    <w:tbl>
                      <w:tblPr>
                        <w:tblW w:w="3048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88"/>
                        <w:gridCol w:w="890"/>
                        <w:gridCol w:w="1470"/>
                      </w:tblGrid>
                      <w:tr>
                        <w:trPr/>
                        <w:tc>
                          <w:tcPr>
                            <w:tcW w:w="6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sz w:val="20"/>
                              </w:rPr>
                              <w:t>实验次数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/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i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华文宋体" w:hAnsi="华文宋体" w:cs="华文宋体" w:eastAsia="华文宋体"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华文宋体" w:hAnsi="华文宋体" w:cs="华文宋体" w:eastAsia="华文宋体"/>
                                <w:sz w:val="20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/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华文宋体" w:hAnsi="华文宋体" w:cs="华文宋体" w:eastAsia="华文宋体"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×10</w:t>
                            </w:r>
                            <w:r>
                              <w:rPr>
                                <w:rFonts w:ascii="华文宋体" w:hAnsi="华文宋体" w:cs="华文宋体" w:eastAsia="华文宋体"/>
                                <w:sz w:val="20"/>
                                <w:vertAlign w:val="superscript"/>
                              </w:rPr>
                              <w:t>－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华文宋体" w:hAnsi="华文宋体" w:cs="华文宋体" w:eastAsia="华文宋体"/>
                                <w:sz w:val="20"/>
                              </w:rPr>
                              <w:t>）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0.62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1.25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1.88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2.51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00"/>
                              <w:jc w:val="center"/>
                              <w:rPr>
                                <w:rFonts w:ascii="华文宋体" w:hAnsi="华文宋体" w:eastAsia="华文宋体" w:cs="华文宋体"/>
                                <w:sz w:val="20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 w:val="20"/>
                              </w:rPr>
                              <w:t>3.12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）（多选题）为了减小实验误差，提高测量的准确性，可采取的措施有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）适当增加试测线圈的匝数</w:t>
      </w:r>
      <w:r>
        <w:rPr>
          <w:rFonts w:eastAsia="华文宋体" w:cs="华文宋体" w:ascii="华文宋体" w:hAnsi="华文宋体"/>
          <w:i/>
          <w:sz w:val="20"/>
        </w:rPr>
        <w:t>N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）适当增大试测线圈的横截面积</w:t>
      </w:r>
      <w:r>
        <w:rPr>
          <w:rFonts w:eastAsia="华文宋体" w:cs="华文宋体" w:ascii="华文宋体" w:hAnsi="华文宋体"/>
          <w:i/>
          <w:sz w:val="20"/>
        </w:rPr>
        <w:t>S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）适当增大可变电阻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的阻值</w:t>
      </w:r>
    </w:p>
    <w:p>
      <w:pPr>
        <w:pStyle w:val="Normal"/>
        <w:spacing w:lineRule="auto" w:line="300"/>
        <w:ind w:left="359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）适当拨长拨动开关的时间</w:t>
      </w:r>
      <w:r>
        <w:rPr>
          <w:rFonts w:eastAsia="华文宋体" w:cs="华文宋体" w:ascii="华文宋体" w:hAnsi="华文宋体"/>
          <w:sz w:val="20"/>
        </w:rPr>
        <w:t>Δ</w:t>
      </w:r>
      <w:r>
        <w:rPr>
          <w:rFonts w:eastAsia="华文宋体" w:cs="华文宋体" w:ascii="华文宋体" w:hAnsi="华文宋体"/>
          <w:i/>
          <w:sz w:val="20"/>
        </w:rPr>
        <w:t>t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  <w:sz w:val="20"/>
        </w:rPr>
      </w:pPr>
      <w:r>
        <w:rPr>
          <w:rFonts w:eastAsia="华文宋体" w:cs="华文宋体" w:ascii="华文宋体" w:hAnsi="华文宋体"/>
          <w:b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四．（</w:t>
      </w:r>
      <w:r>
        <w:rPr>
          <w:rFonts w:eastAsia="华文宋体" w:cs="华文宋体" w:ascii="华文宋体" w:hAnsi="华文宋体"/>
          <w:b/>
        </w:rPr>
        <w:t>60</w:t>
      </w:r>
      <w:r>
        <w:rPr>
          <w:rFonts w:ascii="华文宋体" w:hAnsi="华文宋体" w:cs="华文宋体" w:eastAsia="华文宋体"/>
          <w:b/>
        </w:rPr>
        <w:t>分）计算题。本大题中第</w:t>
      </w:r>
      <w:r>
        <w:rPr>
          <w:rFonts w:eastAsia="华文宋体" w:cs="华文宋体" w:ascii="华文宋体" w:hAnsi="华文宋体"/>
          <w:b/>
        </w:rPr>
        <w:t>20</w:t>
      </w:r>
      <w:r>
        <w:rPr>
          <w:rFonts w:ascii="华文宋体" w:hAnsi="华文宋体" w:cs="华文宋体" w:eastAsia="华文宋体"/>
          <w:b/>
        </w:rPr>
        <w:t>题为分叉题，分</w:t>
      </w:r>
      <w:r>
        <w:rPr>
          <w:rFonts w:eastAsia="华文宋体" w:cs="华文宋体" w:ascii="华文宋体" w:hAnsi="华文宋体"/>
          <w:b/>
        </w:rPr>
        <w:t>A</w:t>
      </w:r>
      <w:r>
        <w:rPr>
          <w:rFonts w:ascii="华文宋体" w:hAnsi="华文宋体" w:cs="华文宋体" w:eastAsia="华文宋体"/>
          <w:b/>
        </w:rPr>
        <w:t>类、</w:t>
      </w:r>
      <w:r>
        <w:rPr>
          <w:rFonts w:eastAsia="华文宋体" w:cs="华文宋体" w:ascii="华文宋体" w:hAnsi="华文宋体"/>
          <w:b/>
        </w:rPr>
        <w:t>B</w:t>
      </w:r>
      <w:r>
        <w:rPr>
          <w:rFonts w:ascii="华文宋体" w:hAnsi="华文宋体" w:cs="华文宋体" w:eastAsia="华文宋体"/>
          <w:b/>
        </w:rPr>
        <w:t>类两题，考生可任选一题。若两题均做，一律按</w:t>
      </w:r>
      <w:r>
        <w:rPr>
          <w:rFonts w:eastAsia="华文宋体" w:cs="华文宋体" w:ascii="华文宋体" w:hAnsi="华文宋体"/>
          <w:b/>
        </w:rPr>
        <w:t>A</w:t>
      </w:r>
      <w:r>
        <w:rPr>
          <w:rFonts w:ascii="华文宋体" w:hAnsi="华文宋体" w:cs="华文宋体" w:eastAsia="华文宋体"/>
          <w:b/>
        </w:rPr>
        <w:t>类题计分。</w:t>
      </w:r>
    </w:p>
    <w:p>
      <w:pPr>
        <w:pStyle w:val="Normal"/>
        <w:spacing w:lineRule="auto" w:line="300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>A</w:t>
      </w:r>
      <w:r>
        <w:rPr>
          <w:rFonts w:ascii="华文宋体" w:hAnsi="华文宋体" w:cs="华文宋体" w:eastAsia="华文宋体"/>
          <w:b/>
        </w:rPr>
        <w:t>类题（适合于一期课改教材的考生）</w:t>
      </w:r>
    </w:p>
    <w:p>
      <w:pPr>
        <w:pStyle w:val="Normal"/>
        <w:spacing w:lineRule="auto" w:line="300"/>
        <w:ind w:left="342" w:hanging="342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46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19050" r="0" b="19050"/>
                <wp:wrapSquare wrapText="left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9pt" to="467.95pt,3.9pt" stroked="t" o:allowincell="f" style="position:absolute">
                <v:stroke color="black" weight="38160" joinstyle="miter" endcap="flat"/>
                <v:fill o:detectmouseclick="t" on="false"/>
                <w10:wrap type="square" side="left"/>
              </v:line>
            </w:pict>
          </mc:Fallback>
        </mc:AlternateContent>
      </w:r>
      <w:r>
        <w:rPr>
          <w:rFonts w:eastAsia="华文宋体" w:cs="华文宋体" w:ascii="华文宋体" w:hAnsi="华文宋体"/>
          <w:sz w:val="20"/>
        </w:rPr>
        <w:t>20A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10</w:t>
      </w:r>
      <w:r>
        <w:rPr>
          <w:rFonts w:ascii="华文宋体" w:hAnsi="华文宋体" w:cs="华文宋体" w:eastAsia="华文宋体"/>
          <w:sz w:val="20"/>
        </w:rPr>
        <w:t>分）汽车行驶时轮胎的胎压太高容易造成爆胎事故，太低又会造成耗油上升。已知某型号轮胎能在－</w:t>
      </w:r>
      <w:r>
        <w:rPr>
          <w:rFonts w:eastAsia="华文宋体" w:cs="华文宋体" w:ascii="华文宋体" w:hAnsi="华文宋体"/>
          <w:sz w:val="20"/>
        </w:rPr>
        <w:t>40℃</w:t>
      </w:r>
      <w:r>
        <w:rPr>
          <w:rFonts w:ascii="华文宋体" w:hAnsi="华文宋体" w:cs="华文宋体" w:eastAsia="华文宋体"/>
          <w:sz w:val="20"/>
        </w:rPr>
        <w:t>～</w:t>
      </w:r>
      <w:r>
        <w:rPr>
          <w:rFonts w:eastAsia="华文宋体" w:cs="华文宋体" w:ascii="华文宋体" w:hAnsi="华文宋体"/>
          <w:sz w:val="20"/>
        </w:rPr>
        <w:t>90℃</w:t>
      </w:r>
      <w:r>
        <w:rPr>
          <w:rFonts w:ascii="华文宋体" w:hAnsi="华文宋体" w:cs="华文宋体" w:eastAsia="华文宋体"/>
          <w:sz w:val="20"/>
        </w:rPr>
        <w:t>正常工作，为使轮胎在此温度范围内工作时的最高胎压不超过</w:t>
      </w:r>
      <w:r>
        <w:rPr>
          <w:rFonts w:eastAsia="华文宋体" w:cs="华文宋体" w:ascii="华文宋体" w:hAnsi="华文宋体"/>
          <w:sz w:val="20"/>
        </w:rPr>
        <w:t>3.5atm</w:t>
      </w:r>
      <w:r>
        <w:rPr>
          <w:rFonts w:ascii="华文宋体" w:hAnsi="华文宋体" w:cs="华文宋体" w:eastAsia="华文宋体"/>
          <w:sz w:val="20"/>
        </w:rPr>
        <w:t>，最低胎压不低于</w:t>
      </w:r>
      <w:r>
        <w:rPr>
          <w:rFonts w:eastAsia="华文宋体" w:cs="华文宋体" w:ascii="华文宋体" w:hAnsi="华文宋体"/>
          <w:sz w:val="20"/>
        </w:rPr>
        <w:t>1.6atm</w:t>
      </w:r>
      <w:r>
        <w:rPr>
          <w:rFonts w:ascii="华文宋体" w:hAnsi="华文宋体" w:cs="华文宋体" w:eastAsia="华文宋体"/>
          <w:sz w:val="20"/>
        </w:rPr>
        <w:t>，那么在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20℃</w:t>
      </w:r>
      <w:r>
        <w:rPr>
          <w:rFonts w:ascii="华文宋体" w:hAnsi="华文宋体" w:cs="华文宋体" w:eastAsia="华文宋体"/>
          <w:sz w:val="20"/>
        </w:rPr>
        <w:t>时给该轮胎充气，充气后的胎压在什么范围内比较合适？（设轮胎容积不变）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>B</w:t>
      </w:r>
      <w:r>
        <w:rPr>
          <w:rFonts w:ascii="华文宋体" w:hAnsi="华文宋体" w:cs="华文宋体" w:eastAsia="华文宋体"/>
          <w:b/>
        </w:rPr>
        <w:t>类题（适合于二期课改教材的考生）</w:t>
      </w:r>
    </w:p>
    <w:p>
      <w:pPr>
        <w:pStyle w:val="Normal"/>
        <w:spacing w:lineRule="auto" w:line="30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45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19050" r="0" b="19050"/>
                <wp:wrapSquare wrapText="left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9pt" to="467.95pt,3.9pt" stroked="t" o:allowincell="f" style="position:absolute">
                <v:stroke color="black" weight="38160" joinstyle="miter" endcap="flat"/>
                <v:fill o:detectmouseclick="t" on="false"/>
                <w10:wrap type="square" side="left"/>
              </v:line>
            </w:pict>
          </mc:Fallback>
        </mc:AlternateContent>
      </w:r>
      <w:r>
        <w:rPr>
          <w:rFonts w:eastAsia="华文宋体" w:cs="华文宋体" w:ascii="华文宋体" w:hAnsi="华文宋体"/>
          <w:sz w:val="20"/>
        </w:rPr>
        <w:t>20B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10</w:t>
      </w:r>
      <w:r>
        <w:rPr>
          <w:rFonts w:ascii="华文宋体" w:hAnsi="华文宋体" w:cs="华文宋体" w:eastAsia="华文宋体"/>
          <w:sz w:val="20"/>
        </w:rPr>
        <w:t>分）某小型实验水电站输出功率是</w:t>
      </w:r>
      <w:r>
        <w:rPr>
          <w:rFonts w:eastAsia="华文宋体" w:cs="华文宋体" w:ascii="华文宋体" w:hAnsi="华文宋体"/>
          <w:sz w:val="20"/>
        </w:rPr>
        <w:t>20kW</w:t>
      </w:r>
      <w:r>
        <w:rPr>
          <w:rFonts w:ascii="华文宋体" w:hAnsi="华文宋体" w:cs="华文宋体" w:eastAsia="华文宋体"/>
          <w:sz w:val="20"/>
        </w:rPr>
        <w:t>，输电线路总电阻是</w:t>
      </w:r>
      <w:r>
        <w:rPr>
          <w:rFonts w:eastAsia="华文宋体" w:cs="华文宋体" w:ascii="华文宋体" w:hAnsi="华文宋体"/>
          <w:sz w:val="20"/>
        </w:rPr>
        <w:t>6</w:t>
      </w:r>
      <w:r>
        <w:rPr>
          <w:rFonts w:eastAsia="华文宋体" w:cs="华文宋体" w:ascii="华文宋体" w:hAnsi="华文宋体"/>
          <w:sz w:val="20"/>
        </w:rPr>
        <w:t>Ω</w: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spacing w:lineRule="auto" w:line="300"/>
        <w:ind w:left="420" w:hanging="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）若采用</w:t>
      </w:r>
      <w:r>
        <w:rPr>
          <w:rFonts w:eastAsia="华文宋体" w:cs="华文宋体" w:ascii="华文宋体" w:hAnsi="华文宋体"/>
          <w:sz w:val="20"/>
        </w:rPr>
        <w:t>380V</w:t>
      </w:r>
      <w:r>
        <w:rPr>
          <w:rFonts w:ascii="华文宋体" w:hAnsi="华文宋体" w:cs="华文宋体" w:eastAsia="华文宋体"/>
          <w:sz w:val="20"/>
        </w:rPr>
        <w:t>输电，求输电线路损耗的功率。</w:t>
      </w:r>
    </w:p>
    <w:p>
      <w:pPr>
        <w:pStyle w:val="Normal"/>
        <w:spacing w:lineRule="auto" w:line="300"/>
        <w:ind w:left="420" w:hanging="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）若改用</w:t>
      </w:r>
      <w:r>
        <w:rPr>
          <w:rFonts w:eastAsia="华文宋体" w:cs="华文宋体" w:ascii="华文宋体" w:hAnsi="华文宋体"/>
          <w:sz w:val="20"/>
        </w:rPr>
        <w:t>5000</w:t>
      </w:r>
      <w:r>
        <w:rPr>
          <w:rFonts w:ascii="华文宋体" w:hAnsi="华文宋体" w:cs="华文宋体" w:eastAsia="华文宋体"/>
          <w:sz w:val="20"/>
        </w:rPr>
        <w:t>高压输电，用户端利用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：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22</w:t>
      </w:r>
      <w:r>
        <w:rPr>
          <w:rFonts w:ascii="华文宋体" w:hAnsi="华文宋体" w:cs="华文宋体" w:eastAsia="华文宋体"/>
          <w:sz w:val="20"/>
        </w:rPr>
        <w:t>：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的变压器降压，求用户得到的电压。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00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公共题（全体考必做）</w:t>
      </w:r>
    </w:p>
    <w:p>
      <w:pPr>
        <w:pStyle w:val="Normal"/>
        <w:spacing w:lineRule="auto" w:line="300"/>
        <w:ind w:left="342" w:hanging="342"/>
        <w:rPr/>
      </w:pPr>
      <w:r>
        <w:drawing>
          <wp:anchor behindDoc="0" distT="0" distB="0" distL="114935" distR="114935" simplePos="0" locked="0" layoutInCell="0" allowOverlap="1" relativeHeight="136">
            <wp:simplePos x="0" y="0"/>
            <wp:positionH relativeFrom="column">
              <wp:posOffset>3886200</wp:posOffset>
            </wp:positionH>
            <wp:positionV relativeFrom="paragraph">
              <wp:posOffset>396240</wp:posOffset>
            </wp:positionV>
            <wp:extent cx="2114550" cy="1797050"/>
            <wp:effectExtent l="0" t="0" r="0" b="0"/>
            <wp:wrapSquare wrapText="left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935" distR="114935" simplePos="0" locked="0" layoutInCell="0" allowOverlap="1" relativeHeight="14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943600" cy="0"/>
                <wp:effectExtent l="0" t="19050" r="0" b="19050"/>
                <wp:wrapSquare wrapText="left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67.95pt,7.8pt" stroked="t" o:allowincell="f" style="position:absolute">
                <v:stroke color="black" weight="38160" joinstyle="miter" endcap="flat"/>
                <v:fill o:detectmouseclick="t" on="false"/>
                <w10:wrap type="square" side="left"/>
              </v:line>
            </w:pict>
          </mc:Fallback>
        </mc:AlternateContent>
      </w:r>
      <w:r>
        <w:rPr>
          <w:rFonts w:eastAsia="华文宋体" w:cs="华文宋体" w:ascii="华文宋体" w:hAnsi="华文宋体"/>
          <w:sz w:val="20"/>
        </w:rPr>
        <w:t>21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12</w:t>
      </w:r>
      <w:r>
        <w:rPr>
          <w:rFonts w:ascii="华文宋体" w:hAnsi="华文宋体" w:cs="华文宋体" w:eastAsia="华文宋体"/>
          <w:sz w:val="20"/>
        </w:rPr>
        <w:t>分）总质量为</w:t>
      </w:r>
      <w:r>
        <w:rPr>
          <w:rFonts w:eastAsia="华文宋体" w:cs="华文宋体" w:ascii="华文宋体" w:hAnsi="华文宋体"/>
          <w:sz w:val="20"/>
        </w:rPr>
        <w:t>80kg</w:t>
      </w:r>
      <w:r>
        <w:rPr>
          <w:rFonts w:ascii="华文宋体" w:hAnsi="华文宋体" w:cs="华文宋体" w:eastAsia="华文宋体"/>
          <w:sz w:val="20"/>
        </w:rPr>
        <w:t>的跳伞运动员从离地</w:t>
      </w:r>
      <w:r>
        <w:rPr>
          <w:rFonts w:eastAsia="华文宋体" w:cs="华文宋体" w:ascii="华文宋体" w:hAnsi="华文宋体"/>
          <w:sz w:val="20"/>
        </w:rPr>
        <w:t>500m</w:t>
      </w:r>
      <w:r>
        <w:rPr>
          <w:rFonts w:ascii="华文宋体" w:hAnsi="华文宋体" w:cs="华文宋体" w:eastAsia="华文宋体"/>
          <w:sz w:val="20"/>
        </w:rPr>
        <w:t>的直升机上跳下，经过</w:t>
      </w:r>
      <w:r>
        <w:rPr>
          <w:rFonts w:eastAsia="华文宋体" w:cs="华文宋体" w:ascii="华文宋体" w:hAnsi="华文宋体"/>
          <w:sz w:val="20"/>
        </w:rPr>
        <w:t>2s</w:t>
      </w:r>
      <w:r>
        <w:rPr>
          <w:rFonts w:ascii="华文宋体" w:hAnsi="华文宋体" w:cs="华文宋体" w:eastAsia="华文宋体"/>
          <w:sz w:val="20"/>
        </w:rPr>
        <w:t>拉开绳索开启降落伞，如图所示是跳伞过程中的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ascii="华文宋体" w:hAnsi="华文宋体" w:cs="华文宋体" w:eastAsia="华文宋体"/>
          <w:sz w:val="20"/>
        </w:rPr>
        <w:t>－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图，试根据图像求：（</w:t>
      </w:r>
      <w:r>
        <w:rPr>
          <w:rFonts w:eastAsia="华文宋体" w:cs="华文宋体" w:ascii="华文宋体" w:hAnsi="华文宋体"/>
          <w:i/>
          <w:sz w:val="20"/>
        </w:rPr>
        <w:t>g</w:t>
      </w:r>
      <w:r>
        <w:rPr>
          <w:rFonts w:ascii="华文宋体" w:hAnsi="华文宋体" w:cs="华文宋体" w:eastAsia="华文宋体"/>
          <w:sz w:val="20"/>
        </w:rPr>
        <w:t>取</w:t>
      </w:r>
      <w:r>
        <w:rPr>
          <w:rFonts w:eastAsia="华文宋体" w:cs="华文宋体" w:ascii="华文宋体" w:hAnsi="华文宋体"/>
          <w:sz w:val="20"/>
        </w:rPr>
        <w:t>10m/s</w:t>
      </w:r>
      <w:r>
        <w:rPr>
          <w:rFonts w:eastAsia="华文宋体" w:cs="华文宋体" w:ascii="华文宋体" w:hAnsi="华文宋体"/>
          <w:sz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</w:rPr>
        <w:t>）</w:t>
      </w:r>
    </w:p>
    <w:p>
      <w:pPr>
        <w:pStyle w:val="Normal"/>
        <w:spacing w:lineRule="auto" w:line="300"/>
        <w:ind w:firstLine="342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1s</w:t>
      </w:r>
      <w:r>
        <w:rPr>
          <w:rFonts w:ascii="华文宋体" w:hAnsi="华文宋体" w:cs="华文宋体" w:eastAsia="华文宋体"/>
          <w:sz w:val="20"/>
        </w:rPr>
        <w:t>时运动员的加速度和所受阻力的大小。</w:t>
      </w:r>
    </w:p>
    <w:p>
      <w:pPr>
        <w:pStyle w:val="Normal"/>
        <w:spacing w:lineRule="auto" w:line="300"/>
        <w:ind w:firstLine="342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）估算</w:t>
      </w:r>
      <w:r>
        <w:rPr>
          <w:rFonts w:eastAsia="华文宋体" w:cs="华文宋体" w:ascii="华文宋体" w:hAnsi="华文宋体"/>
          <w:sz w:val="20"/>
        </w:rPr>
        <w:t>14s</w:t>
      </w:r>
      <w:r>
        <w:rPr>
          <w:rFonts w:ascii="华文宋体" w:hAnsi="华文宋体" w:cs="华文宋体" w:eastAsia="华文宋体"/>
          <w:sz w:val="20"/>
        </w:rPr>
        <w:t>内运动员下落的高度及克服阻力做的功。</w:t>
      </w:r>
    </w:p>
    <w:p>
      <w:pPr>
        <w:pStyle w:val="Normal"/>
        <w:spacing w:lineRule="auto" w:line="300"/>
        <w:ind w:firstLine="342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）估算运动员从飞机上跳下到着地的总时间。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22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12</w:t>
      </w:r>
      <w:r>
        <w:rPr>
          <w:rFonts w:ascii="华文宋体" w:hAnsi="华文宋体" w:cs="华文宋体" w:eastAsia="华文宋体"/>
          <w:sz w:val="20"/>
        </w:rPr>
        <w:t>分）有两列简谐横波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在同一媒质中沿</w:t>
      </w:r>
      <w:r>
        <w:rPr>
          <w:rFonts w:eastAsia="华文宋体" w:cs="华文宋体" w:ascii="华文宋体" w:hAnsi="华文宋体"/>
          <w:sz w:val="20"/>
        </w:rPr>
        <w:t>x</w:t>
      </w:r>
      <w:r>
        <w:rPr>
          <w:rFonts w:ascii="华文宋体" w:hAnsi="华文宋体" w:cs="华文宋体" w:eastAsia="华文宋体"/>
          <w:sz w:val="20"/>
        </w:rPr>
        <w:t>轴正方向传播，波速均为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2.5m/s</w:t>
      </w:r>
      <w:r>
        <w:rPr>
          <w:rFonts w:ascii="华文宋体" w:hAnsi="华文宋体" w:cs="华文宋体" w:eastAsia="华文宋体"/>
          <w:sz w:val="20"/>
        </w:rPr>
        <w:t>。在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</w:t>
      </w:r>
      <w:r>
        <w:rPr>
          <w:rFonts w:ascii="华文宋体" w:hAnsi="华文宋体" w:cs="华文宋体" w:eastAsia="华文宋体"/>
          <w:sz w:val="20"/>
        </w:rPr>
        <w:t>时，两列波的波峰正好在</w:t>
      </w:r>
      <w:r>
        <w:rPr>
          <w:rFonts w:eastAsia="华文宋体" w:cs="华文宋体" w:ascii="华文宋体" w:hAnsi="华文宋体"/>
          <w:i/>
          <w:sz w:val="20"/>
        </w:rPr>
        <w:t>x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2.5m</w:t>
      </w:r>
      <w:r>
        <w:rPr>
          <w:rFonts w:ascii="华文宋体" w:hAnsi="华文宋体" w:cs="华文宋体" w:eastAsia="华文宋体"/>
          <w:sz w:val="20"/>
        </w:rPr>
        <w:t>处重合，如图所示。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）求两列波的周期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eastAsia="华文宋体" w:cs="华文宋体" w:ascii="华文宋体" w:hAnsi="华文宋体"/>
          <w:i/>
          <w:sz w:val="20"/>
          <w:vertAlign w:val="subscript"/>
        </w:rPr>
        <w:t>b</w: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）求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</w:t>
      </w:r>
      <w:r>
        <w:rPr>
          <w:rFonts w:ascii="华文宋体" w:hAnsi="华文宋体" w:cs="华文宋体" w:eastAsia="华文宋体"/>
          <w:sz w:val="20"/>
        </w:rPr>
        <w:t>时，两列波的波峰重合处的所有位置。</w:t>
      </w:r>
    </w:p>
    <w:p>
      <w:pPr>
        <w:pStyle w:val="Normal"/>
        <w:spacing w:lineRule="auto" w:line="300"/>
        <w:ind w:left="359" w:hanging="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）辨析题：分析并判断在</w:t>
      </w:r>
      <w:r>
        <w:rPr>
          <w:rFonts w:eastAsia="华文宋体" w:cs="华文宋体" w:ascii="华文宋体" w:hAnsi="华文宋体"/>
          <w:i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</w:t>
      </w:r>
      <w:r>
        <w:rPr>
          <w:rFonts w:ascii="华文宋体" w:hAnsi="华文宋体" w:cs="华文宋体" w:eastAsia="华文宋体"/>
          <w:sz w:val="20"/>
        </w:rPr>
        <w:t>时是否存在两列波的波谷重合处。</w:t>
      </w:r>
    </w:p>
    <w:p>
      <w:pPr>
        <w:pStyle w:val="Normal"/>
        <w:spacing w:lineRule="auto" w:line="300"/>
        <w:ind w:left="359" w:firstLine="342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ab/>
      </w:r>
      <w:r>
        <w:rPr>
          <w:rFonts w:ascii="华文宋体" w:hAnsi="华文宋体" w:cs="华文宋体" w:eastAsia="华文宋体"/>
          <w:sz w:val="20"/>
        </w:rPr>
        <w:t>某同学分析如下：既然两列波的波峰存在重合处，那么波谷与波谷重合处也一定存在。只要找到这两列波半波长的最小公倍数，……，即可得到波谷与波谷重合处的所有位置。</w:t>
      </w:r>
    </w:p>
    <w:p>
      <w:pPr>
        <w:pStyle w:val="Normal"/>
        <w:spacing w:lineRule="auto" w:line="300"/>
        <w:ind w:left="359" w:firstLine="342"/>
        <w:rPr>
          <w:rFonts w:ascii="华文宋体" w:hAnsi="华文宋体" w:eastAsia="华文宋体" w:cs="华文宋体"/>
          <w:sz w:val="20"/>
        </w:rPr>
      </w:pPr>
      <w:r>
        <w:drawing>
          <wp:anchor behindDoc="0" distT="0" distB="0" distL="114935" distR="114935" simplePos="0" locked="0" layoutInCell="0" allowOverlap="1" relativeHeight="137">
            <wp:simplePos x="0" y="0"/>
            <wp:positionH relativeFrom="column">
              <wp:posOffset>1943100</wp:posOffset>
            </wp:positionH>
            <wp:positionV relativeFrom="paragraph">
              <wp:posOffset>346710</wp:posOffset>
            </wp:positionV>
            <wp:extent cx="3994150" cy="1211580"/>
            <wp:effectExtent l="0" t="0" r="0" b="0"/>
            <wp:wrapSquare wrapText="left"/>
            <wp:docPr id="2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5" t="-17" r="-5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ab/>
      </w:r>
      <w:r>
        <w:rPr>
          <w:rFonts w:ascii="华文宋体" w:hAnsi="华文宋体" w:cs="华文宋体" w:eastAsia="华文宋体"/>
          <w:sz w:val="20"/>
        </w:rPr>
        <w:t>你认为该同学的分析正确吗？若正确，求出这些点的位置。若不正确，指出错误处并通过计算说明理由。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  <w:r>
        <w:br w:type="page"/>
      </w:r>
    </w:p>
    <w:p>
      <w:pPr>
        <w:pStyle w:val="Normal"/>
        <w:spacing w:lineRule="auto" w:line="300"/>
        <w:ind w:left="342" w:hanging="342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2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23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12</w:t>
      </w:r>
      <w:r>
        <w:rPr>
          <w:rFonts w:ascii="华文宋体" w:hAnsi="华文宋体" w:cs="华文宋体" w:eastAsia="华文宋体"/>
          <w:sz w:val="20"/>
        </w:rPr>
        <w:t>分）如图所示为研究电子枪中电子在电场中运动的简化模型示意图。在</w:t>
      </w:r>
      <w:r>
        <w:rPr>
          <w:rFonts w:eastAsia="华文宋体" w:cs="华文宋体" w:ascii="华文宋体" w:hAnsi="华文宋体"/>
          <w:i/>
          <w:sz w:val="20"/>
        </w:rPr>
        <w:t>Oxy</w:t>
      </w:r>
      <w:r>
        <w:rPr>
          <w:rFonts w:ascii="华文宋体" w:hAnsi="华文宋体" w:cs="华文宋体" w:eastAsia="华文宋体"/>
          <w:sz w:val="20"/>
        </w:rPr>
        <w:t>平面的</w:t>
      </w:r>
      <w:r>
        <w:rPr>
          <w:rFonts w:eastAsia="华文宋体" w:cs="华文宋体" w:ascii="华文宋体" w:hAnsi="华文宋体"/>
          <w:i/>
          <w:sz w:val="20"/>
        </w:rPr>
        <w:t>ABCD</w:t>
      </w:r>
      <w:r>
        <w:rPr>
          <w:rFonts w:ascii="华文宋体" w:hAnsi="华文宋体" w:cs="华文宋体" w:eastAsia="华文宋体"/>
          <w:sz w:val="20"/>
        </w:rPr>
        <w:t>区域内，存在两个场强大小均为</w:t>
      </w:r>
      <w:r>
        <w:rPr>
          <w:rFonts w:eastAsia="华文宋体" w:cs="华文宋体" w:ascii="华文宋体" w:hAnsi="华文宋体"/>
          <w:i/>
          <w:sz w:val="20"/>
        </w:rPr>
        <w:t>E</w:t>
      </w:r>
      <w:r>
        <w:rPr>
          <w:rFonts w:ascii="华文宋体" w:hAnsi="华文宋体" w:cs="华文宋体" w:eastAsia="华文宋体"/>
          <w:sz w:val="20"/>
        </w:rPr>
        <w:t>的匀强电场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II</w:t>
      </w:r>
      <w:r>
        <w:rPr>
          <w:rFonts w:ascii="华文宋体" w:hAnsi="华文宋体" w:cs="华文宋体" w:eastAsia="华文宋体"/>
          <w:sz w:val="20"/>
        </w:rPr>
        <w:t>，两电场的边界均是边长为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ascii="华文宋体" w:hAnsi="华文宋体" w:cs="华文宋体" w:eastAsia="华文宋体"/>
          <w:sz w:val="20"/>
        </w:rPr>
        <w:t>的正方形（不计电子所受重力）。</w:t>
      </w:r>
    </w:p>
    <w:p>
      <w:pPr>
        <w:pStyle w:val="Normal"/>
        <w:spacing w:lineRule="auto" w:line="300"/>
        <w:ind w:firstLine="359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）在该区域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边的中点处由静止释放电子，求电子离开</w:t>
      </w:r>
      <w:r>
        <w:rPr>
          <w:rFonts w:eastAsia="华文宋体" w:cs="华文宋体" w:ascii="华文宋体" w:hAnsi="华文宋体"/>
          <w:i/>
          <w:sz w:val="20"/>
        </w:rPr>
        <w:t>ABCD</w:t>
      </w:r>
      <w:r>
        <w:rPr>
          <w:rFonts w:ascii="华文宋体" w:hAnsi="华文宋体" w:cs="华文宋体" w:eastAsia="华文宋体"/>
          <w:sz w:val="20"/>
        </w:rPr>
        <w:t>区域的位置。</w:t>
      </w:r>
    </w:p>
    <w:p>
      <w:pPr>
        <w:pStyle w:val="Normal"/>
        <w:spacing w:lineRule="auto" w:line="300"/>
        <w:ind w:left="898" w:hanging="541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）在电场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区域内适当位置由静止释放电子，电子恰能从</w:t>
      </w:r>
      <w:r>
        <w:rPr>
          <w:rFonts w:eastAsia="华文宋体" w:cs="华文宋体" w:ascii="华文宋体" w:hAnsi="华文宋体"/>
          <w:i/>
          <w:sz w:val="20"/>
        </w:rPr>
        <w:t>ABCD</w:t>
      </w:r>
      <w:r>
        <w:rPr>
          <w:rFonts w:ascii="华文宋体" w:hAnsi="华文宋体" w:cs="华文宋体" w:eastAsia="华文宋体"/>
          <w:sz w:val="20"/>
        </w:rPr>
        <w:t>区域左下角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处离开，求所有释放点的位置。</w:t>
      </w:r>
    </w:p>
    <w:p>
      <w:pPr>
        <w:pStyle w:val="Normal"/>
        <w:spacing w:lineRule="auto" w:line="300"/>
        <w:ind w:left="898" w:hanging="541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）若将左侧电场</w:t>
      </w:r>
      <w:r>
        <w:rPr>
          <w:rFonts w:eastAsia="华文宋体" w:cs="华文宋体" w:ascii="华文宋体" w:hAnsi="华文宋体"/>
          <w:sz w:val="20"/>
        </w:rPr>
        <w:t>II</w:t>
      </w:r>
      <w:r>
        <w:rPr>
          <w:rFonts w:ascii="华文宋体" w:hAnsi="华文宋体" w:cs="华文宋体" w:eastAsia="华文宋体"/>
          <w:sz w:val="20"/>
        </w:rPr>
        <w:t>整体水平向右移动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eastAsia="华文宋体" w:cs="华文宋体" w:ascii="华文宋体" w:hAnsi="华文宋体"/>
          <w:sz w:val="20"/>
        </w:rPr>
        <w:t>/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eastAsia="华文宋体" w:cs="华文宋体" w:ascii="华文宋体" w:hAnsi="华文宋体"/>
          <w:sz w:val="20"/>
        </w:rPr>
        <w:t>≥1</w:t>
      </w:r>
      <w:r>
        <w:rPr>
          <w:rFonts w:ascii="华文宋体" w:hAnsi="华文宋体" w:cs="华文宋体" w:eastAsia="华文宋体"/>
          <w:sz w:val="20"/>
        </w:rPr>
        <w:t>），仍使电子从</w:t>
      </w:r>
      <w:r>
        <w:rPr>
          <w:rFonts w:eastAsia="华文宋体" w:cs="华文宋体" w:ascii="华文宋体" w:hAnsi="华文宋体"/>
          <w:i/>
          <w:sz w:val="20"/>
        </w:rPr>
        <w:t>ABCD</w:t>
      </w:r>
      <w:r>
        <w:rPr>
          <w:rFonts w:ascii="华文宋体" w:hAnsi="华文宋体" w:cs="华文宋体" w:eastAsia="华文宋体"/>
          <w:sz w:val="20"/>
        </w:rPr>
        <w:t>区域左下角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处离开（</w:t>
      </w:r>
      <w:r>
        <w:rPr>
          <w:rFonts w:eastAsia="华文宋体" w:cs="华文宋体" w:ascii="华文宋体" w:hAnsi="华文宋体"/>
          <w:i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不随电场移动），求在电场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区域内由静止释放电子的所有位置。</w:t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0" distT="0" distB="0" distL="114935" distR="114935" simplePos="0" locked="0" layoutInCell="0" allowOverlap="1" relativeHeight="138">
            <wp:simplePos x="0" y="0"/>
            <wp:positionH relativeFrom="column">
              <wp:posOffset>1926590</wp:posOffset>
            </wp:positionH>
            <wp:positionV relativeFrom="paragraph">
              <wp:posOffset>41910</wp:posOffset>
            </wp:positionV>
            <wp:extent cx="3098800" cy="1365250"/>
            <wp:effectExtent l="0" t="0" r="0" b="0"/>
            <wp:wrapSquare wrapText="left"/>
            <wp:docPr id="2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41212" t="58859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  <w:r>
        <w:br w:type="page"/>
      </w:r>
    </w:p>
    <w:p>
      <w:pPr>
        <w:pStyle w:val="Normal"/>
        <w:spacing w:lineRule="auto" w:line="300"/>
        <w:ind w:left="342" w:hanging="342"/>
        <w:rPr/>
      </w:pPr>
      <w:r>
        <w:rPr>
          <w:rFonts w:eastAsia="华文宋体" w:cs="华文宋体" w:ascii="华文宋体" w:hAnsi="华文宋体"/>
          <w:sz w:val="20"/>
        </w:rPr>
        <w:t>24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14</w:t>
      </w:r>
      <w:r>
        <w:rPr>
          <w:rFonts w:ascii="华文宋体" w:hAnsi="华文宋体" w:cs="华文宋体" w:eastAsia="华文宋体"/>
          <w:sz w:val="20"/>
        </w:rPr>
        <w:t>分）如图所示，竖直平面内有一半径为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、内阻为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、粗细均匀的光滑半圆形金属环，在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N</w:t>
      </w:r>
      <w:r>
        <w:rPr>
          <w:rFonts w:ascii="华文宋体" w:hAnsi="华文宋体" w:cs="华文宋体" w:eastAsia="华文宋体"/>
          <w:sz w:val="20"/>
        </w:rPr>
        <w:t>处与相距为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、电阻不计的平行光滑金属轨道</w:t>
      </w:r>
      <w:r>
        <w:rPr>
          <w:rFonts w:eastAsia="华文宋体" w:cs="华文宋体" w:ascii="华文宋体" w:hAnsi="华文宋体"/>
          <w:i/>
          <w:sz w:val="20"/>
        </w:rPr>
        <w:t>ME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NF</w:t>
      </w:r>
      <w:r>
        <w:rPr>
          <w:rFonts w:ascii="华文宋体" w:hAnsi="华文宋体" w:cs="华文宋体" w:eastAsia="华文宋体"/>
          <w:sz w:val="20"/>
        </w:rPr>
        <w:t>相接，</w:t>
      </w:r>
      <w:r>
        <w:rPr>
          <w:rFonts w:eastAsia="华文宋体" w:cs="华文宋体" w:ascii="华文宋体" w:hAnsi="华文宋体"/>
          <w:i/>
          <w:sz w:val="20"/>
        </w:rPr>
        <w:t>EF</w:t>
      </w:r>
      <w:r>
        <w:rPr>
          <w:rFonts w:ascii="华文宋体" w:hAnsi="华文宋体" w:cs="华文宋体" w:eastAsia="华文宋体"/>
          <w:sz w:val="20"/>
        </w:rPr>
        <w:t>之间接有电阻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，已知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12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4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。在</w:t>
      </w:r>
      <w:r>
        <w:rPr>
          <w:rFonts w:eastAsia="华文宋体" w:cs="华文宋体" w:ascii="华文宋体" w:hAnsi="华文宋体"/>
          <w:i/>
          <w:sz w:val="20"/>
        </w:rPr>
        <w:t>MN</w:t>
      </w:r>
      <w:r>
        <w:rPr>
          <w:rFonts w:ascii="华文宋体" w:hAnsi="华文宋体" w:cs="华文宋体" w:eastAsia="华文宋体"/>
          <w:sz w:val="20"/>
        </w:rPr>
        <w:t>上方及</w:t>
      </w:r>
      <w:r>
        <w:rPr>
          <w:rFonts w:eastAsia="华文宋体" w:cs="华文宋体" w:ascii="华文宋体" w:hAnsi="华文宋体"/>
          <w:i/>
          <w:sz w:val="20"/>
        </w:rPr>
        <w:t>CD</w:t>
      </w:r>
      <w:r>
        <w:rPr>
          <w:rFonts w:ascii="华文宋体" w:hAnsi="华文宋体" w:cs="华文宋体" w:eastAsia="华文宋体"/>
          <w:sz w:val="20"/>
        </w:rPr>
        <w:t>下方有水平方向的匀强磁场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II</w:t>
      </w:r>
      <w:r>
        <w:rPr>
          <w:rFonts w:ascii="华文宋体" w:hAnsi="华文宋体" w:cs="华文宋体" w:eastAsia="华文宋体"/>
          <w:sz w:val="20"/>
        </w:rPr>
        <w:t>，磁感应强度大小均为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。现有质量为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、电阻不计的导体棒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，从半圆环的最高点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处由静止下落，在下落过程中导体棒始终保持水平，与半圆形金属环及轨道接触良好，设平行轨道足够长。已知导体棒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下落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</w:rPr>
        <w:t>/2</w:t>
      </w:r>
      <w:r>
        <w:rPr>
          <w:rFonts w:ascii="华文宋体" w:hAnsi="华文宋体" w:cs="华文宋体" w:eastAsia="华文宋体"/>
          <w:sz w:val="20"/>
        </w:rPr>
        <w:t>时的速度大小为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，下落到</w:t>
      </w:r>
      <w:r>
        <w:rPr>
          <w:rFonts w:eastAsia="华文宋体" w:cs="华文宋体" w:ascii="华文宋体" w:hAnsi="华文宋体"/>
          <w:i/>
          <w:sz w:val="20"/>
        </w:rPr>
        <w:t>MN</w:t>
      </w:r>
      <w:r>
        <w:rPr>
          <w:rFonts w:ascii="华文宋体" w:hAnsi="华文宋体" w:cs="华文宋体" w:eastAsia="华文宋体"/>
          <w:sz w:val="20"/>
        </w:rPr>
        <w:t>处的速度大小为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spacing w:lineRule="auto" w:line="300"/>
        <w:ind w:firstLine="359"/>
        <w:rPr/>
      </w:pPr>
      <w:r>
        <w:drawing>
          <wp:anchor behindDoc="0" distT="0" distB="0" distL="114935" distR="114935" simplePos="0" locked="0" layoutInCell="0" allowOverlap="1" relativeHeight="139">
            <wp:simplePos x="0" y="0"/>
            <wp:positionH relativeFrom="column">
              <wp:posOffset>4572000</wp:posOffset>
            </wp:positionH>
            <wp:positionV relativeFrom="paragraph">
              <wp:posOffset>-1386840</wp:posOffset>
            </wp:positionV>
            <wp:extent cx="1371600" cy="2190750"/>
            <wp:effectExtent l="0" t="0" r="0" b="0"/>
            <wp:wrapSquare wrapText="left"/>
            <wp:docPr id="2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3" t="-8" r="-1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）求导体棒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从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下落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</w:rPr>
        <w:t>/2</w:t>
      </w:r>
      <w:r>
        <w:rPr>
          <w:rFonts w:ascii="华文宋体" w:hAnsi="华文宋体" w:cs="华文宋体" w:eastAsia="华文宋体"/>
          <w:sz w:val="20"/>
        </w:rPr>
        <w:t>时的加速度大小。</w:t>
      </w:r>
    </w:p>
    <w:p>
      <w:pPr>
        <w:pStyle w:val="Normal"/>
        <w:spacing w:lineRule="auto" w:line="300"/>
        <w:ind w:left="900" w:hanging="543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）若导体棒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进入磁场</w:t>
      </w:r>
      <w:r>
        <w:rPr>
          <w:rFonts w:eastAsia="华文宋体" w:cs="华文宋体" w:ascii="华文宋体" w:hAnsi="华文宋体"/>
          <w:sz w:val="20"/>
        </w:rPr>
        <w:t>II</w:t>
      </w:r>
      <w:r>
        <w:rPr>
          <w:rFonts w:ascii="华文宋体" w:hAnsi="华文宋体" w:cs="华文宋体" w:eastAsia="华文宋体"/>
          <w:sz w:val="20"/>
        </w:rPr>
        <w:t>后棒中电流大小始终不变，求磁场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II</w:t>
      </w:r>
      <w:r>
        <w:rPr>
          <w:rFonts w:ascii="华文宋体" w:hAnsi="华文宋体" w:cs="华文宋体" w:eastAsia="华文宋体"/>
          <w:sz w:val="20"/>
        </w:rPr>
        <w:t>之间的距离</w:t>
      </w:r>
      <w:r>
        <w:rPr>
          <w:rFonts w:eastAsia="华文宋体" w:cs="华文宋体" w:ascii="华文宋体" w:hAnsi="华文宋体"/>
          <w:i/>
          <w:sz w:val="20"/>
        </w:rPr>
        <w:t>h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上的电功率</w:t>
      </w:r>
      <w:r>
        <w:rPr>
          <w:rFonts w:eastAsia="华文宋体" w:cs="华文宋体" w:ascii="华文宋体" w:hAnsi="华文宋体"/>
          <w:i/>
          <w:sz w:val="20"/>
        </w:rPr>
        <w:t>P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spacing w:lineRule="auto" w:line="300"/>
        <w:ind w:left="898" w:hanging="541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）若将磁场</w:t>
      </w:r>
      <w:r>
        <w:rPr>
          <w:rFonts w:eastAsia="华文宋体" w:cs="华文宋体" w:ascii="华文宋体" w:hAnsi="华文宋体"/>
          <w:sz w:val="20"/>
        </w:rPr>
        <w:t>II</w:t>
      </w:r>
      <w:r>
        <w:rPr>
          <w:rFonts w:ascii="华文宋体" w:hAnsi="华文宋体" w:cs="华文宋体" w:eastAsia="华文宋体"/>
          <w:sz w:val="20"/>
        </w:rPr>
        <w:t>的</w:t>
      </w:r>
      <w:r>
        <w:rPr>
          <w:rFonts w:eastAsia="华文宋体" w:cs="华文宋体" w:ascii="华文宋体" w:hAnsi="华文宋体"/>
          <w:i/>
          <w:sz w:val="20"/>
        </w:rPr>
        <w:t>CD</w:t>
      </w:r>
      <w:r>
        <w:rPr>
          <w:rFonts w:ascii="华文宋体" w:hAnsi="华文宋体" w:cs="华文宋体" w:eastAsia="华文宋体"/>
          <w:sz w:val="20"/>
        </w:rPr>
        <w:t>边界略微下移，导体棒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刚进入磁场</w:t>
      </w:r>
      <w:r>
        <w:rPr>
          <w:rFonts w:eastAsia="华文宋体" w:cs="华文宋体" w:ascii="华文宋体" w:hAnsi="华文宋体"/>
          <w:sz w:val="20"/>
        </w:rPr>
        <w:t>II</w:t>
      </w:r>
      <w:r>
        <w:rPr>
          <w:rFonts w:ascii="华文宋体" w:hAnsi="华文宋体" w:cs="华文宋体" w:eastAsia="华文宋体"/>
          <w:sz w:val="20"/>
        </w:rPr>
        <w:t>时速度大小为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，要使其在外力</w:t>
      </w:r>
      <w:r>
        <w:rPr>
          <w:rFonts w:eastAsia="华文宋体" w:cs="华文宋体" w:ascii="华文宋体" w:hAnsi="华文宋体"/>
          <w:i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作用下做匀加速直线运动，加速度大小为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，求所加外力</w:t>
      </w:r>
      <w:r>
        <w:rPr>
          <w:rFonts w:eastAsia="华文宋体" w:cs="华文宋体" w:ascii="华文宋体" w:hAnsi="华文宋体"/>
          <w:i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随时间变化的关系式。</w:t>
      </w:r>
      <w:r>
        <w:br w:type="page"/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  <w:sz w:val="32"/>
          <w:szCs w:val="32"/>
        </w:rPr>
      </w:pPr>
      <w:r>
        <w:rPr>
          <w:rFonts w:eastAsia="华文宋体" w:cs="华文宋体" w:ascii="华文宋体" w:hAnsi="华文宋体"/>
          <w:b/>
          <w:sz w:val="32"/>
          <w:szCs w:val="32"/>
        </w:rPr>
        <w:t>2008</w:t>
      </w:r>
      <w:r>
        <w:rPr>
          <w:rFonts w:ascii="华文宋体" w:hAnsi="华文宋体" w:cs="华文宋体" w:eastAsia="华文宋体"/>
          <w:b/>
          <w:sz w:val="32"/>
          <w:szCs w:val="32"/>
        </w:rPr>
        <w:t>年全国普通高等学校招生统一考试</w:t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  <w:sz w:val="32"/>
          <w:szCs w:val="32"/>
        </w:rPr>
      </w:pPr>
      <w:r>
        <w:rPr>
          <w:rFonts w:ascii="华文宋体" w:hAnsi="华文宋体" w:cs="华文宋体" w:eastAsia="华文宋体"/>
          <w:b/>
          <w:sz w:val="32"/>
          <w:szCs w:val="32"/>
        </w:rPr>
        <w:t>上海物理试卷答案要点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一．填空题（共</w:t>
      </w: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1A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540" w:dyaOrig="62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27pt;height:31pt" filled="f" o:ole="">
            <v:imagedata r:id="rId38" o:title=""/>
          </v:shape>
          <o:OLEObject Type="Embed" ProgID="" ShapeID="ole_rId37" DrawAspect="Content" ObjectID="_105936315" r:id="rId37"/>
        </w:objec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object w:dxaOrig="740" w:dyaOrig="66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37pt;height:33pt" filled="f" o:ole="">
            <v:imagedata r:id="rId40" o:title=""/>
          </v:shape>
          <o:OLEObject Type="Embed" ProgID="" ShapeID="ole_rId39" DrawAspect="Content" ObjectID="_1928187944" r:id="rId39"/>
        </w:object>
      </w:r>
      <w:r>
        <w:rPr>
          <w:rFonts w:eastAsia="华文宋体" w:cs="华文宋体" w:ascii="华文宋体" w:hAnsi="华文宋体"/>
        </w:rPr>
        <w:tab/>
        <w:tab/>
        <w:t>2A</w:t>
      </w:r>
      <w:r>
        <w:rPr>
          <w:rFonts w:ascii="华文宋体" w:hAnsi="华文宋体" w:cs="华文宋体" w:eastAsia="华文宋体"/>
        </w:rPr>
        <w:t>．增大，－</w:t>
      </w:r>
      <w:r>
        <w:rPr>
          <w:rFonts w:eastAsia="华文宋体" w:cs="华文宋体" w:ascii="华文宋体" w:hAnsi="华文宋体"/>
        </w:rPr>
        <w:t>2.5×10</w:t>
      </w:r>
      <w:r>
        <w:rPr>
          <w:rFonts w:ascii="华文宋体" w:hAnsi="华文宋体" w:cs="华文宋体" w:eastAsia="华文宋体"/>
          <w:vertAlign w:val="superscript"/>
        </w:rPr>
        <w:t>－</w:t>
      </w:r>
      <w:r>
        <w:rPr>
          <w:rFonts w:eastAsia="华文宋体" w:cs="华文宋体" w:ascii="华文宋体" w:hAnsi="华文宋体"/>
          <w:vertAlign w:val="superscript"/>
        </w:rPr>
        <w:t>8</w:t>
      </w:r>
      <w:r>
        <w:rPr>
          <w:rFonts w:eastAsia="华文宋体" w:cs="华文宋体" w:ascii="华文宋体" w:hAnsi="华文宋体"/>
        </w:rPr>
        <w:tab/>
        <w:tab/>
        <w:t>3A</w:t>
      </w:r>
      <w:r>
        <w:rPr>
          <w:rFonts w:ascii="华文宋体" w:hAnsi="华文宋体" w:cs="华文宋体" w:eastAsia="华文宋体"/>
        </w:rPr>
        <w:t>．大，</w:t>
      </w:r>
      <w:r>
        <w:rPr>
          <w:rFonts w:eastAsia="华文宋体" w:cs="华文宋体" w:ascii="华文宋体" w:hAnsi="华文宋体"/>
        </w:rPr>
        <w:t>6.9×10</w:t>
      </w:r>
      <w:r>
        <w:rPr>
          <w:rFonts w:eastAsia="华文宋体" w:cs="华文宋体" w:ascii="华文宋体" w:hAnsi="华文宋体"/>
          <w:vertAlign w:val="superscript"/>
        </w:rPr>
        <w:t>6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>1B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260" w:dyaOrig="620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13pt;height:31pt" filled="f" o:ole="">
            <v:imagedata r:id="rId42" o:title=""/>
          </v:shape>
          <o:OLEObject Type="Embed" ProgID="" ShapeID="ole_rId41" DrawAspect="Content" ObjectID="_1455546477" r:id="rId41"/>
        </w:objec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object w:dxaOrig="420" w:dyaOrig="68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21pt;height:34pt" filled="f" o:ole="">
            <v:imagedata r:id="rId44" o:title=""/>
          </v:shape>
          <o:OLEObject Type="Embed" ProgID="" ShapeID="ole_rId43" DrawAspect="Content" ObjectID="_1941571634" r:id="rId43"/>
        </w:object>
      </w:r>
      <w:r>
        <w:rPr>
          <w:rFonts w:eastAsia="华文宋体" w:cs="华文宋体" w:ascii="华文宋体" w:hAnsi="华文宋体"/>
        </w:rPr>
        <w:tab/>
        <w:tab/>
        <w:tab/>
        <w:t>2B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γ</w: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object w:dxaOrig="340" w:dyaOrig="30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17pt;height:15pt" filled="f" o:ole="">
            <v:imagedata r:id="rId46" o:title=""/>
          </v:shape>
          <o:OLEObject Type="Embed" ProgID="" ShapeID="ole_rId45" DrawAspect="Content" ObjectID="_1655113658" r:id="rId45"/>
        </w:object>
      </w:r>
      <w:r>
        <w:rPr>
          <w:rFonts w:ascii="华文宋体" w:hAnsi="华文宋体" w:cs="华文宋体" w:eastAsia="华文宋体"/>
        </w:rPr>
        <w:t>：</w:t>
      </w:r>
      <w:r>
        <w:rPr>
          <w:rFonts w:ascii="华文宋体" w:hAnsi="华文宋体" w:cs="华文宋体" w:eastAsia="华文宋体"/>
        </w:rPr>
        <w:object w:dxaOrig="320" w:dyaOrig="30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6pt;height:15pt" filled="f" o:ole="">
            <v:imagedata r:id="rId48" o:title=""/>
          </v:shape>
          <o:OLEObject Type="Embed" ProgID="" ShapeID="ole_rId47" DrawAspect="Content" ObjectID="_1859248562" r:id="rId47"/>
        </w:object>
      </w:r>
      <w:r>
        <w:rPr>
          <w:rFonts w:eastAsia="华文宋体" w:cs="华文宋体" w:ascii="华文宋体" w:hAnsi="华文宋体"/>
        </w:rPr>
        <w:tab/>
        <w:tab/>
        <w:tab/>
        <w:tab/>
        <w:t>3B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380</w:t>
      </w:r>
      <w:r>
        <w:rPr>
          <w:rFonts w:eastAsia="华文宋体" w:cs="华文宋体" w:ascii="华文宋体" w:hAnsi="华文宋体"/>
        </w:rPr>
        <w:object w:dxaOrig="380" w:dyaOrig="34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19pt;height:17pt" filled="f" o:ole="">
            <v:imagedata r:id="rId50" o:title=""/>
          </v:shape>
          <o:OLEObject Type="Embed" ProgID="" ShapeID="ole_rId49" DrawAspect="Content" ObjectID="_1169767633" r:id="rId49"/>
        </w:objec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75%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  <w:i/>
        </w:rPr>
        <w:t>M</w:t>
      </w:r>
      <w:r>
        <w:rPr>
          <w:rFonts w:eastAsia="华文宋体" w:cs="华文宋体" w:ascii="华文宋体" w:hAnsi="华文宋体"/>
          <w:i/>
        </w:rPr>
        <w:t>g</w:t>
      </w:r>
      <w:r>
        <w:rPr>
          <w:rFonts w:eastAsia="华文宋体" w:cs="华文宋体" w:ascii="华文宋体" w:hAnsi="华文宋体"/>
        </w:rPr>
        <w:t>sin</w:t>
      </w:r>
      <w:r>
        <w:rPr>
          <w:rFonts w:eastAsia="华文宋体" w:cs="华文宋体" w:ascii="华文宋体" w:hAnsi="华文宋体"/>
        </w:rPr>
        <w:t>θ</w:t>
      </w:r>
      <w:r>
        <w:rPr>
          <w:rFonts w:ascii="华文宋体" w:hAnsi="华文宋体" w:cs="华文宋体" w:eastAsia="华文宋体"/>
        </w:rPr>
        <w:t>，增大、减小都有可能</w:t>
      </w:r>
      <w:r>
        <w:rPr>
          <w:rFonts w:eastAsia="华文宋体" w:cs="华文宋体" w:ascii="华文宋体" w:hAnsi="华文宋体"/>
        </w:rPr>
        <w:tab/>
        <w:tab/>
        <w:t>5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2.04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1.5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二、选择题（共</w:t>
      </w:r>
      <w:r>
        <w:rPr>
          <w:rFonts w:eastAsia="华文宋体" w:cs="华文宋体" w:ascii="华文宋体" w:hAnsi="华文宋体"/>
        </w:rPr>
        <w:t>40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I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6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</w:t>
        <w:tab/>
        <w:tab/>
        <w:t>7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D</w:t>
        <w:tab/>
        <w:tab/>
        <w:t>8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</w:t>
        <w:tab/>
        <w:tab/>
        <w:t>9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</w:t>
        <w:tab/>
        <w:tab/>
        <w:t>10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II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11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AB</w:t>
        <w:tab/>
        <w:tab/>
        <w:t>12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BD</w:t>
        <w:tab/>
        <w:tab/>
        <w:t>13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ACD</w:t>
        <w:tab/>
        <w:tab/>
        <w:t>14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BCD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三、实验题（共</w:t>
      </w:r>
      <w:r>
        <w:rPr>
          <w:rFonts w:eastAsia="华文宋体" w:cs="华文宋体" w:ascii="华文宋体" w:hAnsi="华文宋体"/>
        </w:rPr>
        <w:t>30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rPr>
          <w:rFonts w:ascii="华文宋体" w:hAnsi="华文宋体" w:eastAsia="华文宋体" w:cs="华文宋体"/>
        </w:rPr>
      </w:pPr>
      <w:r>
        <w:drawing>
          <wp:anchor behindDoc="0" distT="0" distB="0" distL="114935" distR="114935" simplePos="0" locked="0" layoutInCell="0" allowOverlap="1" relativeHeight="147">
            <wp:simplePos x="0" y="0"/>
            <wp:positionH relativeFrom="column">
              <wp:posOffset>2501900</wp:posOffset>
            </wp:positionH>
            <wp:positionV relativeFrom="paragraph">
              <wp:posOffset>87630</wp:posOffset>
            </wp:positionV>
            <wp:extent cx="2730500" cy="1443355"/>
            <wp:effectExtent l="0" t="0" r="0" b="0"/>
            <wp:wrapSquare wrapText="bothSides"/>
            <wp:docPr id="2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15</w:t>
      </w:r>
      <w:r>
        <w:rPr>
          <w:rFonts w:ascii="华文宋体" w:hAnsi="华文宋体" w:cs="华文宋体" w:eastAsia="华文宋体"/>
        </w:rPr>
        <w:t>．正，大于</w:t>
      </w:r>
      <w:r>
        <w:rPr>
          <w:rFonts w:eastAsia="华文宋体" w:cs="华文宋体" w:ascii="华文宋体" w:hAnsi="华文宋体"/>
        </w:rPr>
        <w:tab/>
        <w:tab/>
        <w:tab/>
        <w:t>16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D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）偏小</w:t>
      </w:r>
    </w:p>
    <w:p>
      <w:pPr>
        <w:pStyle w:val="Normal"/>
        <w:ind w:firstLine="315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</w:rPr>
        <w:t>′</w:t>
      </w:r>
      <w:r>
        <w:rPr>
          <w:rFonts w:ascii="华文宋体" w:hAnsi="华文宋体" w:cs="华文宋体" w:eastAsia="华文宋体"/>
        </w:rPr>
        <w:t>（或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n</w:t>
      </w:r>
      <w:r>
        <w:rPr>
          <w:rFonts w:ascii="华文宋体" w:hAnsi="华文宋体" w:cs="华文宋体" w:eastAsia="华文宋体"/>
        </w:rPr>
        <w:t>）、</w:t>
      </w:r>
      <w:r>
        <w:rPr>
          <w:rFonts w:eastAsia="华文宋体" w:cs="华文宋体" w:ascii="华文宋体" w:hAnsi="华文宋体"/>
          <w:i/>
        </w:rPr>
        <w:t>θ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ab/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</w:rPr>
        <w:t>′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18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）如图</w:t>
      </w:r>
      <w:r>
        <w:rPr>
          <w:rFonts w:eastAsia="华文宋体" w:cs="华文宋体" w:ascii="华文宋体" w:hAnsi="华文宋体"/>
          <w:i/>
        </w:rPr>
        <w:t>b</w:t>
      </w:r>
    </w:p>
    <w:p>
      <w:pPr>
        <w:pStyle w:val="Normal"/>
        <w:ind w:firstLine="315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）由于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eastAsia="华文宋体" w:cs="华文宋体" w:ascii="华文宋体" w:hAnsi="华文宋体"/>
          <w:i/>
          <w:vertAlign w:val="subscript"/>
        </w:rPr>
        <w:t>L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比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eastAsia="华文宋体" w:cs="华文宋体" w:ascii="华文宋体" w:hAnsi="华文宋体"/>
          <w:i/>
          <w:vertAlign w:val="subscript"/>
        </w:rPr>
        <w:t>L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小得多，灯泡</w:t>
      </w:r>
      <w:r>
        <w:rPr>
          <w:rFonts w:eastAsia="华文宋体" w:cs="华文宋体" w:ascii="华文宋体" w:hAnsi="华文宋体"/>
          <w:i/>
        </w:rPr>
        <w:t>L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分得的电压很小，虽然有电流渡过，但功率很小，不能发光。</w:t>
      </w:r>
    </w:p>
    <w:p>
      <w:pPr>
        <w:pStyle w:val="Normal"/>
        <w:ind w:firstLine="315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）如图</w:t>
      </w:r>
      <w:r>
        <w:rPr>
          <w:rFonts w:eastAsia="华文宋体" w:cs="华文宋体" w:ascii="华文宋体" w:hAnsi="华文宋体"/>
        </w:rPr>
        <w:t>c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19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</w:rPr>
        <w:object w:dxaOrig="800" w:dyaOrig="700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40pt;height:35pt" filled="f" o:ole="">
            <v:imagedata r:id="rId53" o:title=""/>
          </v:shape>
          <o:OLEObject Type="Embed" ProgID="" ShapeID="ole_rId52" DrawAspect="Content" ObjectID="_1523301587" r:id="rId52"/>
        </w:objec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object w:dxaOrig="600" w:dyaOrig="700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30pt;height:35pt" filled="f" o:ole="">
            <v:imagedata r:id="rId55" o:title=""/>
          </v:shape>
          <o:OLEObject Type="Embed" ProgID="" ShapeID="ole_rId54" DrawAspect="Content" ObjectID="_664214700" r:id="rId54"/>
        </w:object>
      </w:r>
      <w:r>
        <w:rPr>
          <w:rFonts w:eastAsia="华文宋体" w:cs="华文宋体" w:ascii="华文宋体" w:hAnsi="华文宋体"/>
        </w:rPr>
        <w:tab/>
        <w:tab/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0.00125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ascii="华文宋体" w:hAnsi="华文宋体" w:cs="华文宋体" w:eastAsia="华文宋体"/>
        </w:rPr>
        <w:t>（或</w:t>
      </w:r>
      <w:r>
        <w:rPr>
          <w:rFonts w:eastAsia="华文宋体" w:cs="华文宋体" w:ascii="华文宋体" w:hAnsi="华文宋体"/>
          <w:i/>
        </w:rPr>
        <w:t>kI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ab/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  <w:i/>
        </w:rPr>
        <w:t>B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四、计算题（共</w:t>
      </w:r>
      <w:r>
        <w:rPr>
          <w:rFonts w:eastAsia="华文宋体" w:cs="华文宋体" w:ascii="华文宋体" w:hAnsi="华文宋体"/>
        </w:rPr>
        <w:t>60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20 A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解：由于轮胎容积不变，轮胎内气体做等容变化。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设在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293K</w:t>
      </w:r>
      <w:r>
        <w:rPr>
          <w:rFonts w:ascii="华文宋体" w:hAnsi="华文宋体" w:cs="华文宋体" w:eastAsia="华文宋体"/>
        </w:rPr>
        <w:t>充气后的最小胎压为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min</w:t>
      </w:r>
      <w:r>
        <w:rPr>
          <w:rFonts w:ascii="华文宋体" w:hAnsi="华文宋体" w:cs="华文宋体" w:eastAsia="华文宋体"/>
        </w:rPr>
        <w:t>，最大胎压为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max</w:t>
      </w:r>
      <w:r>
        <w:rPr>
          <w:rFonts w:ascii="华文宋体" w:hAnsi="华文宋体" w:cs="华文宋体" w:eastAsia="华文宋体"/>
        </w:rPr>
        <w:t>。依题意，当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233K</w:t>
      </w:r>
      <w:r>
        <w:rPr>
          <w:rFonts w:ascii="华文宋体" w:hAnsi="华文宋体" w:cs="华文宋体" w:eastAsia="华文宋体"/>
        </w:rPr>
        <w:t>时胎压为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1.6atm</w:t>
      </w:r>
      <w:r>
        <w:rPr>
          <w:rFonts w:ascii="华文宋体" w:hAnsi="华文宋体" w:cs="华文宋体" w:eastAsia="华文宋体"/>
        </w:rPr>
        <w:t>。根据查理定律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object w:dxaOrig="940" w:dyaOrig="680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47pt;height:34pt" filled="f" o:ole="">
            <v:imagedata r:id="rId57" o:title=""/>
          </v:shape>
          <o:OLEObject Type="Embed" ProgID="" ShapeID="ole_rId56" DrawAspect="Content" ObjectID="_1795942374" r:id="rId56"/>
        </w:object>
      </w:r>
      <w:r>
        <w:rPr>
          <w:rFonts w:ascii="华文宋体" w:hAnsi="华文宋体" w:cs="华文宋体" w:eastAsia="华文宋体"/>
        </w:rPr>
        <w:t>，即</w:t>
      </w:r>
      <w:r>
        <w:rPr>
          <w:rFonts w:ascii="华文宋体" w:hAnsi="华文宋体" w:cs="华文宋体" w:eastAsia="华文宋体"/>
        </w:rPr>
        <w:object w:dxaOrig="1100" w:dyaOrig="62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55pt;height:31pt" filled="f" o:ole="">
            <v:imagedata r:id="rId59" o:title=""/>
          </v:shape>
          <o:OLEObject Type="Embed" ProgID="" ShapeID="ole_rId58" DrawAspect="Content" ObjectID="_1772722887" r:id="rId58"/>
        </w:objec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解得：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min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2.01atm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当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363K</w:t>
      </w:r>
      <w:r>
        <w:rPr>
          <w:rFonts w:ascii="华文宋体" w:hAnsi="华文宋体" w:cs="华文宋体" w:eastAsia="华文宋体"/>
        </w:rPr>
        <w:t>时胎压为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3.5atm</w:t>
      </w:r>
      <w:r>
        <w:rPr>
          <w:rFonts w:ascii="华文宋体" w:hAnsi="华文宋体" w:cs="华文宋体" w:eastAsia="华文宋体"/>
        </w:rPr>
        <w:t>。根据查理定律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object w:dxaOrig="980" w:dyaOrig="68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49pt;height:34pt" filled="f" o:ole="">
            <v:imagedata r:id="rId61" o:title=""/>
          </v:shape>
          <o:OLEObject Type="Embed" ProgID="" ShapeID="ole_rId60" DrawAspect="Content" ObjectID="_2066556691" r:id="rId60"/>
        </w:object>
      </w:r>
      <w:r>
        <w:rPr>
          <w:rFonts w:ascii="华文宋体" w:hAnsi="华文宋体" w:cs="华文宋体" w:eastAsia="华文宋体"/>
        </w:rPr>
        <w:t>，即</w:t>
      </w:r>
      <w:r>
        <w:rPr>
          <w:rFonts w:ascii="华文宋体" w:hAnsi="华文宋体" w:cs="华文宋体" w:eastAsia="华文宋体"/>
        </w:rPr>
        <w:object w:dxaOrig="1140" w:dyaOrig="639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57pt;height:31.95pt" filled="f" o:ole="">
            <v:imagedata r:id="rId63" o:title=""/>
          </v:shape>
          <o:OLEObject Type="Embed" ProgID="" ShapeID="ole_rId62" DrawAspect="Content" ObjectID="_1615321883" r:id="rId62"/>
        </w:objec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解得：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max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2.83atm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20B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解：（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）输电线上的电流强度为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ascii="华文宋体" w:hAnsi="华文宋体" w:cs="华文宋体" w:eastAsia="华文宋体"/>
        </w:rPr>
        <w:t>＝</w:t>
      </w:r>
      <w:r>
        <w:rPr>
          <w:rFonts w:ascii="华文宋体" w:hAnsi="华文宋体" w:cs="华文宋体" w:eastAsia="华文宋体"/>
        </w:rPr>
        <w:object w:dxaOrig="1300" w:dyaOrig="66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65pt;height:33pt" filled="f" o:ole="">
            <v:imagedata r:id="rId65" o:title=""/>
          </v:shape>
          <o:OLEObject Type="Embed" ProgID="" ShapeID="ole_rId64" DrawAspect="Content" ObjectID="_861058791" r:id="rId64"/>
        </w:objec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52.63A            ①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输电线路损耗的功率为</w:t>
      </w:r>
    </w:p>
    <w:p>
      <w:pPr>
        <w:pStyle w:val="Normal"/>
        <w:rPr/>
      </w:pPr>
      <w:r>
        <w:rPr>
          <w:rFonts w:eastAsia="华文宋体" w:cs="华文宋体" w:ascii="华文宋体" w:hAnsi="华文宋体"/>
          <w:i/>
        </w:rPr>
        <w:t>P</w:t>
      </w:r>
      <w:r>
        <w:rPr>
          <w:rFonts w:ascii="华文宋体" w:hAnsi="华文宋体" w:cs="华文宋体" w:eastAsia="华文宋体"/>
          <w:vertAlign w:val="subscript"/>
        </w:rPr>
        <w:t>损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52.63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</w:rPr>
        <w:t>×6W≈16620W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16.62kW                       ②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）改用高压输电后，输电线上的电流强度变为</w:t>
      </w:r>
    </w:p>
    <w:p>
      <w:pPr>
        <w:pStyle w:val="Normal"/>
        <w:ind w:firstLine="1260"/>
        <w:rPr/>
      </w:pPr>
      <w:r>
        <w:rPr>
          <w:rFonts w:eastAsia="华文宋体" w:cs="华文宋体" w:ascii="华文宋体" w:hAnsi="华文宋体"/>
          <w:i/>
        </w:rPr>
        <w:t>I</w:t>
      </w:r>
      <w:r>
        <w:rPr>
          <w:rFonts w:eastAsia="华文宋体" w:cs="华文宋体" w:ascii="华文宋体" w:hAnsi="华文宋体"/>
        </w:rPr>
        <w:t>′</w:t>
      </w:r>
      <w:r>
        <w:rPr>
          <w:rFonts w:ascii="华文宋体" w:hAnsi="华文宋体" w:cs="华文宋体" w:eastAsia="华文宋体"/>
        </w:rPr>
        <w:t>＝</w:t>
      </w:r>
      <w:r>
        <w:rPr>
          <w:rFonts w:ascii="华文宋体" w:hAnsi="华文宋体" w:cs="华文宋体" w:eastAsia="华文宋体"/>
        </w:rPr>
        <w:object w:dxaOrig="1359" w:dyaOrig="66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67.95pt;height:33pt" filled="f" o:ole="">
            <v:imagedata r:id="rId67" o:title=""/>
          </v:shape>
          <o:OLEObject Type="Embed" ProgID="" ShapeID="ole_rId66" DrawAspect="Content" ObjectID="_794161050" r:id="rId66"/>
        </w:objec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4A                          ③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用户端在变压器降压前获得的电压</w:t>
      </w:r>
    </w:p>
    <w:p>
      <w:pPr>
        <w:pStyle w:val="Normal"/>
        <w:ind w:firstLine="840"/>
        <w:rPr/>
      </w:pPr>
      <w:r>
        <w:rPr>
          <w:rFonts w:eastAsia="华文宋体" w:cs="华文宋体" w:ascii="华文宋体" w:hAnsi="华文宋体"/>
        </w:rPr>
        <w:tab/>
      </w:r>
      <w:r>
        <w:rPr>
          <w:rFonts w:eastAsia="华文宋体" w:cs="华文宋体" w:ascii="华文宋体" w:hAnsi="华文宋体"/>
          <w:i/>
        </w:rPr>
        <w:t>U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U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eastAsia="华文宋体" w:cs="华文宋体" w:ascii="华文宋体" w:hAnsi="华文宋体"/>
        </w:rPr>
        <w:t>′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＝（</w:t>
      </w:r>
      <w:r>
        <w:rPr>
          <w:rFonts w:eastAsia="华文宋体" w:cs="华文宋体" w:ascii="华文宋体" w:hAnsi="华文宋体"/>
        </w:rPr>
        <w:t>5000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4×6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4976V</w:t>
      </w:r>
      <w:r>
        <w:rPr>
          <w:rFonts w:eastAsia="华文宋体" w:cs="华文宋体" w:ascii="华文宋体" w:hAnsi="华文宋体"/>
        </w:rPr>
        <w:t xml:space="preserve">              ④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根据</w:t>
      </w:r>
      <w:r>
        <w:rPr>
          <w:rFonts w:eastAsia="华文宋体" w:cs="华文宋体" w:ascii="华文宋体" w:hAnsi="华文宋体"/>
        </w:rPr>
        <w:tab/>
      </w:r>
      <w:r>
        <w:rPr>
          <w:rFonts w:eastAsia="华文宋体" w:cs="华文宋体" w:ascii="华文宋体" w:hAnsi="华文宋体"/>
        </w:rPr>
        <w:object w:dxaOrig="859" w:dyaOrig="680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42.95pt;height:34pt" filled="f" o:ole="">
            <v:imagedata r:id="rId69" o:title=""/>
          </v:shape>
          <o:OLEObject Type="Embed" ProgID="" ShapeID="ole_rId68" DrawAspect="Content" ObjectID="_237683926" r:id="rId68"/>
        </w:objec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用户得到的电压为</w:t>
      </w:r>
    </w:p>
    <w:p>
      <w:pPr>
        <w:pStyle w:val="Normal"/>
        <w:ind w:firstLine="1260"/>
        <w:rPr/>
      </w:pPr>
      <w:r>
        <w:rPr>
          <w:rFonts w:eastAsia="华文宋体" w:cs="华文宋体" w:ascii="华文宋体" w:hAnsi="华文宋体"/>
          <w:i/>
        </w:rPr>
        <w:t>U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ascii="华文宋体" w:hAnsi="华文宋体" w:cs="华文宋体" w:eastAsia="华文宋体"/>
        </w:rPr>
        <w:object w:dxaOrig="580" w:dyaOrig="680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29pt;height:34pt" filled="f" o:ole="">
            <v:imagedata r:id="rId71" o:title=""/>
          </v:shape>
          <o:OLEObject Type="Embed" ProgID="" ShapeID="ole_rId70" DrawAspect="Content" ObjectID="_1149565416" r:id="rId70"/>
        </w:object>
      </w:r>
      <w:r>
        <w:rPr>
          <w:rFonts w:ascii="华文宋体" w:hAnsi="华文宋体" w:cs="华文宋体" w:eastAsia="华文宋体"/>
        </w:rPr>
        <w:t>＝</w:t>
      </w:r>
      <w:r>
        <w:rPr>
          <w:rFonts w:ascii="华文宋体" w:hAnsi="华文宋体" w:cs="华文宋体" w:eastAsia="华文宋体"/>
        </w:rPr>
        <w:object w:dxaOrig="360" w:dyaOrig="62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18pt;height:31pt" filled="f" o:ole="">
            <v:imagedata r:id="rId73" o:title=""/>
          </v:shape>
          <o:OLEObject Type="Embed" ProgID="" ShapeID="ole_rId72" DrawAspect="Content" ObjectID="_1351952775" r:id="rId72"/>
        </w:object>
      </w:r>
      <w:r>
        <w:rPr>
          <w:rFonts w:eastAsia="华文宋体" w:cs="华文宋体" w:ascii="华文宋体" w:hAnsi="华文宋体"/>
        </w:rPr>
        <w:t>×4976V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226.18V                  ⑤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21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解：（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）从图中可以看出，在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2s</w:t>
      </w:r>
      <w:r>
        <w:rPr>
          <w:rFonts w:ascii="华文宋体" w:hAnsi="华文宋体" w:cs="华文宋体" w:eastAsia="华文宋体"/>
        </w:rPr>
        <w:t>内运动员做匀加速运动，其加速度大小为</w:t>
      </w:r>
    </w:p>
    <w:p>
      <w:pPr>
        <w:pStyle w:val="Normal"/>
        <w:ind w:left="420"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object w:dxaOrig="1140" w:dyaOrig="620"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57pt;height:31pt" filled="f" o:ole="">
            <v:imagedata r:id="rId75" o:title=""/>
          </v:shape>
          <o:OLEObject Type="Embed" ProgID="" ShapeID="ole_rId74" DrawAspect="Content" ObjectID="_637279023" r:id="rId74"/>
        </w:object>
      </w:r>
      <w:r>
        <w:rPr>
          <w:rFonts w:eastAsia="华文宋体" w:cs="华文宋体" w:ascii="华文宋体" w:hAnsi="华文宋体"/>
        </w:rPr>
        <w:t>m/s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</w:rPr>
        <w:t>=8m/s</w:t>
      </w:r>
      <w:r>
        <w:rPr>
          <w:rFonts w:eastAsia="华文宋体" w:cs="华文宋体" w:ascii="华文宋体" w:hAnsi="华文宋体"/>
          <w:vertAlign w:val="superscript"/>
        </w:rPr>
        <w:t>2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设此过程中运动员受到的阻力大小为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ascii="华文宋体" w:hAnsi="华文宋体" w:cs="华文宋体" w:eastAsia="华文宋体"/>
        </w:rPr>
        <w:t>，根据牛顿第二定律，有</w:t>
      </w:r>
      <w:r>
        <w:rPr>
          <w:rFonts w:eastAsia="华文宋体" w:cs="华文宋体" w:ascii="华文宋体" w:hAnsi="华文宋体"/>
          <w:i/>
        </w:rPr>
        <w:t>mg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ma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得</w:t>
      </w:r>
      <w:r>
        <w:rPr>
          <w:rFonts w:eastAsia="华文宋体" w:cs="华文宋体" w:ascii="华文宋体" w:hAnsi="华文宋体"/>
          <w:lang w:val="pt-BR"/>
        </w:rPr>
        <w:tab/>
        <w:tab/>
      </w:r>
      <w:r>
        <w:rPr>
          <w:rFonts w:eastAsia="华文宋体" w:cs="华文宋体" w:ascii="华文宋体" w:hAnsi="华文宋体"/>
          <w:i/>
          <w:lang w:val="pt-BR"/>
        </w:rPr>
        <w:t>f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  <w:lang w:val="pt-BR"/>
        </w:rPr>
        <w:t>m</w:t>
      </w:r>
      <w:r>
        <w:rPr>
          <w:rFonts w:eastAsia="华文宋体" w:cs="华文宋体" w:ascii="华文宋体" w:hAnsi="华文宋体"/>
          <w:lang w:val="pt-BR"/>
        </w:rPr>
        <w:t>(</w:t>
      </w:r>
      <w:r>
        <w:rPr>
          <w:rFonts w:eastAsia="华文宋体" w:cs="华文宋体" w:ascii="华文宋体" w:hAnsi="华文宋体"/>
          <w:i/>
          <w:lang w:val="pt-BR"/>
        </w:rPr>
        <w:t>g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  <w:i/>
          <w:lang w:val="pt-BR"/>
        </w:rPr>
        <w:t>a</w:t>
      </w:r>
      <w:r>
        <w:rPr>
          <w:rFonts w:eastAsia="华文宋体" w:cs="华文宋体" w:ascii="华文宋体" w:hAnsi="华文宋体"/>
          <w:lang w:val="pt-BR"/>
        </w:rPr>
        <w:t>)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lang w:val="pt-BR"/>
        </w:rPr>
        <w:t>80</w:t>
      </w:r>
      <w:r>
        <w:rPr>
          <w:rFonts w:eastAsia="华文宋体" w:cs="华文宋体" w:ascii="华文宋体" w:hAnsi="华文宋体"/>
        </w:rPr>
        <w:t>×</w:t>
      </w:r>
      <w:r>
        <w:rPr>
          <w:rFonts w:eastAsia="华文宋体" w:cs="华文宋体" w:ascii="华文宋体" w:hAnsi="华文宋体"/>
          <w:lang w:val="pt-BR"/>
        </w:rPr>
        <w:t>(10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  <w:lang w:val="pt-BR"/>
        </w:rPr>
        <w:t>8)N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lang w:val="pt-BR"/>
        </w:rPr>
        <w:t>160N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（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）从图中估算得出运动员在</w:t>
      </w:r>
      <w:r>
        <w:rPr>
          <w:rFonts w:eastAsia="华文宋体" w:cs="华文宋体" w:ascii="华文宋体" w:hAnsi="华文宋体"/>
          <w:lang w:val="pt-BR"/>
        </w:rPr>
        <w:t>14s</w:t>
      </w:r>
      <w:r>
        <w:rPr>
          <w:rFonts w:ascii="华文宋体" w:hAnsi="华文宋体" w:cs="华文宋体" w:eastAsia="华文宋体"/>
          <w:lang w:val="pt-BR"/>
        </w:rPr>
        <w:t>内下落了</w:t>
      </w:r>
    </w:p>
    <w:p>
      <w:pPr>
        <w:pStyle w:val="Normal"/>
        <w:rPr/>
      </w:pPr>
      <w:r>
        <w:rPr>
          <w:rFonts w:eastAsia="华文宋体" w:cs="华文宋体" w:ascii="华文宋体" w:hAnsi="华文宋体"/>
          <w:lang w:val="pt-BR"/>
        </w:rPr>
        <w:tab/>
        <w:tab/>
        <w:tab/>
        <w:t>39.5</w:t>
      </w:r>
      <w:r>
        <w:rPr>
          <w:rFonts w:eastAsia="华文宋体" w:cs="华文宋体" w:ascii="华文宋体" w:hAnsi="华文宋体"/>
        </w:rPr>
        <w:t>×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eastAsia="华文宋体" w:cs="华文宋体" w:ascii="华文宋体" w:hAnsi="华文宋体"/>
        </w:rPr>
        <w:t>×</w:t>
      </w:r>
      <w:r>
        <w:rPr>
          <w:rFonts w:eastAsia="华文宋体" w:cs="华文宋体" w:ascii="华文宋体" w:hAnsi="华文宋体"/>
          <w:lang w:val="pt-BR"/>
        </w:rPr>
        <w:t>2m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lang w:val="pt-BR"/>
        </w:rPr>
        <w:t>158m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根据动能定理，有</w:t>
      </w:r>
      <w:r>
        <w:rPr>
          <w:rFonts w:ascii="华文宋体" w:hAnsi="华文宋体" w:cs="华文宋体" w:eastAsia="华文宋体"/>
          <w:lang w:val="pt-BR"/>
        </w:rPr>
        <w:object w:dxaOrig="1780" w:dyaOrig="620"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89pt;height:31pt" filled="f" o:ole="">
            <v:imagedata r:id="rId77" o:title=""/>
          </v:shape>
          <o:OLEObject Type="Embed" ProgID="" ShapeID="ole_rId76" DrawAspect="Content" ObjectID="_1925640503" r:id="rId76"/>
        </w:objec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所以有</w:t>
      </w:r>
      <w:r>
        <w:rPr>
          <w:rFonts w:eastAsia="华文宋体" w:cs="华文宋体" w:ascii="华文宋体" w:hAnsi="华文宋体"/>
          <w:lang w:val="pt-BR"/>
        </w:rPr>
        <w:tab/>
      </w:r>
      <w:r>
        <w:rPr>
          <w:rFonts w:eastAsia="华文宋体" w:cs="华文宋体" w:ascii="华文宋体" w:hAnsi="华文宋体"/>
          <w:lang w:val="pt-BR"/>
        </w:rPr>
        <w:object w:dxaOrig="1780" w:dyaOrig="620"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89pt;height:31pt" filled="f" o:ole="">
            <v:imagedata r:id="rId79" o:title=""/>
          </v:shape>
          <o:OLEObject Type="Embed" ProgID="" ShapeID="ole_rId78" DrawAspect="Content" ObjectID="_137810737" r:id="rId78"/>
        </w:object>
      </w:r>
      <w:r>
        <w:rPr>
          <w:rFonts w:ascii="华文宋体" w:hAnsi="华文宋体" w:cs="华文宋体" w:eastAsia="华文宋体"/>
          <w:lang w:val="pt-BR"/>
        </w:rPr>
        <w:t>＝（</w:t>
      </w:r>
      <w:r>
        <w:rPr>
          <w:rFonts w:eastAsia="华文宋体" w:cs="华文宋体" w:ascii="华文宋体" w:hAnsi="华文宋体"/>
          <w:lang w:val="pt-BR"/>
        </w:rPr>
        <w:t>80×10×158</w:t>
      </w:r>
      <w:r>
        <w:rPr>
          <w:rFonts w:ascii="华文宋体" w:hAnsi="华文宋体" w:cs="华文宋体" w:eastAsia="华文宋体"/>
          <w:lang w:val="pt-BR"/>
        </w:rPr>
        <w:t>－</w:t>
      </w:r>
      <w:r>
        <w:rPr>
          <w:rFonts w:ascii="华文宋体" w:hAnsi="华文宋体" w:cs="华文宋体" w:eastAsia="华文宋体"/>
          <w:lang w:val="pt-BR"/>
        </w:rPr>
        <w:object w:dxaOrig="240" w:dyaOrig="620"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12pt;height:31pt" filled="f" o:ole="">
            <v:imagedata r:id="rId81" o:title=""/>
          </v:shape>
          <o:OLEObject Type="Embed" ProgID="" ShapeID="ole_rId80" DrawAspect="Content" ObjectID="_1664233170" r:id="rId80"/>
        </w:object>
      </w:r>
      <w:r>
        <w:rPr>
          <w:rFonts w:eastAsia="华文宋体" w:cs="华文宋体" w:ascii="华文宋体" w:hAnsi="华文宋体"/>
          <w:lang w:val="pt-BR"/>
        </w:rPr>
        <w:t>×80×6</w:t>
      </w:r>
      <w:r>
        <w:rPr>
          <w:rFonts w:eastAsia="华文宋体" w:cs="华文宋体" w:ascii="华文宋体" w:hAnsi="华文宋体"/>
          <w:vertAlign w:val="superscript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）</w:t>
      </w:r>
      <w:r>
        <w:rPr>
          <w:rFonts w:eastAsia="华文宋体" w:cs="华文宋体" w:ascii="华文宋体" w:hAnsi="华文宋体"/>
          <w:lang w:val="pt-BR"/>
        </w:rPr>
        <w:t>J≈1.25×10</w:t>
      </w:r>
      <w:r>
        <w:rPr>
          <w:rFonts w:eastAsia="华文宋体" w:cs="华文宋体" w:ascii="华文宋体" w:hAnsi="华文宋体"/>
          <w:vertAlign w:val="superscript"/>
          <w:lang w:val="pt-BR"/>
        </w:rPr>
        <w:t>5</w:t>
      </w:r>
      <w:r>
        <w:rPr>
          <w:rFonts w:eastAsia="华文宋体" w:cs="华文宋体" w:ascii="华文宋体" w:hAnsi="华文宋体"/>
          <w:lang w:val="pt-BR"/>
        </w:rPr>
        <w:t>J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（</w:t>
      </w:r>
      <w:r>
        <w:rPr>
          <w:rFonts w:eastAsia="华文宋体" w:cs="华文宋体" w:ascii="华文宋体" w:hAnsi="华文宋体"/>
          <w:lang w:val="pt-BR"/>
        </w:rPr>
        <w:t>3</w:t>
      </w:r>
      <w:r>
        <w:rPr>
          <w:rFonts w:ascii="华文宋体" w:hAnsi="华文宋体" w:cs="华文宋体" w:eastAsia="华文宋体"/>
          <w:lang w:val="pt-BR"/>
        </w:rPr>
        <w:t>）</w:t>
      </w:r>
      <w:r>
        <w:rPr>
          <w:rFonts w:eastAsia="华文宋体" w:cs="华文宋体" w:ascii="华文宋体" w:hAnsi="华文宋体"/>
          <w:lang w:val="pt-BR"/>
        </w:rPr>
        <w:t>14s</w:t>
      </w:r>
      <w:r>
        <w:rPr>
          <w:rFonts w:ascii="华文宋体" w:hAnsi="华文宋体" w:cs="华文宋体" w:eastAsia="华文宋体"/>
          <w:lang w:val="pt-BR"/>
        </w:rPr>
        <w:t>后运动员做匀速运动的时间为</w:t>
      </w:r>
    </w:p>
    <w:p>
      <w:pPr>
        <w:pStyle w:val="Normal"/>
        <w:rPr/>
      </w:pPr>
      <w:r>
        <w:rPr>
          <w:rFonts w:eastAsia="华文宋体" w:cs="华文宋体" w:ascii="华文宋体" w:hAnsi="华文宋体"/>
          <w:lang w:val="pt-BR"/>
        </w:rPr>
        <w:tab/>
        <w:tab/>
      </w:r>
      <w:r>
        <w:rPr>
          <w:rFonts w:eastAsia="华文宋体" w:cs="华文宋体" w:ascii="华文宋体" w:hAnsi="华文宋体"/>
          <w:lang w:val="pt-BR"/>
        </w:rPr>
        <w:object w:dxaOrig="2260" w:dyaOrig="680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113pt;height:34pt" filled="f" o:ole="">
            <v:imagedata r:id="rId83" o:title=""/>
          </v:shape>
          <o:OLEObject Type="Embed" ProgID="" ShapeID="ole_rId82" DrawAspect="Content" ObjectID="_569936168" r:id="rId82"/>
        </w:object>
      </w:r>
      <w:r>
        <w:rPr>
          <w:rFonts w:eastAsia="华文宋体" w:cs="华文宋体" w:ascii="华文宋体" w:hAnsi="华文宋体"/>
          <w:lang w:val="pt-BR"/>
        </w:rPr>
        <w:t>s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lang w:val="pt-BR"/>
        </w:rPr>
        <w:t>57s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运动员从飞机上跳下到着地需要的总时间</w:t>
      </w:r>
    </w:p>
    <w:p>
      <w:pPr>
        <w:pStyle w:val="Normal"/>
        <w:rPr/>
      </w:pPr>
      <w:r>
        <w:rPr>
          <w:rFonts w:eastAsia="华文宋体" w:cs="华文宋体" w:ascii="华文宋体" w:hAnsi="华文宋体"/>
          <w:lang w:val="pt-BR"/>
        </w:rPr>
        <w:tab/>
        <w:tab/>
      </w:r>
      <w:r>
        <w:rPr>
          <w:rFonts w:eastAsia="华文宋体" w:cs="华文宋体" w:ascii="华文宋体" w:hAnsi="华文宋体"/>
          <w:i/>
          <w:lang w:val="pt-BR"/>
        </w:rPr>
        <w:t>t</w:t>
      </w:r>
      <w:r>
        <w:rPr>
          <w:rFonts w:ascii="华文宋体" w:hAnsi="华文宋体" w:cs="华文宋体" w:eastAsia="华文宋体"/>
          <w:vertAlign w:val="subscript"/>
          <w:lang w:val="pt-BR"/>
        </w:rPr>
        <w:t>总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i/>
          <w:lang w:val="pt-BR"/>
        </w:rPr>
        <w:t>t</w:t>
      </w:r>
      <w:r>
        <w:rPr>
          <w:rFonts w:ascii="华文宋体" w:hAnsi="华文宋体" w:cs="华文宋体" w:eastAsia="华文宋体"/>
          <w:lang w:val="pt-BR"/>
        </w:rPr>
        <w:t>＋</w:t>
      </w:r>
      <w:r>
        <w:rPr>
          <w:rFonts w:eastAsia="华文宋体" w:cs="华文宋体" w:ascii="华文宋体" w:hAnsi="华文宋体"/>
          <w:i/>
          <w:lang w:val="pt-BR"/>
        </w:rPr>
        <w:t>t</w:t>
      </w:r>
      <w:r>
        <w:rPr>
          <w:rFonts w:eastAsia="华文宋体" w:cs="华文宋体" w:ascii="华文宋体" w:hAnsi="华文宋体"/>
          <w:lang w:val="pt-BR"/>
        </w:rPr>
        <w:t>′</w:t>
      </w:r>
      <w:r>
        <w:rPr>
          <w:rFonts w:ascii="华文宋体" w:hAnsi="华文宋体" w:cs="华文宋体" w:eastAsia="华文宋体"/>
          <w:lang w:val="pt-BR"/>
        </w:rPr>
        <w:t>＝（</w:t>
      </w:r>
      <w:r>
        <w:rPr>
          <w:rFonts w:eastAsia="华文宋体" w:cs="华文宋体" w:ascii="华文宋体" w:hAnsi="华文宋体"/>
          <w:lang w:val="pt-BR"/>
        </w:rPr>
        <w:t>14</w:t>
      </w:r>
      <w:r>
        <w:rPr>
          <w:rFonts w:ascii="华文宋体" w:hAnsi="华文宋体" w:cs="华文宋体" w:eastAsia="华文宋体"/>
          <w:lang w:val="pt-BR"/>
        </w:rPr>
        <w:t>＋</w:t>
      </w:r>
      <w:r>
        <w:rPr>
          <w:rFonts w:eastAsia="华文宋体" w:cs="华文宋体" w:ascii="华文宋体" w:hAnsi="华文宋体"/>
          <w:lang w:val="pt-BR"/>
        </w:rPr>
        <w:t>57</w:t>
      </w:r>
      <w:r>
        <w:rPr>
          <w:rFonts w:ascii="华文宋体" w:hAnsi="华文宋体" w:cs="华文宋体" w:eastAsia="华文宋体"/>
          <w:lang w:val="pt-BR"/>
        </w:rPr>
        <w:t>）</w:t>
      </w:r>
      <w:r>
        <w:rPr>
          <w:rFonts w:eastAsia="华文宋体" w:cs="华文宋体" w:ascii="华文宋体" w:hAnsi="华文宋体"/>
          <w:lang w:val="pt-BR"/>
        </w:rPr>
        <w:t>s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71s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t>22</w:t>
      </w:r>
      <w:r>
        <w:rPr>
          <w:rFonts w:ascii="华文宋体" w:hAnsi="华文宋体" w:cs="华文宋体" w:eastAsia="华文宋体"/>
          <w:lang w:val="pt-BR"/>
        </w:rPr>
        <w:t>．（</w:t>
      </w:r>
      <w:r>
        <w:rPr>
          <w:rFonts w:eastAsia="华文宋体" w:cs="华文宋体" w:ascii="华文宋体" w:hAnsi="华文宋体"/>
          <w:lang w:val="pt-BR"/>
        </w:rPr>
        <w:t>12</w:t>
      </w:r>
      <w:r>
        <w:rPr>
          <w:rFonts w:ascii="华文宋体" w:hAnsi="华文宋体" w:cs="华文宋体" w:eastAsia="华文宋体"/>
          <w:lang w:val="pt-BR"/>
        </w:rPr>
        <w:t>分）</w: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解：（</w:t>
      </w:r>
      <w:r>
        <w:rPr>
          <w:rFonts w:eastAsia="华文宋体" w:cs="华文宋体" w:ascii="华文宋体" w:hAnsi="华文宋体"/>
          <w:lang w:val="pt-BR"/>
        </w:rPr>
        <w:t>1</w:t>
      </w:r>
      <w:r>
        <w:rPr>
          <w:rFonts w:ascii="华文宋体" w:hAnsi="华文宋体" w:cs="华文宋体" w:eastAsia="华文宋体"/>
          <w:lang w:val="pt-BR"/>
        </w:rPr>
        <w:t>）从图中可以看出两列波的波长分别为</w:t>
      </w:r>
      <w:r>
        <w:rPr>
          <w:rFonts w:eastAsia="华文宋体" w:cs="华文宋体" w:ascii="华文宋体" w:hAnsi="华文宋体"/>
          <w:i/>
          <w:lang w:val="pt-BR"/>
        </w:rPr>
        <w:t>λ</w:t>
      </w:r>
      <w:r>
        <w:rPr>
          <w:rFonts w:eastAsia="华文宋体" w:cs="华文宋体" w:ascii="华文宋体" w:hAnsi="华文宋体"/>
          <w:i/>
          <w:vertAlign w:val="subscript"/>
          <w:lang w:val="pt-BR"/>
        </w:rPr>
        <w:t>a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2.5m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i/>
          <w:lang w:val="pt-BR"/>
        </w:rPr>
        <w:t>λ</w:t>
      </w:r>
      <w:r>
        <w:rPr>
          <w:rFonts w:eastAsia="华文宋体" w:cs="华文宋体" w:ascii="华文宋体" w:hAnsi="华文宋体"/>
          <w:i/>
          <w:vertAlign w:val="subscript"/>
          <w:lang w:val="pt-BR"/>
        </w:rPr>
        <w:t>b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4.0m</w:t>
      </w:r>
      <w:r>
        <w:rPr>
          <w:rFonts w:ascii="华文宋体" w:hAnsi="华文宋体" w:cs="华文宋体" w:eastAsia="华文宋体"/>
          <w:lang w:val="pt-BR"/>
        </w:rPr>
        <w:t>，因此它们的周期分别为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object w:dxaOrig="1359" w:dyaOrig="620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67.95pt;height:31pt" filled="f" o:ole="">
            <v:imagedata r:id="rId85" o:title=""/>
          </v:shape>
          <o:OLEObject Type="Embed" ProgID="" ShapeID="ole_rId84" DrawAspect="Content" ObjectID="_660360484" r:id="rId84"/>
        </w:object>
      </w:r>
      <w:r>
        <w:rPr>
          <w:rFonts w:eastAsia="华文宋体" w:cs="华文宋体" w:ascii="华文宋体" w:hAnsi="华文宋体"/>
          <w:lang w:val="pt-BR"/>
        </w:rPr>
        <w:t>s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1s</w:t>
        <w:tab/>
        <w:tab/>
      </w:r>
      <w:r>
        <w:rPr>
          <w:rFonts w:eastAsia="华文宋体" w:cs="华文宋体" w:ascii="华文宋体" w:hAnsi="华文宋体"/>
        </w:rPr>
        <w:object w:dxaOrig="1340" w:dyaOrig="620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67pt;height:31pt" filled="f" o:ole="">
            <v:imagedata r:id="rId87" o:title=""/>
          </v:shape>
          <o:OLEObject Type="Embed" ProgID="" ShapeID="ole_rId86" DrawAspect="Content" ObjectID="_1979936653" r:id="rId86"/>
        </w:object>
      </w:r>
      <w:r>
        <w:rPr>
          <w:rFonts w:eastAsia="华文宋体" w:cs="华文宋体" w:ascii="华文宋体" w:hAnsi="华文宋体"/>
          <w:lang w:val="pt-BR"/>
        </w:rPr>
        <w:t xml:space="preserve"> s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1.6s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lang w:val="pt-BR"/>
        </w:rPr>
        <w:t>（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）</w:t>
      </w:r>
      <w:r>
        <w:rPr>
          <w:rFonts w:ascii="华文宋体" w:hAnsi="华文宋体" w:cs="华文宋体" w:eastAsia="华文宋体"/>
        </w:rPr>
        <w:t>两列波的最小公倍数为</w:t>
      </w:r>
      <w:r>
        <w:rPr>
          <w:rFonts w:eastAsia="华文宋体" w:cs="华文宋体" w:ascii="华文宋体" w:hAnsi="华文宋体"/>
          <w:lang w:val="pt-BR"/>
        </w:rPr>
        <w:tab/>
      </w:r>
      <w:r>
        <w:rPr>
          <w:rFonts w:eastAsia="华文宋体" w:cs="华文宋体" w:ascii="华文宋体" w:hAnsi="华文宋体"/>
          <w:i/>
          <w:lang w:val="pt-BR"/>
        </w:rPr>
        <w:t>S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20m</w:t>
      </w:r>
    </w:p>
    <w:p>
      <w:pPr>
        <w:pStyle w:val="Normal"/>
        <w:ind w:firstLine="420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</w:rPr>
        <w:t>在</w:t>
      </w:r>
      <w:r>
        <w:rPr>
          <w:rFonts w:eastAsia="华文宋体" w:cs="华文宋体" w:ascii="华文宋体" w:hAnsi="华文宋体"/>
          <w:i/>
          <w:lang w:val="pt-BR"/>
        </w:rPr>
        <w:t>t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0</w:t>
      </w:r>
      <w:r>
        <w:rPr>
          <w:rFonts w:ascii="华文宋体" w:hAnsi="华文宋体" w:cs="华文宋体" w:eastAsia="华文宋体"/>
        </w:rPr>
        <w:t>时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ascii="华文宋体" w:hAnsi="华文宋体" w:cs="华文宋体" w:eastAsia="华文宋体"/>
        </w:rPr>
        <w:t>两列波的波峰重合处的所有位置为</w:t>
      </w:r>
    </w:p>
    <w:p>
      <w:pPr>
        <w:pStyle w:val="Normal"/>
        <w:rPr/>
      </w:pPr>
      <w:r>
        <w:rPr>
          <w:rFonts w:eastAsia="华文宋体" w:cs="华文宋体" w:ascii="华文宋体" w:hAnsi="华文宋体"/>
          <w:lang w:val="pt-BR"/>
        </w:rPr>
        <w:tab/>
        <w:tab/>
      </w:r>
      <w:r>
        <w:rPr>
          <w:rFonts w:eastAsia="华文宋体" w:cs="华文宋体" w:ascii="华文宋体" w:hAnsi="华文宋体"/>
          <w:i/>
          <w:lang w:val="pt-BR"/>
        </w:rPr>
        <w:t>x</w:t>
      </w:r>
      <w:r>
        <w:rPr>
          <w:rFonts w:ascii="华文宋体" w:hAnsi="华文宋体" w:cs="华文宋体" w:eastAsia="华文宋体"/>
          <w:lang w:val="pt-BR"/>
        </w:rPr>
        <w:t>＝（</w:t>
      </w:r>
      <w:r>
        <w:rPr>
          <w:rFonts w:eastAsia="华文宋体" w:cs="华文宋体" w:ascii="华文宋体" w:hAnsi="华文宋体"/>
          <w:lang w:val="pt-BR"/>
        </w:rPr>
        <w:t>2.5</w:t>
      </w:r>
      <w:r>
        <w:rPr>
          <w:rFonts w:eastAsia="华文宋体" w:cs="华文宋体" w:ascii="华文宋体" w:hAnsi="华文宋体"/>
        </w:rPr>
        <w:object w:dxaOrig="220" w:dyaOrig="240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11pt;height:12pt" filled="f" o:ole="">
            <v:imagedata r:id="rId89" o:title=""/>
          </v:shape>
          <o:OLEObject Type="Embed" ProgID="" ShapeID="ole_rId88" DrawAspect="Content" ObjectID="_1247569895" r:id="rId88"/>
        </w:object>
      </w:r>
      <w:r>
        <w:rPr>
          <w:rFonts w:eastAsia="华文宋体" w:cs="华文宋体" w:ascii="华文宋体" w:hAnsi="华文宋体"/>
          <w:lang w:val="pt-BR"/>
        </w:rPr>
        <w:t>20</w:t>
      </w:r>
      <w:r>
        <w:rPr>
          <w:rFonts w:eastAsia="华文宋体" w:cs="华文宋体" w:ascii="华文宋体" w:hAnsi="华文宋体"/>
          <w:i/>
          <w:lang w:val="pt-BR"/>
        </w:rPr>
        <w:t>k</w:t>
      </w:r>
      <w:r>
        <w:rPr>
          <w:rFonts w:ascii="华文宋体" w:hAnsi="华文宋体" w:cs="华文宋体" w:eastAsia="华文宋体"/>
          <w:lang w:val="pt-BR"/>
        </w:rPr>
        <w:t>）</w:t>
      </w:r>
      <w:r>
        <w:rPr>
          <w:rFonts w:eastAsia="华文宋体" w:cs="华文宋体" w:ascii="华文宋体" w:hAnsi="华文宋体"/>
          <w:lang w:val="pt-BR"/>
        </w:rPr>
        <w:t>m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i/>
          <w:lang w:val="pt-BR"/>
        </w:rPr>
        <w:t>k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0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lang w:val="pt-BR"/>
        </w:rPr>
        <w:t>1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lang w:val="pt-BR"/>
        </w:rPr>
        <w:t>3</w:t>
      </w:r>
      <w:r>
        <w:rPr>
          <w:rFonts w:ascii="华文宋体" w:hAnsi="华文宋体" w:cs="华文宋体" w:eastAsia="华文宋体"/>
          <w:lang w:val="pt-BR"/>
        </w:rPr>
        <w:t>，……</w:t>
      </w:r>
    </w:p>
    <w:p>
      <w:pPr>
        <w:pStyle w:val="Normal"/>
        <w:rPr/>
      </w:pPr>
      <w:r>
        <w:rPr>
          <w:rFonts w:eastAsia="华文宋体" w:cs="华文宋体" w:ascii="华文宋体" w:hAnsi="华文宋体"/>
          <w:lang w:val="pt-BR"/>
        </w:rPr>
        <w:tab/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）该同学的分析不正确。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要找两列波的波谷与波谷重合处，必须从波峰重合处出发，找到这两列波半波长的奇数倍恰好相等的位置。设距离</w:t>
      </w:r>
      <w:r>
        <w:rPr>
          <w:rFonts w:eastAsia="华文宋体" w:cs="华文宋体" w:ascii="华文宋体" w:hAnsi="华文宋体"/>
        </w:rPr>
        <w:t>x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2.5m</w:t>
      </w:r>
      <w:r>
        <w:rPr>
          <w:rFonts w:ascii="华文宋体" w:hAnsi="华文宋体" w:cs="华文宋体" w:eastAsia="华文宋体"/>
        </w:rPr>
        <w:t>为</w:t>
      </w:r>
      <w:r>
        <w:rPr>
          <w:rFonts w:eastAsia="华文宋体" w:cs="华文宋体" w:ascii="华文宋体" w:hAnsi="华文宋体"/>
        </w:rPr>
        <w:t>L</w:t>
      </w:r>
      <w:r>
        <w:rPr>
          <w:rFonts w:ascii="华文宋体" w:hAnsi="华文宋体" w:cs="华文宋体" w:eastAsia="华文宋体"/>
        </w:rPr>
        <w:t>处两列波的波谷与波谷相遇，并设</w:t>
      </w:r>
    </w:p>
    <w:p>
      <w:pPr>
        <w:pStyle w:val="Normal"/>
        <w:ind w:firstLine="630"/>
        <w:rPr/>
      </w:pPr>
      <w:r>
        <w:rPr>
          <w:rFonts w:eastAsia="华文宋体" w:cs="华文宋体" w:ascii="华文宋体" w:hAnsi="华文宋体"/>
          <w:i/>
        </w:rPr>
        <w:t>L</w:t>
      </w:r>
      <w:r>
        <w:rPr>
          <w:rFonts w:ascii="华文宋体" w:hAnsi="华文宋体" w:cs="华文宋体" w:eastAsia="华文宋体"/>
        </w:rPr>
        <w:t>＝（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  <w:i/>
        </w:rPr>
        <w:t>m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</w:rPr>
        <w:object w:dxaOrig="340" w:dyaOrig="620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17pt;height:31pt" filled="f" o:ole="">
            <v:imagedata r:id="rId91" o:title=""/>
          </v:shape>
          <o:OLEObject Type="Embed" ProgID="" ShapeID="ole_rId90" DrawAspect="Content" ObjectID="_1319072528" r:id="rId90"/>
        </w:object>
      </w:r>
      <w:r>
        <w:rPr>
          <w:rFonts w:eastAsia="华文宋体" w:cs="华文宋体" w:ascii="华文宋体" w:hAnsi="华文宋体"/>
        </w:rPr>
        <w:tab/>
        <w:tab/>
      </w:r>
      <w:r>
        <w:rPr>
          <w:rFonts w:eastAsia="华文宋体" w:cs="华文宋体" w:ascii="华文宋体" w:hAnsi="华文宋体"/>
          <w:i/>
        </w:rPr>
        <w:t>L</w:t>
      </w:r>
      <w:r>
        <w:rPr>
          <w:rFonts w:ascii="华文宋体" w:hAnsi="华文宋体" w:cs="华文宋体" w:eastAsia="华文宋体"/>
        </w:rPr>
        <w:t>＝（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  <w:i/>
        </w:rPr>
        <w:t>n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</w:rPr>
        <w:object w:dxaOrig="340" w:dyaOrig="639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17pt;height:31.95pt" filled="f" o:ole="">
            <v:imagedata r:id="rId93" o:title=""/>
          </v:shape>
          <o:OLEObject Type="Embed" ProgID="" ShapeID="ole_rId92" DrawAspect="Content" ObjectID="_499817827" r:id="rId92"/>
        </w:object>
      </w:r>
      <w:r>
        <w:rPr>
          <w:rFonts w:ascii="华文宋体" w:hAnsi="华文宋体" w:cs="华文宋体" w:eastAsia="华文宋体"/>
        </w:rPr>
        <w:t>，式中</w:t>
      </w:r>
      <w:r>
        <w:rPr>
          <w:rFonts w:eastAsia="华文宋体" w:cs="华文宋体" w:ascii="华文宋体" w:hAnsi="华文宋体"/>
          <w:i/>
        </w:rPr>
        <w:t>m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n</w:t>
      </w:r>
      <w:r>
        <w:rPr>
          <w:rFonts w:ascii="华文宋体" w:hAnsi="华文宋体" w:cs="华文宋体" w:eastAsia="华文宋体"/>
        </w:rPr>
        <w:t>均为正整数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只要找到相应的</w:t>
      </w:r>
      <w:r>
        <w:rPr>
          <w:rFonts w:eastAsia="华文宋体" w:cs="华文宋体" w:ascii="华文宋体" w:hAnsi="华文宋体"/>
          <w:i/>
        </w:rPr>
        <w:t>m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n</w:t>
      </w:r>
      <w:r>
        <w:rPr>
          <w:rFonts w:ascii="华文宋体" w:hAnsi="华文宋体" w:cs="华文宋体" w:eastAsia="华文宋体"/>
        </w:rPr>
        <w:t>即可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将</w:t>
      </w:r>
      <w:r>
        <w:rPr>
          <w:rFonts w:eastAsia="华文宋体" w:cs="华文宋体" w:ascii="华文宋体" w:hAnsi="华文宋体"/>
          <w:i/>
          <w:lang w:val="pt-BR"/>
        </w:rPr>
        <w:t>λ</w:t>
      </w:r>
      <w:r>
        <w:rPr>
          <w:rFonts w:eastAsia="华文宋体" w:cs="华文宋体" w:ascii="华文宋体" w:hAnsi="华文宋体"/>
          <w:i/>
          <w:vertAlign w:val="subscript"/>
          <w:lang w:val="pt-BR"/>
        </w:rPr>
        <w:t>a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2.5m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i/>
          <w:lang w:val="pt-BR"/>
        </w:rPr>
        <w:t>λ</w:t>
      </w:r>
      <w:r>
        <w:rPr>
          <w:rFonts w:eastAsia="华文宋体" w:cs="华文宋体" w:ascii="华文宋体" w:hAnsi="华文宋体"/>
          <w:i/>
          <w:vertAlign w:val="subscript"/>
          <w:lang w:val="pt-BR"/>
        </w:rPr>
        <w:t>b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4.0m</w:t>
      </w:r>
      <w:r>
        <w:rPr>
          <w:rFonts w:ascii="华文宋体" w:hAnsi="华文宋体" w:cs="华文宋体" w:eastAsia="华文宋体"/>
          <w:lang w:val="pt-BR"/>
        </w:rPr>
        <w:t>代入并整理，得</w:t>
      </w:r>
    </w:p>
    <w:p>
      <w:pPr>
        <w:pStyle w:val="Normal"/>
        <w:ind w:firstLine="420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2160" w:dyaOrig="680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108pt;height:34pt" filled="f" o:ole="">
            <v:imagedata r:id="rId95" o:title=""/>
          </v:shape>
          <o:OLEObject Type="Embed" ProgID="" ShapeID="ole_rId94" DrawAspect="Content" ObjectID="_891630047" r:id="rId94"/>
        </w:objec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由于上式中</w:t>
      </w:r>
      <w:r>
        <w:rPr>
          <w:rFonts w:eastAsia="华文宋体" w:cs="华文宋体" w:ascii="华文宋体" w:hAnsi="华文宋体"/>
          <w:i/>
          <w:lang w:val="pt-BR"/>
        </w:rPr>
        <w:t>m</w:t>
      </w:r>
      <w:r>
        <w:rPr>
          <w:rFonts w:ascii="华文宋体" w:hAnsi="华文宋体" w:cs="华文宋体" w:eastAsia="华文宋体"/>
          <w:lang w:val="pt-BR"/>
        </w:rPr>
        <w:t>、</w:t>
      </w:r>
      <w:r>
        <w:rPr>
          <w:rFonts w:eastAsia="华文宋体" w:cs="华文宋体" w:ascii="华文宋体" w:hAnsi="华文宋体"/>
          <w:i/>
          <w:lang w:val="pt-BR"/>
        </w:rPr>
        <w:t>n</w:t>
      </w:r>
      <w:r>
        <w:rPr>
          <w:rFonts w:ascii="华文宋体" w:hAnsi="华文宋体" w:cs="华文宋体" w:eastAsia="华文宋体"/>
          <w:lang w:val="pt-BR"/>
        </w:rPr>
        <w:t>在整数范围内无解，所以不存在波谷与波谷重合处。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t>23</w:t>
      </w:r>
      <w:r>
        <w:rPr>
          <w:rFonts w:ascii="华文宋体" w:hAnsi="华文宋体" w:cs="华文宋体" w:eastAsia="华文宋体"/>
          <w:lang w:val="pt-BR"/>
        </w:rPr>
        <w:t>．（</w:t>
      </w:r>
      <w:r>
        <w:rPr>
          <w:rFonts w:eastAsia="华文宋体" w:cs="华文宋体" w:ascii="华文宋体" w:hAnsi="华文宋体"/>
          <w:lang w:val="pt-BR"/>
        </w:rPr>
        <w:t>12</w:t>
      </w:r>
      <w:r>
        <w:rPr>
          <w:rFonts w:ascii="华文宋体" w:hAnsi="华文宋体" w:cs="华文宋体" w:eastAsia="华文宋体"/>
          <w:lang w:val="pt-BR"/>
        </w:rPr>
        <w:t>分）</w: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解：（</w:t>
      </w:r>
      <w:r>
        <w:rPr>
          <w:rFonts w:eastAsia="华文宋体" w:cs="华文宋体" w:ascii="华文宋体" w:hAnsi="华文宋体"/>
          <w:lang w:val="pt-BR"/>
        </w:rPr>
        <w:t>1</w:t>
      </w:r>
      <w:r>
        <w:rPr>
          <w:rFonts w:ascii="华文宋体" w:hAnsi="华文宋体" w:cs="华文宋体" w:eastAsia="华文宋体"/>
          <w:lang w:val="pt-BR"/>
        </w:rPr>
        <w:t>）设电子的质量为</w:t>
      </w:r>
      <w:r>
        <w:rPr>
          <w:rFonts w:eastAsia="华文宋体" w:cs="华文宋体" w:ascii="华文宋体" w:hAnsi="华文宋体"/>
          <w:i/>
          <w:lang w:val="pt-BR"/>
        </w:rPr>
        <w:t>m</w:t>
      </w:r>
      <w:r>
        <w:rPr>
          <w:rFonts w:ascii="华文宋体" w:hAnsi="华文宋体" w:cs="华文宋体" w:eastAsia="华文宋体"/>
          <w:lang w:val="pt-BR"/>
        </w:rPr>
        <w:t>，电量为</w:t>
      </w:r>
      <w:r>
        <w:rPr>
          <w:rFonts w:eastAsia="华文宋体" w:cs="华文宋体" w:ascii="华文宋体" w:hAnsi="华文宋体"/>
          <w:i/>
          <w:lang w:val="pt-BR"/>
        </w:rPr>
        <w:t>e</w:t>
      </w:r>
      <w:r>
        <w:rPr>
          <w:rFonts w:ascii="华文宋体" w:hAnsi="华文宋体" w:cs="华文宋体" w:eastAsia="华文宋体"/>
          <w:lang w:val="pt-BR"/>
        </w:rPr>
        <w:t>，电子在电场</w:t>
      </w:r>
      <w:r>
        <w:rPr>
          <w:rFonts w:eastAsia="华文宋体" w:cs="华文宋体" w:ascii="华文宋体" w:hAnsi="华文宋体"/>
          <w:i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中做匀加速直线运动，出区域</w:t>
      </w:r>
      <w:r>
        <w:rPr>
          <w:rFonts w:eastAsia="华文宋体" w:cs="华文宋体" w:ascii="华文宋体" w:hAnsi="华文宋体"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时的速度为</w:t>
      </w:r>
      <w:r>
        <w:rPr>
          <w:rFonts w:eastAsia="华文宋体" w:cs="华文宋体" w:ascii="华文宋体" w:hAnsi="华文宋体"/>
          <w:i/>
          <w:lang w:val="pt-BR"/>
        </w:rPr>
        <w:t>v</w:t>
      </w:r>
      <w:r>
        <w:rPr>
          <w:rFonts w:eastAsia="华文宋体" w:cs="华文宋体" w:ascii="华文宋体" w:hAnsi="华文宋体"/>
          <w:vertAlign w:val="subscript"/>
          <w:lang w:val="pt-BR"/>
        </w:rPr>
        <w:t>0</w:t>
      </w:r>
      <w:r>
        <w:rPr>
          <w:rFonts w:ascii="华文宋体" w:hAnsi="华文宋体" w:cs="华文宋体" w:eastAsia="华文宋体"/>
          <w:lang w:val="pt-BR"/>
        </w:rPr>
        <w:t>，此后进入电场</w:t>
      </w:r>
      <w:r>
        <w:rPr>
          <w:rFonts w:eastAsia="华文宋体" w:cs="华文宋体" w:ascii="华文宋体" w:hAnsi="华文宋体"/>
          <w:lang w:val="pt-BR"/>
        </w:rPr>
        <w:t>II</w:t>
      </w:r>
      <w:r>
        <w:rPr>
          <w:rFonts w:ascii="华文宋体" w:hAnsi="华文宋体" w:cs="华文宋体" w:eastAsia="华文宋体"/>
          <w:lang w:val="pt-BR"/>
        </w:rPr>
        <w:t>做类平抛运动，假设电子从</w:t>
      </w:r>
      <w:r>
        <w:rPr>
          <w:rFonts w:eastAsia="华文宋体" w:cs="华文宋体" w:ascii="华文宋体" w:hAnsi="华文宋体"/>
          <w:i/>
          <w:lang w:val="pt-BR"/>
        </w:rPr>
        <w:t>CD</w:t>
      </w:r>
      <w:r>
        <w:rPr>
          <w:rFonts w:ascii="华文宋体" w:hAnsi="华文宋体" w:cs="华文宋体" w:eastAsia="华文宋体"/>
          <w:lang w:val="pt-BR"/>
        </w:rPr>
        <w:t>边射出，出射点纵坐标为</w:t>
      </w:r>
      <w:r>
        <w:rPr>
          <w:rFonts w:eastAsia="华文宋体" w:cs="华文宋体" w:ascii="华文宋体" w:hAnsi="华文宋体"/>
          <w:i/>
          <w:lang w:val="pt-BR"/>
        </w:rPr>
        <w:t>y</w:t>
      </w:r>
      <w:r>
        <w:rPr>
          <w:rFonts w:ascii="华文宋体" w:hAnsi="华文宋体" w:cs="华文宋体" w:eastAsia="华文宋体"/>
          <w:lang w:val="pt-BR"/>
        </w:rPr>
        <w:t>，有</w:t>
      </w:r>
    </w:p>
    <w:p>
      <w:pPr>
        <w:pStyle w:val="Normal"/>
        <w:ind w:left="420" w:firstLine="420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1260" w:dyaOrig="620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63pt;height:31pt" filled="f" o:ole="">
            <v:imagedata r:id="rId97" o:title=""/>
          </v:shape>
          <o:OLEObject Type="Embed" ProgID="" ShapeID="ole_rId96" DrawAspect="Content" ObjectID="_978812567" r:id="rId96"/>
        </w:object>
      </w:r>
    </w:p>
    <w:p>
      <w:pPr>
        <w:pStyle w:val="Normal"/>
        <w:ind w:left="420" w:firstLine="420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2799" w:dyaOrig="80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139.95pt;height:40pt" filled="f" o:ole="">
            <v:imagedata r:id="rId99" o:title=""/>
          </v:shape>
          <o:OLEObject Type="Embed" ProgID="" ShapeID="ole_rId98" DrawAspect="Content" ObjectID="_1734246985" r:id="rId98"/>
        </w:objec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解得　</w:t>
      </w:r>
      <w:r>
        <w:rPr>
          <w:rFonts w:eastAsia="华文宋体" w:cs="华文宋体" w:ascii="华文宋体" w:hAnsi="华文宋体"/>
          <w:lang w:val="pt-BR"/>
        </w:rPr>
        <w:t>y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ascii="华文宋体" w:hAnsi="华文宋体" w:cs="华文宋体" w:eastAsia="华文宋体"/>
          <w:lang w:val="pt-BR"/>
        </w:rPr>
        <w:object w:dxaOrig="400" w:dyaOrig="62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20pt;height:31pt" filled="f" o:ole="">
            <v:imagedata r:id="rId101" o:title=""/>
          </v:shape>
          <o:OLEObject Type="Embed" ProgID="" ShapeID="ole_rId100" DrawAspect="Content" ObjectID="_1584998948" r:id="rId100"/>
        </w:object>
      </w:r>
      <w:r>
        <w:rPr>
          <w:rFonts w:ascii="华文宋体" w:hAnsi="华文宋体" w:cs="华文宋体" w:eastAsia="华文宋体"/>
          <w:lang w:val="pt-BR"/>
        </w:rPr>
        <w:t>，所以原假设成立，即电子离开</w:t>
      </w:r>
      <w:r>
        <w:rPr>
          <w:rFonts w:eastAsia="华文宋体" w:cs="华文宋体" w:ascii="华文宋体" w:hAnsi="华文宋体"/>
          <w:i/>
          <w:lang w:val="pt-BR"/>
        </w:rPr>
        <w:t>ABCD</w:t>
      </w:r>
      <w:r>
        <w:rPr>
          <w:rFonts w:ascii="华文宋体" w:hAnsi="华文宋体" w:cs="华文宋体" w:eastAsia="华文宋体"/>
          <w:lang w:val="pt-BR"/>
        </w:rPr>
        <w:t>区域的位置坐标为（－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eastAsia="华文宋体" w:cs="华文宋体" w:ascii="华文宋体" w:hAnsi="华文宋体"/>
          <w:i/>
          <w:lang w:val="pt-BR"/>
        </w:rPr>
        <w:t>L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ascii="华文宋体" w:hAnsi="华文宋体" w:cs="华文宋体" w:eastAsia="华文宋体"/>
          <w:lang w:val="pt-BR"/>
        </w:rPr>
        <w:object w:dxaOrig="400" w:dyaOrig="62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20pt;height:31pt" filled="f" o:ole="">
            <v:imagedata r:id="rId103" o:title=""/>
          </v:shape>
          <o:OLEObject Type="Embed" ProgID="" ShapeID="ole_rId102" DrawAspect="Content" ObjectID="_2101613714" r:id="rId102"/>
        </w:object>
      </w:r>
      <w:r>
        <w:rPr>
          <w:rFonts w:ascii="华文宋体" w:hAnsi="华文宋体" w:cs="华文宋体" w:eastAsia="华文宋体"/>
          <w:lang w:val="pt-BR"/>
        </w:rPr>
        <w:t>）</w: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（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）设释放点在电场区域</w:t>
      </w:r>
      <w:r>
        <w:rPr>
          <w:rFonts w:eastAsia="华文宋体" w:cs="华文宋体" w:ascii="华文宋体" w:hAnsi="华文宋体"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中，其坐标为（</w:t>
      </w:r>
      <w:r>
        <w:rPr>
          <w:rFonts w:eastAsia="华文宋体" w:cs="华文宋体" w:ascii="华文宋体" w:hAnsi="华文宋体"/>
          <w:i/>
          <w:lang w:val="pt-BR"/>
        </w:rPr>
        <w:t>x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i/>
          <w:lang w:val="pt-BR"/>
        </w:rPr>
        <w:t>y</w:t>
      </w:r>
      <w:r>
        <w:rPr>
          <w:rFonts w:ascii="华文宋体" w:hAnsi="华文宋体" w:cs="华文宋体" w:eastAsia="华文宋体"/>
          <w:lang w:val="pt-BR"/>
        </w:rPr>
        <w:t>），在电场</w:t>
      </w:r>
      <w:r>
        <w:rPr>
          <w:rFonts w:eastAsia="华文宋体" w:cs="华文宋体" w:ascii="华文宋体" w:hAnsi="华文宋体"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中电子被加速到</w:t>
      </w:r>
      <w:r>
        <w:rPr>
          <w:rFonts w:eastAsia="华文宋体" w:cs="华文宋体" w:ascii="华文宋体" w:hAnsi="华文宋体"/>
          <w:i/>
          <w:lang w:val="pt-BR"/>
        </w:rPr>
        <w:t>v</w:t>
      </w:r>
      <w:r>
        <w:rPr>
          <w:rFonts w:eastAsia="华文宋体" w:cs="华文宋体" w:ascii="华文宋体" w:hAnsi="华文宋体"/>
          <w:vertAlign w:val="subscript"/>
          <w:lang w:val="pt-BR"/>
        </w:rPr>
        <w:t>1</w:t>
      </w:r>
      <w:r>
        <w:rPr>
          <w:rFonts w:ascii="华文宋体" w:hAnsi="华文宋体" w:cs="华文宋体" w:eastAsia="华文宋体"/>
          <w:lang w:val="pt-BR"/>
        </w:rPr>
        <w:t>，然后进入电场</w:t>
      </w:r>
      <w:r>
        <w:rPr>
          <w:rFonts w:eastAsia="华文宋体" w:cs="华文宋体" w:ascii="华文宋体" w:hAnsi="华文宋体"/>
          <w:lang w:val="pt-BR"/>
        </w:rPr>
        <w:t>II</w:t>
      </w:r>
      <w:r>
        <w:rPr>
          <w:rFonts w:ascii="华文宋体" w:hAnsi="华文宋体" w:cs="华文宋体" w:eastAsia="华文宋体"/>
          <w:lang w:val="pt-BR"/>
        </w:rPr>
        <w:t>做类平抛运动，并从</w:t>
      </w:r>
      <w:r>
        <w:rPr>
          <w:rFonts w:eastAsia="华文宋体" w:cs="华文宋体" w:ascii="华文宋体" w:hAnsi="华文宋体"/>
          <w:i/>
          <w:lang w:val="pt-BR"/>
        </w:rPr>
        <w:t>D</w:t>
      </w:r>
      <w:r>
        <w:rPr>
          <w:rFonts w:ascii="华文宋体" w:hAnsi="华文宋体" w:cs="华文宋体" w:eastAsia="华文宋体"/>
          <w:lang w:val="pt-BR"/>
        </w:rPr>
        <w:t>点离开，有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tab/>
        <w:tab/>
      </w:r>
      <w:r>
        <w:rPr>
          <w:rFonts w:eastAsia="华文宋体" w:cs="华文宋体" w:ascii="华文宋体" w:hAnsi="华文宋体"/>
          <w:lang w:val="pt-BR"/>
        </w:rPr>
        <w:object w:dxaOrig="1219" w:dyaOrig="620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60.95pt;height:31pt" filled="f" o:ole="">
            <v:imagedata r:id="rId105" o:title=""/>
          </v:shape>
          <o:OLEObject Type="Embed" ProgID="" ShapeID="ole_rId104" DrawAspect="Content" ObjectID="_732532709" r:id="rId104"/>
        </w:objec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tab/>
        <w:tab/>
      </w:r>
      <w:r>
        <w:rPr>
          <w:rFonts w:eastAsia="华文宋体" w:cs="华文宋体" w:ascii="华文宋体" w:hAnsi="华文宋体"/>
          <w:lang w:val="pt-BR"/>
        </w:rPr>
        <w:object w:dxaOrig="2220" w:dyaOrig="80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111pt;height:40pt" filled="f" o:ole="">
            <v:imagedata r:id="rId107" o:title=""/>
          </v:shape>
          <o:OLEObject Type="Embed" ProgID="" ShapeID="ole_rId106" DrawAspect="Content" ObjectID="_2035974158" r:id="rId106"/>
        </w:objec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解得　</w:t>
      </w:r>
      <w:r>
        <w:rPr>
          <w:rFonts w:eastAsia="华文宋体" w:cs="华文宋体" w:ascii="华文宋体" w:hAnsi="华文宋体"/>
          <w:lang w:val="pt-BR"/>
        </w:rPr>
        <w:t>xy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ascii="华文宋体" w:hAnsi="华文宋体" w:cs="华文宋体" w:eastAsia="华文宋体"/>
          <w:lang w:val="pt-BR"/>
        </w:rPr>
        <w:object w:dxaOrig="340" w:dyaOrig="660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17pt;height:33pt" filled="f" o:ole="">
            <v:imagedata r:id="rId109" o:title=""/>
          </v:shape>
          <o:OLEObject Type="Embed" ProgID="" ShapeID="ole_rId108" DrawAspect="Content" ObjectID="_1385764943" r:id="rId108"/>
        </w:object>
      </w:r>
      <w:r>
        <w:rPr>
          <w:rFonts w:ascii="华文宋体" w:hAnsi="华文宋体" w:cs="华文宋体" w:eastAsia="华文宋体"/>
          <w:lang w:val="pt-BR"/>
        </w:rPr>
        <w:t>，即在电场</w:t>
      </w:r>
      <w:r>
        <w:rPr>
          <w:rFonts w:eastAsia="华文宋体" w:cs="华文宋体" w:ascii="华文宋体" w:hAnsi="华文宋体"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区域内满足该方程的点即为所求位置。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（</w:t>
      </w:r>
      <w:r>
        <w:rPr>
          <w:rFonts w:eastAsia="华文宋体" w:cs="华文宋体" w:ascii="华文宋体" w:hAnsi="华文宋体"/>
          <w:lang w:val="pt-BR"/>
        </w:rPr>
        <w:t>3</w:t>
      </w:r>
      <w:r>
        <w:rPr>
          <w:rFonts w:ascii="华文宋体" w:hAnsi="华文宋体" w:cs="华文宋体" w:eastAsia="华文宋体"/>
          <w:lang w:val="pt-BR"/>
        </w:rPr>
        <w:t>）设电子从（</w:t>
      </w:r>
      <w:r>
        <w:rPr>
          <w:rFonts w:eastAsia="华文宋体" w:cs="华文宋体" w:ascii="华文宋体" w:hAnsi="华文宋体"/>
          <w:i/>
          <w:lang w:val="pt-BR"/>
        </w:rPr>
        <w:t>x</w: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i/>
          <w:lang w:val="pt-BR"/>
        </w:rPr>
        <w:t>y</w:t>
      </w:r>
      <w:r>
        <w:rPr>
          <w:rFonts w:ascii="华文宋体" w:hAnsi="华文宋体" w:cs="华文宋体" w:eastAsia="华文宋体"/>
          <w:lang w:val="pt-BR"/>
        </w:rPr>
        <w:t>）点释放，在电场</w:t>
      </w:r>
      <w:r>
        <w:rPr>
          <w:rFonts w:eastAsia="华文宋体" w:cs="华文宋体" w:ascii="华文宋体" w:hAnsi="华文宋体"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中加速到</w:t>
      </w:r>
      <w:r>
        <w:rPr>
          <w:rFonts w:eastAsia="华文宋体" w:cs="华文宋体" w:ascii="华文宋体" w:hAnsi="华文宋体"/>
          <w:i/>
          <w:lang w:val="pt-BR"/>
        </w:rPr>
        <w:t>v</w:t>
      </w:r>
      <w:r>
        <w:rPr>
          <w:rFonts w:eastAsia="华文宋体" w:cs="华文宋体" w:ascii="华文宋体" w:hAnsi="华文宋体"/>
          <w:vertAlign w:val="subscript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，进入电场</w:t>
      </w:r>
      <w:r>
        <w:rPr>
          <w:rFonts w:eastAsia="华文宋体" w:cs="华文宋体" w:ascii="华文宋体" w:hAnsi="华文宋体"/>
          <w:lang w:val="pt-BR"/>
        </w:rPr>
        <w:t>II</w:t>
      </w:r>
      <w:r>
        <w:rPr>
          <w:rFonts w:ascii="华文宋体" w:hAnsi="华文宋体" w:cs="华文宋体" w:eastAsia="华文宋体"/>
          <w:lang w:val="pt-BR"/>
        </w:rPr>
        <w:t>后做类平抛运动，在高度为</w:t>
      </w:r>
      <w:r>
        <w:rPr>
          <w:rFonts w:eastAsia="华文宋体" w:cs="华文宋体" w:ascii="华文宋体" w:hAnsi="华文宋体"/>
          <w:lang w:val="pt-BR"/>
        </w:rPr>
        <w:t>y′</w:t>
      </w:r>
      <w:r>
        <w:rPr>
          <w:rFonts w:ascii="华文宋体" w:hAnsi="华文宋体" w:cs="华文宋体" w:eastAsia="华文宋体"/>
          <w:lang w:val="pt-BR"/>
        </w:rPr>
        <w:t>处离开电场</w:t>
      </w:r>
      <w:r>
        <w:rPr>
          <w:rFonts w:eastAsia="华文宋体" w:cs="华文宋体" w:ascii="华文宋体" w:hAnsi="华文宋体"/>
          <w:lang w:val="pt-BR"/>
        </w:rPr>
        <w:t>II</w:t>
      </w:r>
      <w:r>
        <w:rPr>
          <w:rFonts w:ascii="华文宋体" w:hAnsi="华文宋体" w:cs="华文宋体" w:eastAsia="华文宋体"/>
          <w:lang w:val="pt-BR"/>
        </w:rPr>
        <w:t>时的情景与（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）中类似，然后电子做匀速直线运动，经过</w:t>
      </w:r>
      <w:r>
        <w:rPr>
          <w:rFonts w:eastAsia="华文宋体" w:cs="华文宋体" w:ascii="华文宋体" w:hAnsi="华文宋体"/>
          <w:lang w:val="pt-BR"/>
        </w:rPr>
        <w:t>D</w:t>
      </w:r>
      <w:r>
        <w:rPr>
          <w:rFonts w:ascii="华文宋体" w:hAnsi="华文宋体" w:cs="华文宋体" w:eastAsia="华文宋体"/>
          <w:lang w:val="pt-BR"/>
        </w:rPr>
        <w:t>点，则有</w:t>
      </w:r>
    </w:p>
    <w:p>
      <w:pPr>
        <w:pStyle w:val="Normal"/>
        <w:ind w:firstLine="420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1219" w:dyaOrig="620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60.95pt;height:31pt" filled="f" o:ole="">
            <v:imagedata r:id="rId111" o:title=""/>
          </v:shape>
          <o:OLEObject Type="Embed" ProgID="" ShapeID="ole_rId110" DrawAspect="Content" ObjectID="_2040223560" r:id="rId110"/>
        </w:object>
      </w:r>
      <w:r>
        <w:rPr>
          <w:rFonts w:eastAsia="华文宋体" w:cs="华文宋体" w:ascii="华文宋体" w:hAnsi="华文宋体"/>
          <w:lang w:val="pt-BR"/>
        </w:rPr>
        <w:tab/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eastAsia="华文宋体" w:cs="华文宋体" w:ascii="华文宋体" w:hAnsi="华文宋体"/>
          <w:lang w:val="pt-BR"/>
        </w:rPr>
        <w:tab/>
      </w:r>
      <w:r>
        <w:rPr>
          <w:rFonts w:eastAsia="华文宋体" w:cs="华文宋体" w:ascii="华文宋体" w:hAnsi="华文宋体"/>
          <w:lang w:val="pt-BR"/>
        </w:rPr>
        <w:object w:dxaOrig="2659" w:dyaOrig="800"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width:132.95pt;height:40pt" filled="f" o:ole="">
            <v:imagedata r:id="rId113" o:title=""/>
          </v:shape>
          <o:OLEObject Type="Embed" ProgID="" ShapeID="ole_rId112" DrawAspect="Content" ObjectID="_1060557397" r:id="rId112"/>
        </w:object>
      </w:r>
    </w:p>
    <w:p>
      <w:pPr>
        <w:pStyle w:val="Normal"/>
        <w:ind w:firstLine="420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1380" w:dyaOrig="680"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69pt;height:34pt" filled="f" o:ole="">
            <v:imagedata r:id="rId115" o:title=""/>
          </v:shape>
          <o:OLEObject Type="Embed" ProgID="" ShapeID="ole_rId114" DrawAspect="Content" ObjectID="_1023864673" r:id="rId114"/>
        </w:object>
      </w:r>
      <w:r>
        <w:rPr>
          <w:rFonts w:ascii="华文宋体" w:hAnsi="华文宋体" w:cs="华文宋体" w:eastAsia="华文宋体"/>
          <w:lang w:val="pt-BR"/>
        </w:rPr>
        <w:t>，</w:t>
      </w:r>
      <w:r>
        <w:rPr>
          <w:rFonts w:ascii="华文宋体" w:hAnsi="华文宋体" w:cs="华文宋体" w:eastAsia="华文宋体"/>
          <w:lang w:val="pt-BR"/>
        </w:rPr>
        <w:object w:dxaOrig="1100" w:dyaOrig="680">
          <v:shapetype id="_x0000_tole_rId116" coordsize="21600,21600" o:spt="ole_rId1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6" type="_x0000_tole_rId116" style="width:55pt;height:34pt" filled="f" o:ole="">
            <v:imagedata r:id="rId117" o:title=""/>
          </v:shape>
          <o:OLEObject Type="Embed" ProgID="" ShapeID="ole_rId116" DrawAspect="Content" ObjectID="_1510362901" r:id="rId116"/>
        </w:objec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解得　</w:t>
      </w:r>
      <w:r>
        <w:rPr>
          <w:rFonts w:ascii="华文宋体" w:hAnsi="华文宋体" w:cs="华文宋体" w:eastAsia="华文宋体"/>
          <w:lang w:val="pt-BR"/>
        </w:rPr>
        <w:object w:dxaOrig="1680" w:dyaOrig="680">
          <v:shapetype id="_x0000_tole_rId118" coordsize="21600,21600" o:spt="ole_rId1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8" type="_x0000_tole_rId118" style="width:84pt;height:34pt" filled="f" o:ole="">
            <v:imagedata r:id="rId119" o:title=""/>
          </v:shape>
          <o:OLEObject Type="Embed" ProgID="" ShapeID="ole_rId118" DrawAspect="Content" ObjectID="_1743522627" r:id="rId118"/>
        </w:object>
      </w:r>
      <w:r>
        <w:rPr>
          <w:rFonts w:ascii="华文宋体" w:hAnsi="华文宋体" w:cs="华文宋体" w:eastAsia="华文宋体"/>
          <w:lang w:val="pt-BR"/>
        </w:rPr>
        <w:t>，即在电场</w:t>
      </w:r>
      <w:r>
        <w:rPr>
          <w:rFonts w:eastAsia="华文宋体" w:cs="华文宋体" w:ascii="华文宋体" w:hAnsi="华文宋体"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区域内满足该方程的点即为所求位置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t>24</w:t>
      </w:r>
      <w:r>
        <w:rPr>
          <w:rFonts w:ascii="华文宋体" w:hAnsi="华文宋体" w:cs="华文宋体" w:eastAsia="华文宋体"/>
          <w:lang w:val="pt-BR"/>
        </w:rPr>
        <w:t>．（</w:t>
      </w:r>
      <w:r>
        <w:rPr>
          <w:rFonts w:eastAsia="华文宋体" w:cs="华文宋体" w:ascii="华文宋体" w:hAnsi="华文宋体"/>
          <w:lang w:val="pt-BR"/>
        </w:rPr>
        <w:t>14</w:t>
      </w:r>
      <w:r>
        <w:rPr>
          <w:rFonts w:ascii="华文宋体" w:hAnsi="华文宋体" w:cs="华文宋体" w:eastAsia="华文宋体"/>
          <w:lang w:val="pt-BR"/>
        </w:rPr>
        <w:t>分）</w:t>
      </w:r>
    </w:p>
    <w:p>
      <w:pPr>
        <w:pStyle w:val="Normal"/>
        <w:rPr/>
      </w:pPr>
      <w:r>
        <w:rPr>
          <w:rFonts w:ascii="华文宋体" w:hAnsi="华文宋体" w:cs="华文宋体" w:eastAsia="华文宋体"/>
          <w:lang w:val="pt-BR"/>
        </w:rPr>
        <w:t>解：（</w:t>
      </w:r>
      <w:r>
        <w:rPr>
          <w:rFonts w:eastAsia="华文宋体" w:cs="华文宋体" w:ascii="华文宋体" w:hAnsi="华文宋体"/>
          <w:lang w:val="pt-BR"/>
        </w:rPr>
        <w:t>1</w:t>
      </w:r>
      <w:r>
        <w:rPr>
          <w:rFonts w:ascii="华文宋体" w:hAnsi="华文宋体" w:cs="华文宋体" w:eastAsia="华文宋体"/>
          <w:lang w:val="pt-BR"/>
        </w:rPr>
        <w:t>）以导体棒为研究对象，棒在磁场</w:t>
      </w:r>
      <w:r>
        <w:rPr>
          <w:rFonts w:eastAsia="华文宋体" w:cs="华文宋体" w:ascii="华文宋体" w:hAnsi="华文宋体"/>
          <w:lang w:val="pt-BR"/>
        </w:rPr>
        <w:t>I</w:t>
      </w:r>
      <w:r>
        <w:rPr>
          <w:rFonts w:ascii="华文宋体" w:hAnsi="华文宋体" w:cs="华文宋体" w:eastAsia="华文宋体"/>
          <w:lang w:val="pt-BR"/>
        </w:rPr>
        <w:t>中切割磁感线，棒中产生感应电动势，导体棒</w:t>
      </w:r>
      <w:r>
        <w:rPr>
          <w:rFonts w:eastAsia="华文宋体" w:cs="华文宋体" w:ascii="华文宋体" w:hAnsi="华文宋体"/>
          <w:i/>
          <w:lang w:val="pt-BR"/>
        </w:rPr>
        <w:t>ab</w:t>
      </w:r>
      <w:r>
        <w:rPr>
          <w:rFonts w:ascii="华文宋体" w:hAnsi="华文宋体" w:cs="华文宋体" w:eastAsia="华文宋体"/>
          <w:lang w:val="pt-BR"/>
        </w:rPr>
        <w:t>从</w:t>
      </w:r>
      <w:r>
        <w:rPr>
          <w:rFonts w:eastAsia="华文宋体" w:cs="华文宋体" w:ascii="华文宋体" w:hAnsi="华文宋体"/>
          <w:i/>
          <w:lang w:val="pt-BR"/>
        </w:rPr>
        <w:t>A</w:t>
      </w:r>
      <w:r>
        <w:rPr>
          <w:rFonts w:ascii="华文宋体" w:hAnsi="华文宋体" w:cs="华文宋体" w:eastAsia="华文宋体"/>
          <w:lang w:val="pt-BR"/>
        </w:rPr>
        <w:t>下落</w:t>
      </w:r>
      <w:r>
        <w:rPr>
          <w:rFonts w:eastAsia="华文宋体" w:cs="华文宋体" w:ascii="华文宋体" w:hAnsi="华文宋体"/>
          <w:i/>
          <w:lang w:val="pt-BR"/>
        </w:rPr>
        <w:t>r</w:t>
      </w:r>
      <w:r>
        <w:rPr>
          <w:rFonts w:eastAsia="华文宋体" w:cs="华文宋体" w:ascii="华文宋体" w:hAnsi="华文宋体"/>
          <w:lang w:val="pt-BR"/>
        </w:rPr>
        <w:t>/2</w:t>
      </w:r>
      <w:r>
        <w:rPr>
          <w:rFonts w:ascii="华文宋体" w:hAnsi="华文宋体" w:cs="华文宋体" w:eastAsia="华文宋体"/>
          <w:lang w:val="pt-BR"/>
        </w:rPr>
        <w:t>时，导体棒在重力与安培力作用下做加速运动，由牛顿第二定律，得</w:t>
      </w:r>
    </w:p>
    <w:p>
      <w:pPr>
        <w:pStyle w:val="Normal"/>
        <w:ind w:firstLine="840"/>
        <w:jc w:val="left"/>
        <w:rPr/>
      </w:pPr>
      <w:r>
        <w:rPr>
          <w:rFonts w:eastAsia="华文宋体" w:cs="华文宋体" w:ascii="华文宋体" w:hAnsi="华文宋体"/>
          <w:i/>
          <w:lang w:val="pt-BR"/>
        </w:rPr>
        <w:t>mg</w:t>
      </w:r>
      <w:r>
        <w:rPr>
          <w:rFonts w:ascii="华文宋体" w:hAnsi="华文宋体" w:cs="华文宋体" w:eastAsia="华文宋体"/>
          <w:lang w:val="pt-BR"/>
        </w:rPr>
        <w:t>－</w:t>
      </w:r>
      <w:r>
        <w:rPr>
          <w:rFonts w:eastAsia="华文宋体" w:cs="华文宋体" w:ascii="华文宋体" w:hAnsi="华文宋体"/>
          <w:i/>
          <w:lang w:val="pt-BR"/>
        </w:rPr>
        <w:t>BIL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i/>
          <w:lang w:val="pt-BR"/>
        </w:rPr>
        <w:t>ma</w:t>
      </w:r>
      <w:r>
        <w:rPr>
          <w:rFonts w:ascii="华文宋体" w:hAnsi="华文宋体" w:cs="华文宋体" w:eastAsia="华文宋体"/>
          <w:lang w:val="pt-BR"/>
        </w:rPr>
        <w:t>，式中</w:t>
      </w:r>
      <w:r>
        <w:rPr>
          <w:rFonts w:eastAsia="华文宋体" w:cs="华文宋体" w:ascii="华文宋体" w:hAnsi="华文宋体"/>
          <w:i/>
          <w:lang w:val="pt-BR"/>
        </w:rPr>
        <w:t>l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ascii="华文宋体" w:hAnsi="华文宋体" w:cs="华文宋体" w:eastAsia="华文宋体"/>
          <w:lang w:val="pt-BR"/>
        </w:rPr>
        <w:object w:dxaOrig="360" w:dyaOrig="360"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width:18pt;height:18pt" filled="f" o:ole="">
            <v:imagedata r:id="rId121" o:title=""/>
          </v:shape>
          <o:OLEObject Type="Embed" ProgID="" ShapeID="ole_rId120" DrawAspect="Content" ObjectID="_250982159" r:id="rId120"/>
        </w:object>
      </w:r>
      <w:r>
        <w:rPr>
          <w:rFonts w:eastAsia="华文宋体" w:cs="华文宋体" w:ascii="华文宋体" w:hAnsi="华文宋体"/>
          <w:i/>
          <w:lang w:val="pt-BR"/>
        </w:rPr>
        <w:t>r</w:t>
      </w:r>
    </w:p>
    <w:p>
      <w:pPr>
        <w:pStyle w:val="Normal"/>
        <w:ind w:firstLine="840"/>
        <w:jc w:val="left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859" w:dyaOrig="700"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width:42.95pt;height:35pt" filled="f" o:ole="">
            <v:imagedata r:id="rId123" o:title=""/>
          </v:shape>
          <o:OLEObject Type="Embed" ProgID="" ShapeID="ole_rId122" DrawAspect="Content" ObjectID="_1800284898" r:id="rId122"/>
        </w:object>
      </w:r>
    </w:p>
    <w:p>
      <w:pPr>
        <w:pStyle w:val="Normal"/>
        <w:ind w:firstLine="420"/>
        <w:jc w:val="left"/>
        <w:rPr/>
      </w:pPr>
      <w:r>
        <w:rPr>
          <w:rFonts w:ascii="华文宋体" w:hAnsi="华文宋体" w:cs="华文宋体" w:eastAsia="华文宋体"/>
          <w:lang w:val="pt-BR"/>
        </w:rPr>
        <w:t>式中　　</w:t>
      </w:r>
      <w:r>
        <w:rPr>
          <w:rFonts w:ascii="华文宋体" w:hAnsi="华文宋体" w:cs="华文宋体" w:eastAsia="华文宋体"/>
          <w:lang w:val="pt-BR"/>
        </w:rPr>
        <w:object w:dxaOrig="2140" w:dyaOrig="620"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width:107pt;height:31pt" filled="f" o:ole="">
            <v:imagedata r:id="rId125" o:title=""/>
          </v:shape>
          <o:OLEObject Type="Embed" ProgID="" ShapeID="ole_rId124" DrawAspect="Content" ObjectID="_688495662" r:id="rId124"/>
        </w:objec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lang w:val="pt-BR"/>
        </w:rPr>
        <w:t>4</w:t>
      </w:r>
      <w:r>
        <w:rPr>
          <w:rFonts w:eastAsia="华文宋体" w:cs="华文宋体" w:ascii="华文宋体" w:hAnsi="华文宋体"/>
          <w:i/>
          <w:lang w:val="pt-BR"/>
        </w:rPr>
        <w:t>R</w:t>
      </w:r>
    </w:p>
    <w:p>
      <w:pPr>
        <w:pStyle w:val="Normal"/>
        <w:ind w:firstLine="420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由以上各式可得到</w:t>
      </w:r>
      <w:r>
        <w:rPr>
          <w:rFonts w:ascii="华文宋体" w:hAnsi="华文宋体" w:cs="华文宋体" w:eastAsia="华文宋体"/>
          <w:lang w:val="pt-BR"/>
        </w:rPr>
        <w:object w:dxaOrig="1440" w:dyaOrig="660">
          <v:shapetype id="_x0000_tole_rId126" coordsize="21600,21600" o:spt="ole_rId1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6" type="_x0000_tole_rId126" style="width:72pt;height:33pt" filled="f" o:ole="">
            <v:imagedata r:id="rId127" o:title=""/>
          </v:shape>
          <o:OLEObject Type="Embed" ProgID="" ShapeID="ole_rId126" DrawAspect="Content" ObjectID="_413520312" r:id="rId126"/>
        </w:object>
      </w:r>
    </w:p>
    <w:p>
      <w:pPr>
        <w:pStyle w:val="Normal"/>
        <w:jc w:val="left"/>
        <w:rPr/>
      </w:pPr>
      <w:r>
        <w:rPr>
          <w:rFonts w:ascii="华文宋体" w:hAnsi="华文宋体" w:cs="华文宋体" w:eastAsia="华文宋体"/>
          <w:lang w:val="pt-BR"/>
        </w:rPr>
        <w:t>（</w:t>
      </w:r>
      <w:r>
        <w:rPr>
          <w:rFonts w:eastAsia="华文宋体" w:cs="华文宋体" w:ascii="华文宋体" w:hAnsi="华文宋体"/>
          <w:lang w:val="pt-BR"/>
        </w:rPr>
        <w:t>2</w:t>
      </w:r>
      <w:r>
        <w:rPr>
          <w:rFonts w:ascii="华文宋体" w:hAnsi="华文宋体" w:cs="华文宋体" w:eastAsia="华文宋体"/>
          <w:lang w:val="pt-BR"/>
        </w:rPr>
        <w:t>）当导体棒</w:t>
      </w:r>
      <w:r>
        <w:rPr>
          <w:rFonts w:eastAsia="华文宋体" w:cs="华文宋体" w:ascii="华文宋体" w:hAnsi="华文宋体"/>
          <w:i/>
          <w:lang w:val="pt-BR"/>
        </w:rPr>
        <w:t>ab</w:t>
      </w:r>
      <w:r>
        <w:rPr>
          <w:rFonts w:ascii="华文宋体" w:hAnsi="华文宋体" w:cs="华文宋体" w:eastAsia="华文宋体"/>
          <w:lang w:val="pt-BR"/>
        </w:rPr>
        <w:t>通过磁场</w:t>
      </w:r>
      <w:r>
        <w:rPr>
          <w:rFonts w:eastAsia="华文宋体" w:cs="华文宋体" w:ascii="华文宋体" w:hAnsi="华文宋体"/>
          <w:lang w:val="pt-BR"/>
        </w:rPr>
        <w:t>II</w:t>
      </w:r>
      <w:r>
        <w:rPr>
          <w:rFonts w:ascii="华文宋体" w:hAnsi="华文宋体" w:cs="华文宋体" w:eastAsia="华文宋体"/>
          <w:lang w:val="pt-BR"/>
        </w:rPr>
        <w:t>时，若安培力恰好等于重力，棒中电流大小始终不变，即</w:t>
      </w:r>
    </w:p>
    <w:p>
      <w:pPr>
        <w:pStyle w:val="Normal"/>
        <w:ind w:firstLine="84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object w:dxaOrig="4300" w:dyaOrig="740">
          <v:shapetype id="_x0000_tole_rId128" coordsize="21600,21600" o:spt="ole_rId1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8" type="_x0000_tole_rId128" style="width:215pt;height:37pt" filled="f" o:ole="">
            <v:imagedata r:id="rId129" o:title=""/>
          </v:shape>
          <o:OLEObject Type="Embed" ProgID="" ShapeID="ole_rId128" DrawAspect="Content" ObjectID="_1144413398" r:id="rId128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式中　　</w:t>
      </w:r>
      <w:r>
        <w:rPr>
          <w:rFonts w:ascii="华文宋体" w:hAnsi="华文宋体" w:cs="华文宋体" w:eastAsia="华文宋体"/>
          <w:lang w:val="pt-BR"/>
        </w:rPr>
        <w:object w:dxaOrig="1939" w:dyaOrig="620"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width:96.95pt;height:31pt" filled="f" o:ole="">
            <v:imagedata r:id="rId131" o:title=""/>
          </v:shape>
          <o:OLEObject Type="Embed" ProgID="" ShapeID="ole_rId130" DrawAspect="Content" ObjectID="_362213158" r:id="rId130"/>
        </w:object>
      </w:r>
    </w:p>
    <w:p>
      <w:pPr>
        <w:pStyle w:val="Normal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  <w:lang w:val="pt-BR"/>
        </w:rPr>
        <w:t>解得</w:t>
      </w:r>
      <w:r>
        <w:rPr>
          <w:rFonts w:eastAsia="华文宋体" w:cs="华文宋体" w:ascii="华文宋体" w:hAnsi="华文宋体"/>
          <w:lang w:val="pt-BR"/>
        </w:rPr>
        <w:tab/>
      </w:r>
      <w:r>
        <w:rPr>
          <w:rFonts w:eastAsia="华文宋体" w:cs="华文宋体" w:ascii="华文宋体" w:hAnsi="华文宋体"/>
        </w:rPr>
        <w:object w:dxaOrig="1980" w:dyaOrig="639">
          <v:shapetype id="_x0000_tole_rId132" coordsize="21600,21600" o:spt="ole_rId1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2" type="_x0000_tole_rId132" style="width:99pt;height:31.95pt" filled="f" o:ole="">
            <v:imagedata r:id="rId133" o:title=""/>
          </v:shape>
          <o:OLEObject Type="Embed" ProgID="" ShapeID="ole_rId132" DrawAspect="Content" ObjectID="_939011544" r:id="rId132"/>
        </w:object>
      </w:r>
    </w:p>
    <w:p>
      <w:pPr>
        <w:pStyle w:val="Normal"/>
        <w:jc w:val="left"/>
        <w:rPr/>
      </w:pPr>
      <w:r>
        <w:rPr>
          <w:rFonts w:ascii="华文宋体" w:hAnsi="华文宋体" w:cs="华文宋体" w:eastAsia="华文宋体"/>
          <w:lang w:val="pt-BR"/>
        </w:rPr>
        <w:t>导体棒从</w:t>
      </w:r>
      <w:r>
        <w:rPr>
          <w:rFonts w:eastAsia="华文宋体" w:cs="华文宋体" w:ascii="华文宋体" w:hAnsi="华文宋体"/>
          <w:i/>
          <w:lang w:val="pt-BR"/>
        </w:rPr>
        <w:t>MN</w:t>
      </w:r>
      <w:r>
        <w:rPr>
          <w:rFonts w:ascii="华文宋体" w:hAnsi="华文宋体" w:cs="华文宋体" w:eastAsia="华文宋体"/>
          <w:lang w:val="pt-BR"/>
        </w:rPr>
        <w:t>到</w:t>
      </w:r>
      <w:r>
        <w:rPr>
          <w:rFonts w:eastAsia="华文宋体" w:cs="华文宋体" w:ascii="华文宋体" w:hAnsi="华文宋体"/>
          <w:i/>
          <w:lang w:val="pt-BR"/>
        </w:rPr>
        <w:t>CD</w:t>
      </w:r>
      <w:r>
        <w:rPr>
          <w:rFonts w:ascii="华文宋体" w:hAnsi="华文宋体" w:cs="华文宋体" w:eastAsia="华文宋体"/>
          <w:lang w:val="pt-BR"/>
        </w:rPr>
        <w:t>做加速度为</w:t>
      </w:r>
      <w:r>
        <w:rPr>
          <w:rFonts w:eastAsia="华文宋体" w:cs="华文宋体" w:ascii="华文宋体" w:hAnsi="华文宋体"/>
          <w:i/>
          <w:lang w:val="pt-BR"/>
        </w:rPr>
        <w:t>g</w:t>
      </w:r>
      <w:r>
        <w:rPr>
          <w:rFonts w:ascii="华文宋体" w:hAnsi="华文宋体" w:cs="华文宋体" w:eastAsia="华文宋体"/>
          <w:lang w:val="pt-BR"/>
        </w:rPr>
        <w:t>的匀加速直线运动，有</w:t>
      </w:r>
    </w:p>
    <w:p>
      <w:pPr>
        <w:pStyle w:val="Normal"/>
        <w:ind w:left="420" w:firstLine="42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object w:dxaOrig="1320" w:dyaOrig="380">
          <v:shapetype id="_x0000_tole_rId134" coordsize="21600,21600" o:spt="ole_rId1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4" type="_x0000_tole_rId134" style="width:66pt;height:19pt" filled="f" o:ole="">
            <v:imagedata r:id="rId135" o:title=""/>
          </v:shape>
          <o:OLEObject Type="Embed" ProgID="" ShapeID="ole_rId134" DrawAspect="Content" ObjectID="_1649526805" r:id="rId134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得　　</w:t>
      </w:r>
      <w:r>
        <w:rPr>
          <w:rFonts w:ascii="华文宋体" w:hAnsi="华文宋体" w:cs="华文宋体" w:eastAsia="华文宋体"/>
          <w:lang w:val="pt-BR"/>
        </w:rPr>
        <w:object w:dxaOrig="1800" w:dyaOrig="700">
          <v:shapetype id="_x0000_tole_rId136" coordsize="21600,21600" o:spt="ole_rId1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6" type="_x0000_tole_rId136" style="width:90pt;height:35pt" filled="f" o:ole="">
            <v:imagedata r:id="rId137" o:title=""/>
          </v:shape>
          <o:OLEObject Type="Embed" ProgID="" ShapeID="ole_rId136" DrawAspect="Content" ObjectID="_895234286" r:id="rId136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此时导体棒重力的功率为</w:t>
      </w:r>
    </w:p>
    <w:p>
      <w:pPr>
        <w:pStyle w:val="Normal"/>
        <w:ind w:firstLine="840"/>
        <w:jc w:val="left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2079" w:dyaOrig="660">
          <v:shapetype id="_x0000_tole_rId138" coordsize="21600,21600" o:spt="ole_rId1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8" type="_x0000_tole_rId138" style="width:103.95pt;height:33pt" filled="f" o:ole="">
            <v:imagedata r:id="rId139" o:title=""/>
          </v:shape>
          <o:OLEObject Type="Embed" ProgID="" ShapeID="ole_rId138" DrawAspect="Content" ObjectID="_1119864798" r:id="rId138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根据能量守恒定律，此时导体棒重力的功率全部转化为电路中的电功率，即</w:t>
      </w:r>
    </w:p>
    <w:p>
      <w:pPr>
        <w:pStyle w:val="Normal"/>
        <w:ind w:firstLine="840"/>
        <w:jc w:val="left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1660" w:dyaOrig="360">
          <v:shapetype id="_x0000_tole_rId140" coordsize="21600,21600" o:spt="ole_rId1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0" type="_x0000_tole_rId140" style="width:83pt;height:18pt" filled="f" o:ole="">
            <v:imagedata r:id="rId141" o:title=""/>
          </v:shape>
          <o:OLEObject Type="Embed" ProgID="" ShapeID="ole_rId140" DrawAspect="Content" ObjectID="_1822476236" r:id="rId140"/>
        </w:objec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ascii="华文宋体" w:hAnsi="华文宋体" w:cs="华文宋体" w:eastAsia="华文宋体"/>
          <w:lang w:val="pt-BR"/>
        </w:rPr>
        <w:object w:dxaOrig="880" w:dyaOrig="660">
          <v:shapetype id="_x0000_tole_rId142" coordsize="21600,21600" o:spt="ole_rId1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2" type="_x0000_tole_rId142" style="width:44pt;height:33pt" filled="f" o:ole="">
            <v:imagedata r:id="rId143" o:title=""/>
          </v:shape>
          <o:OLEObject Type="Embed" ProgID="" ShapeID="ole_rId142" DrawAspect="Content" ObjectID="_2113111172" r:id="rId142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所以，</w:t>
      </w:r>
      <w:r>
        <w:rPr>
          <w:rFonts w:ascii="华文宋体" w:hAnsi="华文宋体" w:cs="华文宋体" w:eastAsia="华文宋体"/>
          <w:lang w:val="pt-BR"/>
        </w:rPr>
        <w:object w:dxaOrig="940" w:dyaOrig="620">
          <v:shapetype id="_x0000_tole_rId144" coordsize="21600,21600" o:spt="ole_rId1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4" type="_x0000_tole_rId144" style="width:47pt;height:31pt" filled="f" o:ole="">
            <v:imagedata r:id="rId145" o:title=""/>
          </v:shape>
          <o:OLEObject Type="Embed" ProgID="" ShapeID="ole_rId144" DrawAspect="Content" ObjectID="_1625681896" r:id="rId144"/>
        </w:objec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ascii="华文宋体" w:hAnsi="华文宋体" w:cs="华文宋体" w:eastAsia="华文宋体"/>
          <w:lang w:val="pt-BR"/>
        </w:rPr>
        <w:object w:dxaOrig="880" w:dyaOrig="660">
          <v:shapetype id="_x0000_tole_rId146" coordsize="21600,21600" o:spt="ole_rId1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6" type="_x0000_tole_rId146" style="width:44pt;height:33pt" filled="f" o:ole="">
            <v:imagedata r:id="rId147" o:title=""/>
          </v:shape>
          <o:OLEObject Type="Embed" ProgID="" ShapeID="ole_rId146" DrawAspect="Content" ObjectID="_638366723" r:id="rId146"/>
        </w:object>
      </w:r>
    </w:p>
    <w:p>
      <w:pPr>
        <w:pStyle w:val="Normal"/>
        <w:jc w:val="left"/>
        <w:rPr/>
      </w:pPr>
      <w:r>
        <w:rPr>
          <w:rFonts w:ascii="华文宋体" w:hAnsi="华文宋体" w:cs="华文宋体" w:eastAsia="华文宋体"/>
          <w:lang w:val="pt-BR"/>
        </w:rPr>
        <w:t>（</w:t>
      </w:r>
      <w:r>
        <w:rPr>
          <w:rFonts w:eastAsia="华文宋体" w:cs="华文宋体" w:ascii="华文宋体" w:hAnsi="华文宋体"/>
          <w:lang w:val="pt-BR"/>
        </w:rPr>
        <w:t>3</w:t>
      </w:r>
      <w:r>
        <w:rPr>
          <w:rFonts w:ascii="华文宋体" w:hAnsi="华文宋体" w:cs="华文宋体" w:eastAsia="华文宋体"/>
          <w:lang w:val="pt-BR"/>
        </w:rPr>
        <w:t>）设导体棒</w:t>
      </w:r>
      <w:r>
        <w:rPr>
          <w:rFonts w:eastAsia="华文宋体" w:cs="华文宋体" w:ascii="华文宋体" w:hAnsi="华文宋体"/>
          <w:i/>
          <w:lang w:val="pt-BR"/>
        </w:rPr>
        <w:t>ab</w:t>
      </w:r>
      <w:r>
        <w:rPr>
          <w:rFonts w:ascii="华文宋体" w:hAnsi="华文宋体" w:cs="华文宋体" w:eastAsia="华文宋体"/>
          <w:lang w:val="pt-BR"/>
        </w:rPr>
        <w:t>进入磁场</w:t>
      </w:r>
      <w:r>
        <w:rPr>
          <w:rFonts w:eastAsia="华文宋体" w:cs="华文宋体" w:ascii="华文宋体" w:hAnsi="华文宋体"/>
          <w:lang w:val="pt-BR"/>
        </w:rPr>
        <w:t>II</w:t>
      </w:r>
      <w:r>
        <w:rPr>
          <w:rFonts w:ascii="华文宋体" w:hAnsi="华文宋体" w:cs="华文宋体" w:eastAsia="华文宋体"/>
          <w:lang w:val="pt-BR"/>
        </w:rPr>
        <w:t>后经过时间</w:t>
      </w:r>
      <w:r>
        <w:rPr>
          <w:rFonts w:eastAsia="华文宋体" w:cs="华文宋体" w:ascii="华文宋体" w:hAnsi="华文宋体"/>
          <w:i/>
          <w:lang w:val="pt-BR"/>
        </w:rPr>
        <w:t>t</w:t>
      </w:r>
      <w:r>
        <w:rPr>
          <w:rFonts w:ascii="华文宋体" w:hAnsi="华文宋体" w:cs="华文宋体" w:eastAsia="华文宋体"/>
          <w:lang w:val="pt-BR"/>
        </w:rPr>
        <w:t>的速度大小为</w:t>
      </w:r>
      <w:r>
        <w:rPr>
          <w:rFonts w:ascii="华文宋体" w:hAnsi="华文宋体" w:cs="华文宋体" w:eastAsia="华文宋体"/>
          <w:lang w:val="pt-BR"/>
        </w:rPr>
        <w:object w:dxaOrig="240" w:dyaOrig="360">
          <v:shapetype id="_x0000_tole_rId148" coordsize="21600,21600" o:spt="ole_rId1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8" type="_x0000_tole_rId148" style="width:12pt;height:18pt" filled="f" o:ole="">
            <v:imagedata r:id="rId149" o:title=""/>
          </v:shape>
          <o:OLEObject Type="Embed" ProgID="" ShapeID="ole_rId148" DrawAspect="Content" ObjectID="_499193142" r:id="rId148"/>
        </w:object>
      </w:r>
      <w:r>
        <w:rPr>
          <w:rFonts w:ascii="华文宋体" w:hAnsi="华文宋体" w:cs="华文宋体" w:eastAsia="华文宋体"/>
          <w:lang w:val="pt-BR"/>
        </w:rPr>
        <w:t>，此时安培力大小为</w:t>
      </w:r>
    </w:p>
    <w:p>
      <w:pPr>
        <w:pStyle w:val="Normal"/>
        <w:ind w:firstLine="840"/>
        <w:jc w:val="left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1320" w:dyaOrig="660">
          <v:shapetype id="_x0000_tole_rId150" coordsize="21600,21600" o:spt="ole_rId1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0" type="_x0000_tole_rId150" style="width:66pt;height:33pt" filled="f" o:ole="">
            <v:imagedata r:id="rId151" o:title=""/>
          </v:shape>
          <o:OLEObject Type="Embed" ProgID="" ShapeID="ole_rId150" DrawAspect="Content" ObjectID="_1348390294" r:id="rId150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由于导体棒</w:t>
      </w:r>
      <w:r>
        <w:rPr>
          <w:rFonts w:eastAsia="华文宋体" w:cs="华文宋体" w:ascii="华文宋体" w:hAnsi="华文宋体"/>
          <w:i/>
          <w:lang w:val="pt-BR"/>
        </w:rPr>
        <w:t>ab</w:t>
      </w:r>
      <w:r>
        <w:rPr>
          <w:rFonts w:ascii="华文宋体" w:hAnsi="华文宋体" w:cs="华文宋体" w:eastAsia="华文宋体"/>
          <w:lang w:val="pt-BR"/>
        </w:rPr>
        <w:t>做匀加速直线运动，有</w:t>
      </w:r>
      <w:r>
        <w:rPr>
          <w:rFonts w:ascii="华文宋体" w:hAnsi="华文宋体" w:cs="华文宋体" w:eastAsia="华文宋体"/>
          <w:lang w:val="pt-BR"/>
        </w:rPr>
        <w:object w:dxaOrig="1080" w:dyaOrig="360">
          <v:shapetype id="_x0000_tole_rId152" coordsize="21600,21600" o:spt="ole_rId1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2" type="_x0000_tole_rId152" style="width:54pt;height:18pt" filled="f" o:ole="">
            <v:imagedata r:id="rId153" o:title=""/>
          </v:shape>
          <o:OLEObject Type="Embed" ProgID="" ShapeID="ole_rId152" DrawAspect="Content" ObjectID="_1374208595" r:id="rId152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根据牛顿第二定律，有</w:t>
      </w:r>
    </w:p>
    <w:p>
      <w:pPr>
        <w:pStyle w:val="Normal"/>
        <w:ind w:firstLine="840"/>
        <w:jc w:val="left"/>
        <w:rPr>
          <w:rFonts w:ascii="华文宋体" w:hAnsi="华文宋体" w:eastAsia="华文宋体" w:cs="华文宋体"/>
          <w:i/>
          <w:i/>
          <w:lang w:val="pt-BR"/>
        </w:rPr>
      </w:pPr>
      <w:r>
        <w:rPr>
          <w:rFonts w:eastAsia="华文宋体" w:cs="华文宋体" w:ascii="华文宋体" w:hAnsi="华文宋体"/>
          <w:i/>
          <w:lang w:val="pt-BR"/>
        </w:rPr>
        <w:t>F</w:t>
      </w:r>
      <w:r>
        <w:rPr>
          <w:rFonts w:ascii="华文宋体" w:hAnsi="华文宋体" w:cs="华文宋体" w:eastAsia="华文宋体"/>
          <w:lang w:val="pt-BR"/>
        </w:rPr>
        <w:t>＋</w:t>
      </w:r>
      <w:r>
        <w:rPr>
          <w:rFonts w:eastAsia="华文宋体" w:cs="华文宋体" w:ascii="华文宋体" w:hAnsi="华文宋体"/>
          <w:i/>
          <w:lang w:val="pt-BR"/>
        </w:rPr>
        <w:t>mg</w:t>
      </w:r>
      <w:r>
        <w:rPr>
          <w:rFonts w:ascii="华文宋体" w:hAnsi="华文宋体" w:cs="华文宋体" w:eastAsia="华文宋体"/>
          <w:lang w:val="pt-BR"/>
        </w:rPr>
        <w:t>－</w:t>
      </w:r>
      <w:r>
        <w:rPr>
          <w:rFonts w:eastAsia="华文宋体" w:cs="华文宋体" w:ascii="华文宋体" w:hAnsi="华文宋体"/>
          <w:i/>
          <w:lang w:val="pt-BR"/>
        </w:rPr>
        <w:t>F</w:t>
      </w:r>
      <w:r>
        <w:rPr>
          <w:rFonts w:eastAsia="华文宋体" w:cs="华文宋体" w:ascii="华文宋体" w:hAnsi="华文宋体"/>
          <w:lang w:val="pt-BR"/>
        </w:rPr>
        <w:t>′</w:t>
      </w:r>
      <w:r>
        <w:rPr>
          <w:rFonts w:ascii="华文宋体" w:hAnsi="华文宋体" w:cs="华文宋体" w:eastAsia="华文宋体"/>
          <w:lang w:val="pt-BR"/>
        </w:rPr>
        <w:t>＝</w:t>
      </w:r>
      <w:r>
        <w:rPr>
          <w:rFonts w:eastAsia="华文宋体" w:cs="华文宋体" w:ascii="华文宋体" w:hAnsi="华文宋体"/>
          <w:i/>
          <w:lang w:val="pt-BR"/>
        </w:rPr>
        <w:t>ma</w: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即　　</w:t>
      </w:r>
      <w:r>
        <w:rPr>
          <w:rFonts w:ascii="华文宋体" w:hAnsi="华文宋体" w:cs="华文宋体" w:eastAsia="华文宋体"/>
          <w:lang w:val="pt-BR"/>
        </w:rPr>
        <w:object w:dxaOrig="2920" w:dyaOrig="660">
          <v:shapetype id="_x0000_tole_rId154" coordsize="21600,21600" o:spt="ole_rId1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4" type="_x0000_tole_rId154" style="width:146pt;height:33pt" filled="f" o:ole="">
            <v:imagedata r:id="rId155" o:title=""/>
          </v:shape>
          <o:OLEObject Type="Embed" ProgID="" ShapeID="ole_rId154" DrawAspect="Content" ObjectID="_307374884" r:id="rId154"/>
        </w:object>
      </w:r>
    </w:p>
    <w:p>
      <w:pPr>
        <w:pStyle w:val="Normal"/>
        <w:jc w:val="left"/>
        <w:rPr>
          <w:rFonts w:ascii="华文宋体" w:hAnsi="华文宋体" w:eastAsia="华文宋体" w:cs="华文宋体"/>
          <w:lang w:val="pt-BR"/>
        </w:rPr>
      </w:pPr>
      <w:r>
        <w:rPr>
          <w:rFonts w:ascii="华文宋体" w:hAnsi="华文宋体" w:cs="华文宋体" w:eastAsia="华文宋体"/>
          <w:lang w:val="pt-BR"/>
        </w:rPr>
        <w:t>由以上各式解得</w: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object w:dxaOrig="6080" w:dyaOrig="660">
          <v:shapetype id="_x0000_tole_rId156" coordsize="21600,21600" o:spt="ole_rId1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6" type="_x0000_tole_rId156" style="width:304pt;height:33pt" filled="f" o:ole="">
            <v:imagedata r:id="rId157" o:title=""/>
          </v:shape>
          <o:OLEObject Type="Embed" ProgID="" ShapeID="ole_rId156" DrawAspect="Content" ObjectID="_97159890" r:id="rId156"/>
        </w:object>
      </w:r>
      <w:r>
        <w:br w:type="page"/>
      </w:r>
    </w:p>
    <w:p>
      <w:pPr>
        <w:pStyle w:val="Normal"/>
        <w:jc w:val="center"/>
        <w:rPr>
          <w:rFonts w:ascii="黑体;SimHei" w:hAnsi="黑体;SimHei" w:eastAsia="黑体;SimHei"/>
          <w:bCs/>
          <w:sz w:val="32"/>
          <w:szCs w:val="32"/>
        </w:rPr>
      </w:pPr>
      <w:r>
        <w:rPr>
          <w:rFonts w:eastAsia="黑体;SimHei" w:ascii="黑体;SimHei" w:hAnsi="黑体;SimHei"/>
          <w:bCs/>
          <w:sz w:val="32"/>
          <w:szCs w:val="32"/>
        </w:rPr>
        <w:t>2008</w:t>
      </w:r>
      <w:r>
        <w:rPr>
          <w:rFonts w:ascii="黑体;SimHei" w:hAnsi="黑体;SimHei" w:eastAsia="黑体;SimHei"/>
          <w:bCs/>
          <w:sz w:val="32"/>
          <w:szCs w:val="32"/>
        </w:rPr>
        <w:t>年全国普通高等学校招生统一考试</w:t>
      </w:r>
    </w:p>
    <w:p>
      <w:pPr>
        <w:pStyle w:val="Normal"/>
        <w:jc w:val="center"/>
        <w:rPr>
          <w:rFonts w:ascii="黑体;SimHei" w:hAnsi="黑体;SimHei" w:eastAsia="黑体;SimHei"/>
          <w:bCs/>
          <w:sz w:val="32"/>
          <w:szCs w:val="32"/>
        </w:rPr>
      </w:pPr>
      <w:r>
        <w:rPr>
          <w:rFonts w:ascii="黑体;SimHei" w:hAnsi="黑体;SimHei" w:eastAsia="黑体;SimHei"/>
          <w:bCs/>
          <w:sz w:val="32"/>
          <w:szCs w:val="32"/>
        </w:rPr>
        <w:t>上海物理试卷答案要点</w:t>
      </w:r>
    </w:p>
    <w:p>
      <w:pPr>
        <w:pStyle w:val="Normal"/>
        <w:rPr/>
      </w:pPr>
      <w:r>
        <w:rPr/>
        <w:t>一．填空题（共</w:t>
      </w:r>
      <w:r>
        <w:rPr/>
        <w:t>20</w:t>
      </w:r>
      <w:r>
        <w:rPr/>
        <w:t>分）</w:t>
      </w:r>
    </w:p>
    <w:p>
      <w:pPr>
        <w:pStyle w:val="Normal"/>
        <w:rPr/>
      </w:pPr>
      <w:r>
        <w:rPr/>
        <w:t>1A</w:t>
      </w:r>
      <w:r>
        <w:rPr/>
        <w:t>．【答案】：，</w:t>
      </w:r>
      <w:r>
        <w:rPr/>
        <w:tab/>
      </w:r>
    </w:p>
    <w:p>
      <w:pPr>
        <w:pStyle w:val="Normal"/>
        <w:rPr/>
      </w:pPr>
      <w:r>
        <w:rPr/>
        <w:t>【解析】：该行星的线速度</w:t>
      </w:r>
      <w:r>
        <w:rPr>
          <w:i/>
        </w:rPr>
        <w:t>v</w:t>
      </w:r>
      <w:r>
        <w:rPr/>
        <w:t>=</w:t>
      </w:r>
      <w:r>
        <w:rPr/>
        <w:t>；由万有引力定律</w:t>
      </w:r>
      <w:r>
        <w:rPr>
          <w:i/>
        </w:rPr>
        <w:t>G</w:t>
      </w:r>
      <w:r>
        <w:rPr/>
        <w:t xml:space="preserve">= </w:t>
      </w:r>
      <w:r>
        <w:rPr/>
        <w:t>，解得太阳的质量</w:t>
      </w:r>
      <w:r>
        <w:rPr>
          <w:i/>
        </w:rPr>
        <w:t>M</w:t>
      </w:r>
      <w:r>
        <w:rPr/>
        <w:t xml:space="preserve">=  </w:t>
      </w:r>
      <w:r>
        <w:rPr/>
        <w:t>。</w:t>
      </w:r>
    </w:p>
    <w:p>
      <w:pPr>
        <w:pStyle w:val="Normal"/>
        <w:rPr/>
      </w:pPr>
      <w:r>
        <w:rPr/>
        <w:t>2A</w:t>
      </w:r>
      <w:r>
        <w:rPr/>
        <w:t>．【答案】：增大，－</w:t>
      </w:r>
      <w:r>
        <w:rPr/>
        <w:t>2.5×10</w:t>
      </w:r>
      <w:r>
        <w:rPr>
          <w:vertAlign w:val="superscript"/>
        </w:rPr>
        <w:t>－</w:t>
      </w:r>
      <w:r>
        <w:rPr>
          <w:vertAlign w:val="superscript"/>
        </w:rPr>
        <w:t>8</w:t>
      </w:r>
      <w:r>
        <w:rPr/>
        <w:tab/>
      </w:r>
    </w:p>
    <w:p>
      <w:pPr>
        <w:pStyle w:val="Normal"/>
        <w:rPr/>
      </w:pPr>
      <w:r>
        <w:rPr/>
        <w:t>【解析】：将电荷从从电场中的</w:t>
      </w:r>
      <w:r>
        <w:rPr>
          <w:i/>
        </w:rPr>
        <w:t>A</w:t>
      </w:r>
      <w:r>
        <w:rPr/>
        <w:t>点移到</w:t>
      </w:r>
      <w:r>
        <w:rPr>
          <w:i/>
        </w:rPr>
        <w:t>B</w:t>
      </w:r>
      <w:r>
        <w:rPr/>
        <w:t>点，电场力做负功，其电势能增加；由电势差公式</w:t>
      </w:r>
      <w:r>
        <w:rPr>
          <w:i/>
        </w:rPr>
        <w:t>U</w:t>
      </w:r>
      <w:r>
        <w:rPr>
          <w:i/>
          <w:vertAlign w:val="subscript"/>
        </w:rPr>
        <w:t>AB</w:t>
      </w:r>
      <w:r>
        <w:rPr/>
        <w:t xml:space="preserve"> =  </w:t>
      </w:r>
      <w:r>
        <w:rPr/>
        <w:t>，</w:t>
      </w:r>
      <w:r>
        <w:rPr>
          <w:i/>
        </w:rPr>
        <w:t>W</w:t>
      </w:r>
      <w:r>
        <w:rPr/>
        <w:t xml:space="preserve">= </w:t>
      </w:r>
      <w:r>
        <w:rPr>
          <w:i/>
        </w:rPr>
        <w:t>qU</w:t>
      </w:r>
      <w:r>
        <w:rPr>
          <w:i/>
          <w:vertAlign w:val="subscript"/>
        </w:rPr>
        <w:t>AB</w:t>
      </w:r>
      <w:r>
        <w:rPr/>
        <w:t xml:space="preserve"> = </w:t>
      </w:r>
      <w:r>
        <w:rPr/>
        <w:t>－</w:t>
      </w:r>
      <w:r>
        <w:rPr/>
        <w:t>5×10</w:t>
      </w:r>
      <w:r>
        <w:rPr>
          <w:vertAlign w:val="superscript"/>
        </w:rPr>
        <w:t>―9</w:t>
      </w:r>
      <w:r>
        <w:rPr/>
        <w:t>×(1</w:t>
      </w:r>
      <w:r>
        <w:rPr>
          <w:rFonts w:cs="宋体;SimSun" w:ascii="宋体;SimSun" w:hAnsi="宋体;SimSun"/>
        </w:rPr>
        <w:t>5</w:t>
      </w:r>
      <w:r>
        <w:rPr>
          <w:rFonts w:ascii="宋体;SimSun" w:hAnsi="宋体;SimSun" w:cs="宋体;SimSun"/>
        </w:rPr>
        <w:t>－</w:t>
      </w:r>
      <w:r>
        <w:rPr>
          <w:rFonts w:cs="宋体;SimSun" w:ascii="宋体;SimSun" w:hAnsi="宋体;SimSun"/>
        </w:rPr>
        <w:t>10</w:t>
      </w:r>
      <w:r>
        <w:rPr/>
        <w:t>)J=</w:t>
      </w:r>
      <w:r>
        <w:rPr/>
        <w:t>－</w:t>
      </w:r>
      <w:r>
        <w:rPr/>
        <w:t>2.5×10</w:t>
      </w:r>
      <w:r>
        <w:rPr>
          <w:vertAlign w:val="superscript"/>
        </w:rPr>
        <w:t>－</w:t>
      </w:r>
      <w:r>
        <w:rPr>
          <w:vertAlign w:val="superscript"/>
        </w:rPr>
        <w:t>8</w:t>
      </w:r>
      <w:r>
        <w:rPr/>
        <w:t xml:space="preserve">J </w:t>
      </w:r>
      <w:r>
        <w:rPr/>
        <w:t>。</w:t>
      </w:r>
    </w:p>
    <w:p>
      <w:pPr>
        <w:pStyle w:val="Normal"/>
        <w:spacing w:lineRule="auto" w:line="360"/>
        <w:ind w:left="359" w:hanging="359"/>
        <w:rPr/>
      </w:pPr>
      <w:r>
        <w:rPr/>
        <w:t>3A</w:t>
      </w:r>
      <w:r>
        <w:rPr/>
        <w:t>．大，</w:t>
      </w:r>
      <w:r>
        <w:rPr/>
        <w:t>6.9×10</w:t>
      </w:r>
      <w:r>
        <w:rPr>
          <w:vertAlign w:val="superscript"/>
        </w:rPr>
        <w:t>6</w:t>
      </w:r>
    </w:p>
    <w:p>
      <w:pPr>
        <w:pStyle w:val="Normal"/>
        <w:spacing w:lineRule="auto" w:line="360"/>
        <w:ind w:left="359" w:hanging="359"/>
        <w:jc w:val="left"/>
        <w:rPr/>
      </w:pPr>
      <w:r>
        <w:rPr/>
        <w:t>【解析】：卢瑟福在</w:t>
      </w:r>
      <w:r>
        <w:rPr>
          <w:i/>
        </w:rPr>
        <w:t>α</w:t>
      </w:r>
      <w:r>
        <w:rPr/>
        <w:t>粒子散射实验中发现了大多数</w:t>
      </w:r>
      <w:r>
        <w:rPr>
          <w:i/>
        </w:rPr>
        <w:t>α</w:t>
      </w:r>
      <w:r>
        <w:rPr/>
        <w:t>粒子没有大的偏转，少数发生了较大的偏转，卢瑟福抓住了这个现象进行分析，提出了原子的核式结构模型；</w:t>
      </w:r>
      <w:r>
        <w:rPr/>
        <w:t>1MeV=1×10</w:t>
      </w:r>
      <w:r>
        <w:rPr>
          <w:vertAlign w:val="superscript"/>
        </w:rPr>
        <w:t>6</w:t>
      </w:r>
      <w:r>
        <w:rPr/>
        <w:t>×1.6×1</w:t>
      </w:r>
      <w:r>
        <w:rPr>
          <w:rFonts w:cs="宋体;SimSun" w:ascii="宋体;SimSun" w:hAnsi="宋体;SimSun"/>
        </w:rPr>
        <w:t>0</w:t>
      </w:r>
      <w:r>
        <w:rPr>
          <w:rFonts w:cs="宋体;SimSun" w:ascii="宋体;SimSun" w:hAnsi="宋体;SimSun"/>
          <w:vertAlign w:val="superscript"/>
        </w:rPr>
        <w:t>-19</w:t>
      </w:r>
      <w:r>
        <w:rPr>
          <w:rFonts w:cs="宋体;SimSun" w:ascii="宋体;SimSun" w:hAnsi="宋体;SimSun"/>
        </w:rPr>
        <w:t xml:space="preserve">= </w:t>
      </w:r>
      <w:r>
        <w:rPr>
          <w:i/>
        </w:rPr>
        <w:t>mv</w:t>
      </w:r>
      <w:r>
        <w:rPr>
          <w:vertAlign w:val="superscript"/>
        </w:rPr>
        <w:t>2</w:t>
      </w:r>
      <w:r>
        <w:rPr/>
        <w:t>，解得</w:t>
      </w:r>
      <w:r>
        <w:rPr>
          <w:i/>
        </w:rPr>
        <w:t>v</w:t>
      </w:r>
      <w:r>
        <w:rPr/>
        <w:t>=6.9×10</w:t>
      </w:r>
      <w:r>
        <w:rPr>
          <w:vertAlign w:val="superscript"/>
        </w:rPr>
        <w:t>6</w:t>
      </w:r>
      <w:r>
        <w:rPr/>
        <w:t xml:space="preserve">m/s </w:t>
      </w:r>
      <w:r>
        <w:rPr/>
        <w:t>。</w:t>
      </w:r>
    </w:p>
    <w:p>
      <w:pPr>
        <w:pStyle w:val="Normal"/>
        <w:spacing w:lineRule="auto" w:line="360"/>
        <w:ind w:left="359" w:hanging="359"/>
        <w:rPr/>
      </w:pPr>
      <w:r>
        <w:rPr/>
        <w:t>1B</w:t>
      </w:r>
      <w:r>
        <w:rPr/>
        <w:t>．【答案】：，</w:t>
      </w:r>
    </w:p>
    <w:p>
      <w:pPr>
        <w:pStyle w:val="Normal"/>
        <w:spacing w:lineRule="auto" w:line="360"/>
        <w:ind w:left="359" w:hanging="359"/>
        <w:rPr/>
      </w:pPr>
      <w:r>
        <w:rPr/>
        <w:t>【解析】：单分子油膜可视为横截面积为</w:t>
      </w:r>
      <w:r>
        <w:rPr>
          <w:i/>
        </w:rPr>
        <w:t>S</w:t>
      </w:r>
      <w:r>
        <w:rPr/>
        <w:t>，高度为分子直径</w:t>
      </w:r>
      <w:r>
        <w:rPr>
          <w:i/>
        </w:rPr>
        <w:t>D</w:t>
      </w:r>
      <w:r>
        <w:rPr/>
        <w:t>的长方体，则体积</w:t>
      </w:r>
      <w:r>
        <w:rPr>
          <w:i/>
        </w:rPr>
        <w:t>V</w:t>
      </w:r>
      <w:r>
        <w:rPr/>
        <w:t>=</w:t>
      </w:r>
      <w:r>
        <w:rPr>
          <w:i/>
        </w:rPr>
        <w:t>SD</w:t>
      </w:r>
      <w:r>
        <w:rPr/>
        <w:t>，故分子直径约为</w:t>
      </w:r>
      <w:r>
        <w:rPr>
          <w:i/>
        </w:rPr>
        <w:t>D</w:t>
      </w:r>
      <w:r>
        <w:rPr/>
        <w:t>=</w:t>
      </w:r>
      <w:r>
        <w:rPr/>
        <w:t>；取</w:t>
      </w:r>
      <w:r>
        <w:rPr/>
        <w:t>1</w:t>
      </w:r>
      <w:r>
        <w:rPr/>
        <w:t>摩尔油，含有</w:t>
      </w:r>
      <w:r>
        <w:rPr>
          <w:i/>
        </w:rPr>
        <w:t>N</w:t>
      </w:r>
      <w:r>
        <w:rPr>
          <w:i/>
          <w:vertAlign w:val="subscript"/>
        </w:rPr>
        <w:t>A</w:t>
      </w:r>
      <w:r>
        <w:rPr/>
        <w:t>个油分子，则一个油分子的质量为</w:t>
      </w:r>
      <w:r>
        <w:rPr>
          <w:i/>
        </w:rPr>
        <w:t>m</w:t>
      </w:r>
      <w:r>
        <w:rPr/>
        <w:t xml:space="preserve">= </w:t>
      </w:r>
      <w:r>
        <w:rPr/>
        <w:t>。</w:t>
      </w:r>
    </w:p>
    <w:p>
      <w:pPr>
        <w:pStyle w:val="Normal"/>
        <w:spacing w:lineRule="auto" w:line="360"/>
        <w:ind w:left="359" w:hanging="359"/>
        <w:rPr/>
      </w:pPr>
      <w:r>
        <w:rPr/>
        <w:t>2B</w:t>
      </w:r>
      <w:r>
        <w:rPr/>
        <w:t>．【答案】：</w:t>
      </w:r>
      <w:r>
        <w:rPr/>
        <w:t>γ</w:t>
      </w:r>
      <w:r>
        <w:rPr/>
        <w:t>，</w:t>
      </w:r>
      <w:r>
        <w:rPr/>
        <w:t>2</w:t>
      </w:r>
      <w:r>
        <w:rPr>
          <w:i/>
          <w:vertAlign w:val="superscript"/>
        </w:rPr>
        <w:t>T</w:t>
      </w:r>
      <w:r>
        <w:rPr>
          <w:sz w:val="15"/>
          <w:vertAlign w:val="superscript"/>
        </w:rPr>
        <w:t>2</w:t>
      </w:r>
      <w:r>
        <w:rPr/>
        <w:t xml:space="preserve"> </w:t>
      </w:r>
      <w:r>
        <w:rPr>
          <w:rFonts w:cs="宋体;SimSun" w:ascii="宋体;SimSun" w:hAnsi="宋体;SimSun"/>
        </w:rPr>
        <w:t>:</w:t>
      </w:r>
      <w:r>
        <w:rPr/>
        <w:t xml:space="preserve"> 2</w:t>
      </w:r>
      <w:r>
        <w:rPr>
          <w:i/>
          <w:vertAlign w:val="superscript"/>
        </w:rPr>
        <w:t>T</w:t>
      </w:r>
      <w:r>
        <w:rPr>
          <w:sz w:val="15"/>
          <w:vertAlign w:val="superscript"/>
        </w:rPr>
        <w:t>1</w:t>
      </w:r>
      <w:r>
        <w:rPr/>
        <w:tab/>
      </w:r>
    </w:p>
    <w:p>
      <w:pPr>
        <w:pStyle w:val="Normal"/>
        <w:spacing w:lineRule="auto" w:line="360"/>
        <w:ind w:left="359" w:hanging="359"/>
        <w:rPr>
          <w:i/>
          <w:i/>
        </w:rPr>
      </w:pPr>
      <w:r>
        <w:rPr/>
        <w:t>【解析】：放射性元素的原子核在</w:t>
      </w:r>
      <w:r>
        <w:rPr>
          <w:i/>
        </w:rPr>
        <w:t>α</w:t>
      </w:r>
      <w:r>
        <w:rPr/>
        <w:t>衰变或</w:t>
      </w:r>
      <w:r>
        <w:rPr>
          <w:i/>
        </w:rPr>
        <w:t>β</w:t>
      </w:r>
      <w:r>
        <w:rPr/>
        <w:t>衰变生成新原子核时，往往以</w:t>
      </w:r>
      <w:r>
        <w:rPr/>
        <w:t>γ</w:t>
      </w:r>
      <w:r>
        <w:rPr/>
        <w:t>光子的形式释放能量，即伴随</w:t>
      </w:r>
      <w:r>
        <w:rPr/>
        <w:t>γ</w:t>
      </w:r>
      <w:r>
        <w:rPr/>
        <w:t>辐射；根据半衰期的定义，经过</w:t>
      </w:r>
      <w:r>
        <w:rPr>
          <w:i/>
        </w:rPr>
        <w:t>t</w:t>
      </w:r>
      <w:r>
        <w:rPr/>
        <w:t>＝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·</w:t>
      </w:r>
      <w:r>
        <w:rPr>
          <w:i/>
        </w:rPr>
        <w:t>T</w:t>
      </w:r>
      <w:r>
        <w:rPr>
          <w:vertAlign w:val="subscript"/>
        </w:rPr>
        <w:t>2</w:t>
      </w:r>
      <w:r>
        <w:rPr/>
        <w:t xml:space="preserve">时间后剩下的放射性元素的质量相同，则 </w:t>
      </w:r>
      <w:r>
        <w:rPr/>
        <w:t xml:space="preserve">=  </w:t>
      </w:r>
      <w:r>
        <w:rPr/>
        <w:t>，故</w:t>
      </w:r>
      <w:r>
        <w:rPr>
          <w:i/>
        </w:rPr>
        <w:t>m</w:t>
      </w:r>
      <w:r>
        <w:rPr>
          <w:i/>
          <w:vertAlign w:val="subscript"/>
        </w:rPr>
        <w:t>A</w:t>
      </w:r>
      <w:r>
        <w:rPr/>
        <w:t>：</w:t>
      </w:r>
      <w:r>
        <w:rPr>
          <w:i/>
        </w:rPr>
        <w:t>m</w:t>
      </w:r>
      <w:r>
        <w:rPr>
          <w:i/>
          <w:vertAlign w:val="subscript"/>
        </w:rPr>
        <w:t>B</w:t>
      </w:r>
      <w:r>
        <w:rPr/>
        <w:t>＝</w:t>
      </w:r>
      <w:r>
        <w:rPr/>
        <w:t>2</w:t>
      </w:r>
      <w:r>
        <w:rPr>
          <w:i/>
          <w:vertAlign w:val="superscript"/>
        </w:rPr>
        <w:t>T</w:t>
      </w:r>
      <w:r>
        <w:rPr>
          <w:sz w:val="15"/>
          <w:vertAlign w:val="superscript"/>
        </w:rPr>
        <w:t>2</w:t>
      </w:r>
      <w:r>
        <w:rPr/>
        <w:t xml:space="preserve"> </w:t>
      </w:r>
      <w:r>
        <w:rPr>
          <w:rFonts w:cs="宋体;SimSun" w:ascii="宋体;SimSun" w:hAnsi="宋体;SimSun"/>
        </w:rPr>
        <w:t>:</w:t>
      </w:r>
      <w:r>
        <w:rPr/>
        <w:t xml:space="preserve"> 2</w:t>
      </w:r>
      <w:r>
        <w:rPr>
          <w:i/>
          <w:vertAlign w:val="superscript"/>
        </w:rPr>
        <w:t>T</w:t>
      </w:r>
      <w:r>
        <w:rPr>
          <w:sz w:val="15"/>
          <w:vertAlign w:val="superscript"/>
        </w:rPr>
        <w:t>1</w:t>
      </w:r>
      <w:r>
        <w:rPr/>
        <w:tab/>
      </w:r>
    </w:p>
    <w:p>
      <w:pPr>
        <w:pStyle w:val="Normal"/>
        <w:spacing w:lineRule="auto" w:line="360"/>
        <w:ind w:left="359" w:hanging="359"/>
        <w:rPr/>
      </w:pPr>
      <w:r>
        <w:rPr/>
        <w:t>3B</w:t>
      </w:r>
      <w:r>
        <w:rPr/>
        <w:t>．【答案】：</w:t>
      </w:r>
      <w:r>
        <w:rPr/>
        <w:t>380</w:t>
      </w:r>
      <w:r>
        <w:rPr/>
        <w:t>，</w:t>
      </w:r>
      <w:r>
        <w:rPr/>
        <w:t>75%</w:t>
      </w:r>
    </w:p>
    <w:p>
      <w:pPr>
        <w:pStyle w:val="Normal"/>
        <w:rPr/>
      </w:pPr>
      <w:r>
        <w:rPr/>
        <w:t>【解析】：输入电压</w:t>
      </w:r>
      <w:r>
        <w:rPr/>
        <w:t>380V</w:t>
      </w:r>
      <w:r>
        <w:rPr/>
        <w:t>为有效值，则最大值为</w:t>
      </w:r>
      <w:r>
        <w:rPr/>
        <w:t>380V</w:t>
      </w:r>
      <w:r>
        <w:rPr/>
        <w:t>；电动机对集装箱做功的功率</w:t>
      </w:r>
      <w:r>
        <w:rPr>
          <w:i/>
        </w:rPr>
        <w:t>P</w:t>
      </w:r>
      <w:r>
        <w:rPr/>
        <w:t xml:space="preserve"> = </w:t>
      </w:r>
      <w:r>
        <w:rPr>
          <w:i/>
        </w:rPr>
        <w:t>mgv</w:t>
      </w:r>
      <w:r>
        <w:rPr/>
        <w:t xml:space="preserve"> = 5.7×10</w:t>
      </w:r>
      <w:r>
        <w:rPr>
          <w:vertAlign w:val="superscript"/>
        </w:rPr>
        <w:t>3</w:t>
      </w:r>
      <w:r>
        <w:rPr/>
        <w:t>×10×0.1W= 5.7×10</w:t>
      </w:r>
      <w:r>
        <w:rPr>
          <w:vertAlign w:val="superscript"/>
        </w:rPr>
        <w:t>3</w:t>
      </w:r>
      <w:r>
        <w:rPr/>
        <w:t>W</w:t>
      </w:r>
      <w:r>
        <w:rPr/>
        <w:t>，电动机消耗电功率</w:t>
      </w:r>
      <w:r>
        <w:rPr>
          <w:i/>
        </w:rPr>
        <w:t>P</w:t>
      </w:r>
      <w:r>
        <w:rPr>
          <w:vertAlign w:val="subscript"/>
        </w:rPr>
        <w:t>总</w:t>
      </w:r>
      <w:r>
        <w:rPr/>
        <w:t>=380×20W=7.6×10</w:t>
      </w:r>
      <w:r>
        <w:rPr>
          <w:vertAlign w:val="superscript"/>
        </w:rPr>
        <w:t>3</w:t>
      </w:r>
      <w:r>
        <w:rPr/>
        <w:t>W</w:t>
      </w:r>
      <w:r>
        <w:rPr/>
        <w:t>，故电动机的工作效率为</w:t>
      </w:r>
      <w:r>
        <w:rPr>
          <w:i/>
        </w:rPr>
        <w:t>η</w:t>
      </w:r>
      <w:r>
        <w:rPr>
          <w:i/>
        </w:rPr>
        <w:t xml:space="preserve"> </w:t>
      </w:r>
      <w:r>
        <w:rPr/>
        <w:t xml:space="preserve">=  =75% </w:t>
      </w:r>
    </w:p>
    <w:p>
      <w:pPr>
        <w:pStyle w:val="Normal"/>
        <w:spacing w:lineRule="auto" w:line="360"/>
        <w:ind w:left="342" w:hanging="342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8">
                <wp:simplePos x="0" y="0"/>
                <wp:positionH relativeFrom="column">
                  <wp:posOffset>5088255</wp:posOffset>
                </wp:positionH>
                <wp:positionV relativeFrom="paragraph">
                  <wp:posOffset>108585</wp:posOffset>
                </wp:positionV>
                <wp:extent cx="967740" cy="1121410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680" cy="1121400"/>
                          <a:chOff x="0" y="0"/>
                          <a:chExt cx="967680" cy="1121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67680" cy="1121400"/>
                          </a:xfrm>
                        </wpg:grpSpPr>
                        <wps:wsp>
                          <wps:cNvSpPr/>
                          <wps:spPr>
                            <a:xfrm>
                              <a:off x="191880" y="54000"/>
                              <a:ext cx="567720" cy="931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3600" y="48240"/>
                              <a:ext cx="0" cy="905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lg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775440"/>
                              <a:ext cx="179640" cy="186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mg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 flipV="1">
                              <a:off x="191880" y="676800"/>
                              <a:ext cx="393120" cy="24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lg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587520" y="506880"/>
                              <a:ext cx="179640" cy="186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91880" y="932040"/>
                              <a:ext cx="5353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lg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86120" y="447120"/>
                              <a:ext cx="243360" cy="477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lg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714240" y="762480"/>
                              <a:ext cx="179640" cy="186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32360" y="277560"/>
                              <a:ext cx="179640" cy="186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2280" y="0"/>
                              <a:ext cx="179640" cy="186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788040" y="935280"/>
                              <a:ext cx="179640" cy="186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87920" y="198000"/>
                            <a:ext cx="900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" h="55">
                                <a:moveTo>
                                  <a:pt x="0" y="24"/>
                                </a:moveTo>
                                <a:cubicBezTo>
                                  <a:pt x="33" y="39"/>
                                  <a:pt x="67" y="55"/>
                                  <a:pt x="97" y="51"/>
                                </a:cubicBezTo>
                                <a:cubicBezTo>
                                  <a:pt x="127" y="47"/>
                                  <a:pt x="155" y="23"/>
                                  <a:pt x="183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19600" y="188640"/>
                            <a:ext cx="17964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00.65pt;margin-top:8.55pt;width:76.2pt;height:88.3pt" coordorigin="8013,171" coordsize="1524,1766">
                <v:group id="shape_0" style="position:absolute;left:8013;top:171;width:1524;height:1766">
                  <v:line id="shape_0" from="8315,256" to="9208,1722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8302,247" to="8302,1672" stroked="t" o:allowincell="f" style="position:absolute">
                    <v:stroke color="black" weight="9360" endarrow="classic" endarrowwidth="narrow" endarrowlength="long" joinstyle="miter" endcap="flat"/>
                    <v:fill o:detectmouseclick="t" on="false"/>
                    <w10:wrap type="square"/>
                  </v:line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8013;top:1392;width:282;height:29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mg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line id="shape_0" from="8315,1237" to="8933,1625" stroked="t" o:allowincell="f" style="position:absolute;flip:y">
                    <v:stroke color="black" weight="9360" endarrow="classic" endarrowwidth="narrow" endarrowlength="long" joinstyle="miter" endcap="flat"/>
                    <v:fill o:detectmouseclick="t" on="false"/>
                    <w10:wrap type="square"/>
                  </v:line>
                  <v:shape id="shape_0" stroked="f" o:allowincell="f" style="position:absolute;left:8938;top:969;width:282;height:29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line id="shape_0" from="8315,1639" to="9157,1639" stroked="t" o:allowincell="f" style="position:absolute">
                    <v:stroke color="black" weight="9360" endarrow="classic" endarrowwidth="narrow" endarrowlength="long" joinstyle="miter" endcap="flat"/>
                    <v:fill o:detectmouseclick="t" on="false"/>
                    <w10:wrap type="square"/>
                  </v:line>
                  <v:line id="shape_0" from="8306,875" to="8688,1625" stroked="t" o:allowincell="f" style="position:absolute;flip:y">
                    <v:stroke color="black" weight="9360" endarrow="classic" endarrowwidth="narrow" endarrowlength="long" joinstyle="miter" endcap="flat"/>
                    <v:fill o:detectmouseclick="t" on="false"/>
                    <w10:wrap type="square"/>
                  </v:line>
                  <v:shape id="shape_0" stroked="f" o:allowincell="f" style="position:absolute;left:9138;top:1372;width:282;height:29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694;top:608;width:282;height:29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c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111;top:171;width:282;height:29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9254;top:1644;width:282;height:29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N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shape id="shape_0" coordsize="183,55" path="m0,24c33,39,67,55,97,51c127,47,155,23,183,0e" stroked="t" o:allowincell="f" style="position:absolute;left:8309;top:483;width:141;height:41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shape id="shape_0" stroked="f" o:allowincell="f" style="position:absolute;left:8359;top:468;width:282;height:29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2"/>
                            <w:rFonts w:ascii="等线;Arial Unicode MS" w:hAnsi="等线;Arial Unicode MS" w:eastAsia="等线;Arial Unicode MS" w:cs="Times New Roman"/>
                            <w:color w:val="auto"/>
                            <w:lang w:val="en-US" w:eastAsia="zh-CN" w:bidi="ar-SA"/>
                          </w:rPr>
                          <w:t>θ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/>
        <w:t>4</w:t>
      </w:r>
      <w:r>
        <w:rPr/>
        <w:t>．【答案】：</w:t>
      </w:r>
      <w:r>
        <w:rPr>
          <w:i/>
        </w:rPr>
        <w:t>mg</w:t>
      </w:r>
      <w:r>
        <w:rPr/>
        <w:t>sin</w:t>
      </w:r>
      <w:r>
        <w:rPr>
          <w:i/>
        </w:rPr>
        <w:t>θ</w:t>
      </w:r>
      <w:r>
        <w:rPr/>
        <w:t>，增大、减小都有可能</w:t>
      </w:r>
    </w:p>
    <w:p>
      <w:pPr>
        <w:pStyle w:val="Normal"/>
        <w:rPr/>
      </w:pPr>
      <w:r>
        <w:rPr/>
        <w:t>【解析】：该质点受到重力和外力</w:t>
      </w:r>
      <w:r>
        <w:rPr>
          <w:i/>
        </w:rPr>
        <w:t>F</w:t>
      </w:r>
      <w:r>
        <w:rPr/>
        <w:t>从静止开始做直线运动，说明质点做匀加速直线运动，如图中显示当</w:t>
      </w:r>
      <w:r>
        <w:rPr>
          <w:i/>
        </w:rPr>
        <w:t>F</w:t>
      </w:r>
      <w:r>
        <w:rPr/>
        <w:t>力的方向为</w:t>
      </w:r>
      <w:r>
        <w:rPr>
          <w:i/>
        </w:rPr>
        <w:t>a</w:t>
      </w:r>
      <w:r>
        <w:rPr/>
        <w:t>方向（垂直于</w:t>
      </w:r>
      <w:r>
        <w:rPr>
          <w:i/>
        </w:rPr>
        <w:t>ON</w:t>
      </w:r>
      <w:r>
        <w:rPr/>
        <w:t>）时，</w:t>
      </w:r>
      <w:r>
        <w:rPr>
          <w:i/>
        </w:rPr>
        <w:t>F</w:t>
      </w:r>
      <w:r>
        <w:rPr/>
        <w:t>力最小为</w:t>
      </w:r>
      <w:r>
        <w:rPr>
          <w:i/>
        </w:rPr>
        <w:t>mg</w:t>
      </w:r>
      <w:r>
        <w:rPr/>
        <w:t>sin</w:t>
      </w:r>
      <w:r>
        <w:rPr>
          <w:i/>
        </w:rPr>
        <w:t>θ</w:t>
      </w:r>
      <w:r>
        <w:rPr/>
        <w:t>；若</w:t>
      </w:r>
      <w:r>
        <w:rPr>
          <w:i/>
        </w:rPr>
        <w:t>F</w:t>
      </w:r>
      <w:r>
        <w:rPr/>
        <w:t>＝</w:t>
      </w:r>
      <w:r>
        <w:rPr>
          <w:i/>
        </w:rPr>
        <w:t>mg</w:t>
      </w:r>
      <w:r>
        <w:rPr/>
        <w:t>tan</w:t>
      </w:r>
      <w:r>
        <w:rPr>
          <w:i/>
        </w:rPr>
        <w:t>θ</w:t>
      </w:r>
      <w:r>
        <w:rPr/>
        <w:t>，即</w:t>
      </w:r>
      <w:r>
        <w:rPr>
          <w:i/>
        </w:rPr>
        <w:t>F</w:t>
      </w:r>
      <w:r>
        <w:rPr/>
        <w:t>力可能为</w:t>
      </w:r>
      <w:r>
        <w:rPr>
          <w:i/>
        </w:rPr>
        <w:t>b</w:t>
      </w:r>
      <w:r>
        <w:rPr/>
        <w:t>方向或</w:t>
      </w:r>
      <w:r>
        <w:rPr>
          <w:i/>
        </w:rPr>
        <w:t>c</w:t>
      </w:r>
      <w:r>
        <w:rPr/>
        <w:t>方向，故</w:t>
      </w:r>
      <w:r>
        <w:rPr>
          <w:i/>
        </w:rPr>
        <w:t>F</w:t>
      </w:r>
      <w:r>
        <w:rPr/>
        <w:t>力的方向可能与运动方向相同，也可能与运动方向相反，除重力外的</w:t>
      </w:r>
      <w:r>
        <w:rPr>
          <w:i/>
        </w:rPr>
        <w:t>F</w:t>
      </w:r>
      <w:r>
        <w:rPr/>
        <w:t>力对质点做正功，也可能做负功，故质点机械能增加、减少都有可能。</w:t>
      </w:r>
    </w:p>
    <w:p>
      <w:pPr>
        <w:pStyle w:val="Normal"/>
        <w:spacing w:lineRule="auto" w:line="360"/>
        <w:ind w:left="359" w:hanging="359"/>
        <w:rPr/>
      </w:pPr>
      <w:r>
        <w:rPr/>
        <w:t>5</w:t>
      </w:r>
      <w:r>
        <w:rPr/>
        <w:t>．【答案】：</w:t>
      </w:r>
      <w:r>
        <w:rPr/>
        <w:t>2.04</w:t>
      </w:r>
      <w:r>
        <w:rPr/>
        <w:t>，</w:t>
      </w:r>
      <w:r>
        <w:rPr/>
        <w:t>1.5</w:t>
      </w:r>
    </w:p>
    <w:p>
      <w:pPr>
        <w:pStyle w:val="Normal"/>
        <w:spacing w:lineRule="auto" w:line="360"/>
        <w:rPr/>
      </w:pPr>
      <w:r>
        <w:rPr/>
        <w:t>【解析】：依题意，第一列数据为时间的平方</w:t>
      </w:r>
      <w:r>
        <w:rPr>
          <w:i/>
        </w:rPr>
        <w:t>t</w:t>
      </w:r>
      <w:r>
        <w:rPr>
          <w:vertAlign w:val="superscript"/>
        </w:rPr>
        <w:t>2</w:t>
      </w:r>
      <w:r>
        <w:rPr/>
        <w:t>，从数据分析可知第一列数据与第三列数据之比约为</w:t>
      </w:r>
      <w:r>
        <w:rPr/>
        <w:t>1</w:t>
      </w:r>
      <w:r>
        <w:rPr>
          <w:rFonts w:cs="宋体;SimSun" w:ascii="宋体;SimSun" w:hAnsi="宋体;SimSun"/>
        </w:rPr>
        <w:t>:</w:t>
      </w:r>
      <w:r>
        <w:rPr/>
        <w:t>32</w:t>
      </w:r>
      <w:r>
        <w:rPr/>
        <w:t>（取平均值后比值为</w:t>
      </w:r>
      <w:r>
        <w:rPr/>
        <w:t>1:32.75</w:t>
      </w:r>
      <w:r>
        <w:rPr/>
        <w:t>），即斜面长度与时间的平方成正比，根据当时数据与现在的数据换算关系和匀变速运动公式，可得角度约为</w:t>
      </w:r>
      <w:r>
        <w:rPr/>
        <w:t>1.5°</w:t>
      </w:r>
      <w:r>
        <w:rPr/>
        <w:t>。</w:t>
      </w:r>
    </w:p>
    <w:p>
      <w:pPr>
        <w:pStyle w:val="Normal"/>
        <w:rPr/>
      </w:pPr>
      <w:r>
        <w:rPr/>
        <w:t>二、选择题（共</w:t>
      </w:r>
      <w:r>
        <w:rPr/>
        <w:t>40</w:t>
      </w:r>
      <w:r>
        <w:rPr/>
        <w:t>分）</w:t>
      </w:r>
    </w:p>
    <w:p>
      <w:pPr>
        <w:pStyle w:val="Normal"/>
        <w:spacing w:lineRule="auto" w:line="360"/>
        <w:ind w:left="359" w:hanging="359"/>
        <w:rPr/>
      </w:pPr>
      <w:r>
        <w:rPr/>
        <w:t>6</w:t>
      </w:r>
      <w:r>
        <w:rPr/>
        <w:t>．</w:t>
      </w:r>
      <w:r>
        <w:rPr/>
        <w:t>C</w:t>
        <w:tab/>
      </w:r>
      <w:r>
        <w:rPr/>
        <w:t>【解析】：由核反应方程的质量数和电荷数守恒，可得各个选项中的</w:t>
      </w:r>
      <w:r>
        <w:rPr>
          <w:i/>
        </w:rPr>
        <w:t>x</w:t>
      </w:r>
      <w:r>
        <w:rPr/>
        <w:t>分别为正电子、</w:t>
      </w:r>
      <w:r>
        <w:rPr>
          <w:i/>
        </w:rPr>
        <w:t>α</w:t>
      </w:r>
      <w:r>
        <w:rPr/>
        <w:t>粒子、质子、中子。</w:t>
      </w:r>
    </w:p>
    <w:p>
      <w:pPr>
        <w:pStyle w:val="Normal"/>
        <w:spacing w:lineRule="auto" w:line="360"/>
        <w:ind w:left="359" w:hanging="359"/>
        <w:rPr/>
      </w:pPr>
      <w:r>
        <w:rPr/>
        <w:t>7</w:t>
      </w:r>
      <w:r>
        <w:rPr/>
        <w:t>．</w:t>
      </w:r>
      <w:r>
        <w:rPr/>
        <w:t>D</w:t>
        <w:tab/>
      </w:r>
      <w:r>
        <w:rPr/>
        <w:t>【解析】：</w:t>
      </w:r>
      <w:r>
        <w:rPr/>
        <w:t>设木板</w:t>
      </w:r>
      <w:r>
        <w:rPr>
          <w:i/>
        </w:rPr>
        <w:t>AO</w:t>
      </w:r>
      <w:r>
        <w:rPr/>
        <w:t>段重力</w:t>
      </w:r>
      <w:r>
        <w:rPr>
          <w:i/>
        </w:rPr>
        <w:t>G</w:t>
      </w:r>
      <w:r>
        <w:rPr>
          <w:vertAlign w:val="subscript"/>
        </w:rPr>
        <w:t>1</w:t>
      </w:r>
      <w:r>
        <w:rPr/>
        <w:t>，重心离</w:t>
      </w:r>
      <w:r>
        <w:rPr>
          <w:i/>
        </w:rPr>
        <w:t>O</w:t>
      </w:r>
      <w:r>
        <w:rPr/>
        <w:t>点</w:t>
      </w:r>
      <w:r>
        <w:rPr>
          <w:i/>
        </w:rPr>
        <w:t>L</w:t>
      </w:r>
      <w:r>
        <w:rPr>
          <w:vertAlign w:val="subscript"/>
        </w:rPr>
        <w:t>1</w:t>
      </w:r>
      <w:r>
        <w:rPr/>
        <w:t>，木板</w:t>
      </w:r>
      <w:r>
        <w:rPr>
          <w:i/>
        </w:rPr>
        <w:t>BO</w:t>
      </w:r>
      <w:r>
        <w:rPr/>
        <w:t>段重力</w:t>
      </w:r>
      <w:r>
        <w:rPr>
          <w:i/>
        </w:rPr>
        <w:t>G</w:t>
      </w:r>
      <w:r>
        <w:rPr>
          <w:vertAlign w:val="subscript"/>
        </w:rPr>
        <w:t>2</w:t>
      </w:r>
      <w:r>
        <w:rPr/>
        <w:t>，重心离</w:t>
      </w:r>
      <w:r>
        <w:rPr>
          <w:i/>
        </w:rPr>
        <w:t>O</w:t>
      </w:r>
      <w:r>
        <w:rPr/>
        <w:t>点</w:t>
      </w:r>
      <w:r>
        <w:rPr>
          <w:i/>
        </w:rPr>
        <w:t>L</w:t>
      </w:r>
      <w:r>
        <w:rPr>
          <w:vertAlign w:val="subscript"/>
        </w:rPr>
        <w:t>2</w:t>
      </w:r>
      <w:r>
        <w:rPr/>
        <w:t>，</w:t>
      </w:r>
      <w:r>
        <w:rPr>
          <w:i/>
        </w:rPr>
        <w:t>AO</w:t>
      </w:r>
      <w:r>
        <w:rPr/>
        <w:t>长度</w:t>
      </w:r>
      <w:r>
        <w:rPr>
          <w:i/>
        </w:rPr>
        <w:t>l</w:t>
      </w:r>
      <w:r>
        <w:rPr/>
        <w:t>，</w:t>
      </w:r>
      <w:r>
        <w:rPr/>
        <w:t>由力矩平衡条件：</w:t>
      </w:r>
      <w:r>
        <w:rPr>
          <w:i/>
        </w:rPr>
        <w:t>G</w:t>
      </w:r>
      <w:r>
        <w:rPr>
          <w:vertAlign w:val="subscript"/>
        </w:rPr>
        <w:t>1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cs="宋体;SimSun"/>
        </w:rPr>
        <w:t>＋</w:t>
      </w:r>
      <w:r>
        <w:rPr/>
        <w:t>2</w:t>
      </w:r>
      <w:r>
        <w:rPr>
          <w:i/>
        </w:rPr>
        <w:t>G</w:t>
      </w:r>
      <w:r>
        <w:rPr>
          <w:i/>
        </w:rPr>
        <w:t>l</w:t>
      </w:r>
      <w:r>
        <w:rPr/>
        <w:t xml:space="preserve"> = </w:t>
      </w:r>
      <w:r>
        <w:rPr>
          <w:i/>
        </w:rPr>
        <w:t>G</w:t>
      </w:r>
      <w:r>
        <w:rPr>
          <w:vertAlign w:val="subscript"/>
        </w:rPr>
        <w:t>2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cs="宋体;SimSun"/>
        </w:rPr>
        <w:t>＋</w:t>
      </w:r>
      <w:r>
        <w:rPr/>
        <w:t>3</w:t>
      </w:r>
      <w:r>
        <w:rPr>
          <w:i/>
        </w:rPr>
        <w:t>G</w:t>
      </w:r>
      <w:r>
        <w:rPr>
          <w:i/>
        </w:rPr>
        <w:t>l</w:t>
      </w:r>
      <w:r>
        <w:rPr/>
        <w:t xml:space="preserve"> </w:t>
      </w:r>
      <w:r>
        <w:rPr/>
        <w:t>，当两边各挂一个钩码后，等式依然成立：</w:t>
      </w:r>
      <w:r>
        <w:rPr>
          <w:i/>
        </w:rPr>
        <w:t>G</w:t>
      </w:r>
      <w:r>
        <w:rPr>
          <w:vertAlign w:val="subscript"/>
        </w:rPr>
        <w:t>1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cs="宋体;SimSun"/>
        </w:rPr>
        <w:t>＋</w:t>
      </w:r>
      <w:r>
        <w:rPr/>
        <w:t>3</w:t>
      </w:r>
      <w:r>
        <w:rPr>
          <w:i/>
        </w:rPr>
        <w:t>G</w:t>
      </w:r>
      <w:r>
        <w:rPr>
          <w:i/>
        </w:rPr>
        <w:t>l</w:t>
      </w:r>
      <w:r>
        <w:rPr/>
        <w:t xml:space="preserve"> = </w:t>
      </w:r>
      <w:r>
        <w:rPr>
          <w:i/>
        </w:rPr>
        <w:t>G</w:t>
      </w:r>
      <w:r>
        <w:rPr>
          <w:vertAlign w:val="subscript"/>
        </w:rPr>
        <w:t>2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cs="宋体;SimSun"/>
        </w:rPr>
        <w:t>＋</w:t>
      </w:r>
      <w:r>
        <w:rPr/>
        <w:t>4</w:t>
      </w:r>
      <w:r>
        <w:rPr>
          <w:i/>
        </w:rPr>
        <w:t>G</w:t>
      </w:r>
      <w:r>
        <w:rPr>
          <w:i/>
        </w:rPr>
        <w:t>l</w:t>
      </w:r>
      <w:r>
        <w:rPr/>
        <w:t xml:space="preserve"> </w:t>
      </w:r>
      <w:r>
        <w:rPr/>
        <w:t>，即只要两边所增加挂钩码个数相同，依然能平衡。</w:t>
      </w:r>
    </w:p>
    <w:p>
      <w:pPr>
        <w:pStyle w:val="Normal"/>
        <w:spacing w:lineRule="auto" w:line="360"/>
        <w:ind w:left="359" w:hanging="359"/>
        <w:rPr/>
      </w:pPr>
      <w:r>
        <w:rPr/>
        <w:t>8</w:t>
      </w:r>
      <w:r>
        <w:rPr/>
        <w:t>．</w:t>
      </w:r>
      <w:r>
        <w:rPr/>
        <w:t>B</w:t>
        <w:tab/>
      </w:r>
      <w:r>
        <w:rPr/>
        <w:t>【解析】：由机械能守恒定律：</w:t>
      </w:r>
      <w:r>
        <w:rPr>
          <w:i/>
        </w:rPr>
        <w:t>E</w:t>
      </w:r>
      <w:r>
        <w:rPr>
          <w:i/>
          <w:vertAlign w:val="subscript"/>
        </w:rPr>
        <w:t>P</w:t>
      </w:r>
      <w:r>
        <w:rPr/>
        <w:t>=</w:t>
      </w:r>
      <w:r>
        <w:rPr>
          <w:i/>
        </w:rPr>
        <w:t>E</w:t>
      </w:r>
      <w:r>
        <w:rPr/>
        <w:t>－</w:t>
      </w:r>
      <w:r>
        <w:rPr>
          <w:i/>
        </w:rPr>
        <w:t>E</w:t>
      </w:r>
      <w:r>
        <w:rPr>
          <w:i/>
          <w:vertAlign w:val="subscript"/>
        </w:rPr>
        <w:t>K</w:t>
      </w:r>
      <w:r>
        <w:rPr/>
        <w:t>，故势能与动能的图像为倾斜的直线，</w:t>
      </w:r>
      <w:r>
        <w:rPr/>
        <w:t>C</w:t>
      </w:r>
      <w:r>
        <w:rPr/>
        <w:t>错；由动能定理：</w:t>
      </w:r>
      <w:r>
        <w:rPr>
          <w:i/>
        </w:rPr>
        <w:t>E</w:t>
      </w:r>
      <w:r>
        <w:rPr>
          <w:i/>
          <w:vertAlign w:val="subscript"/>
        </w:rPr>
        <w:t>K</w:t>
      </w:r>
      <w:r>
        <w:rPr/>
        <w:t xml:space="preserve"> =</w:t>
      </w:r>
      <w:r>
        <w:rPr>
          <w:i/>
        </w:rPr>
        <w:t>mgh</w:t>
      </w:r>
      <w:r>
        <w:rPr/>
        <w:t>=</w:t>
      </w:r>
      <w:r>
        <w:rPr>
          <w:i/>
        </w:rPr>
        <w:t>mv</w:t>
      </w:r>
      <w:r>
        <w:rPr>
          <w:vertAlign w:val="superscript"/>
        </w:rPr>
        <w:t>2</w:t>
      </w:r>
      <w:r>
        <w:rPr/>
        <w:t>=</w:t>
      </w:r>
      <w:r>
        <w:rPr>
          <w:i/>
        </w:rPr>
        <w:t>mg</w:t>
      </w:r>
      <w:r>
        <w:rPr>
          <w:vertAlign w:val="superscript"/>
        </w:rPr>
        <w:t>2</w:t>
      </w:r>
      <w:r>
        <w:rPr>
          <w:i/>
        </w:rPr>
        <w:t>t</w:t>
      </w:r>
      <w:r>
        <w:rPr>
          <w:vertAlign w:val="superscript"/>
        </w:rPr>
        <w:t>2</w:t>
      </w:r>
      <w:r>
        <w:rPr/>
        <w:t>，则</w:t>
      </w:r>
      <w:r>
        <w:rPr>
          <w:i/>
        </w:rPr>
        <w:t>E</w:t>
      </w:r>
      <w:r>
        <w:rPr>
          <w:i/>
          <w:vertAlign w:val="subscript"/>
        </w:rPr>
        <w:t>P</w:t>
      </w:r>
      <w:r>
        <w:rPr/>
        <w:t>=</w:t>
      </w:r>
      <w:r>
        <w:rPr>
          <w:i/>
        </w:rPr>
        <w:t>E</w:t>
      </w:r>
      <w:r>
        <w:rPr/>
        <w:t>－</w:t>
      </w:r>
      <w:r>
        <w:rPr>
          <w:i/>
        </w:rPr>
        <w:t>mgh</w:t>
      </w:r>
      <w:r>
        <w:rPr/>
        <w:t>，故势能与</w:t>
      </w:r>
      <w:r>
        <w:rPr>
          <w:i/>
        </w:rPr>
        <w:t>h</w:t>
      </w:r>
      <w:r>
        <w:rPr/>
        <w:t>的图像也为倾斜的直线，</w:t>
      </w:r>
      <w:r>
        <w:rPr/>
        <w:t>D</w:t>
      </w:r>
      <w:r>
        <w:rPr/>
        <w:t>错；且</w:t>
      </w:r>
      <w:r>
        <w:rPr>
          <w:i/>
        </w:rPr>
        <w:t>E</w:t>
      </w:r>
      <w:r>
        <w:rPr>
          <w:i/>
          <w:vertAlign w:val="subscript"/>
        </w:rPr>
        <w:t>P</w:t>
      </w:r>
      <w:r>
        <w:rPr/>
        <w:t>=</w:t>
      </w:r>
      <w:r>
        <w:rPr>
          <w:i/>
        </w:rPr>
        <w:t>E</w:t>
      </w:r>
      <w:r>
        <w:rPr/>
        <w:t>－</w:t>
      </w:r>
      <w:r>
        <w:rPr>
          <w:i/>
        </w:rPr>
        <w:t>mv</w:t>
      </w:r>
      <w:r>
        <w:rPr>
          <w:vertAlign w:val="superscript"/>
        </w:rPr>
        <w:t>2</w:t>
      </w:r>
      <w:r>
        <w:rPr/>
        <w:t>，故势能与速度的图像为开口向下的抛物线，</w:t>
      </w:r>
      <w:r>
        <w:rPr/>
        <w:t>B</w:t>
      </w:r>
      <w:r>
        <w:rPr/>
        <w:t>对；同理</w:t>
      </w:r>
      <w:r>
        <w:rPr>
          <w:i/>
        </w:rPr>
        <w:t>E</w:t>
      </w:r>
      <w:r>
        <w:rPr>
          <w:i/>
          <w:vertAlign w:val="subscript"/>
        </w:rPr>
        <w:t>P</w:t>
      </w:r>
      <w:r>
        <w:rPr/>
        <w:t>=</w:t>
      </w:r>
      <w:r>
        <w:rPr>
          <w:i/>
        </w:rPr>
        <w:t>E</w:t>
      </w:r>
      <w:r>
        <w:rPr/>
        <w:t>－</w:t>
      </w:r>
      <w:r>
        <w:rPr>
          <w:i/>
        </w:rPr>
        <w:t>mg</w:t>
      </w:r>
      <w:r>
        <w:rPr>
          <w:vertAlign w:val="superscript"/>
        </w:rPr>
        <w:t>2</w:t>
      </w:r>
      <w:r>
        <w:rPr>
          <w:i/>
        </w:rPr>
        <w:t>t</w:t>
      </w:r>
      <w:r>
        <w:rPr>
          <w:vertAlign w:val="superscript"/>
        </w:rPr>
        <w:t>2</w:t>
      </w:r>
      <w:r>
        <w:rPr/>
        <w:t>，势能与时间的图像也为开口向下的抛物线，</w:t>
      </w:r>
      <w:r>
        <w:rPr/>
        <w:t>A</w:t>
      </w:r>
      <w:r>
        <w:rPr/>
        <w:t>错。</w:t>
      </w:r>
    </w:p>
    <w:p>
      <w:pPr>
        <w:pStyle w:val="Normal"/>
        <w:spacing w:lineRule="auto" w:line="360"/>
        <w:ind w:left="359" w:hanging="359"/>
        <w:rPr/>
      </w:pPr>
      <w:r>
        <w:rPr/>
        <w:t>9</w:t>
      </w:r>
      <w:r>
        <w:rPr/>
        <w:t>．</w:t>
      </w:r>
      <w:r>
        <w:rPr/>
        <w:t>B</w:t>
        <w:tab/>
      </w:r>
      <w:r>
        <w:rPr/>
        <w:t>【解析】：由</w:t>
      </w:r>
      <w:r>
        <w:rPr>
          <w:i/>
        </w:rPr>
        <w:t>PV</w:t>
      </w:r>
      <w:r>
        <w:rPr/>
        <w:t>/</w:t>
      </w:r>
      <w:r>
        <w:rPr>
          <w:i/>
        </w:rPr>
        <w:t>T</w:t>
      </w:r>
      <w:r>
        <w:rPr/>
        <w:t>为恒量，由图像与坐标轴围成的面积表达</w:t>
      </w:r>
      <w:r>
        <w:rPr>
          <w:i/>
        </w:rPr>
        <w:t>PV</w:t>
      </w:r>
      <w:r>
        <w:rPr/>
        <w:t>乘积，从实线与虚线等温线比较可得出，该面积先减小后增大，说明温度</w:t>
      </w:r>
      <w:r>
        <w:rPr>
          <w:i/>
        </w:rPr>
        <w:t>T</w:t>
      </w:r>
      <w:r>
        <w:rPr/>
        <w:t>先减小后增大，内能先将小后增大。</w:t>
      </w:r>
    </w:p>
    <w:p>
      <w:pPr>
        <w:pStyle w:val="Normal"/>
        <w:spacing w:lineRule="auto" w:line="360"/>
        <w:ind w:left="359" w:hanging="359"/>
        <w:rPr/>
      </w:pPr>
      <w:r>
        <w:rPr/>
        <w:t>10</w:t>
      </w:r>
      <w:r>
        <w:rPr/>
        <w:t>．</w:t>
      </w:r>
      <w:r>
        <w:rPr/>
        <w:t>A</w:t>
        <w:tab/>
      </w:r>
      <w:r>
        <w:rPr/>
        <w:t>【解析】：在</w:t>
      </w:r>
      <w:r>
        <w:rPr>
          <w:i/>
        </w:rPr>
        <w:t>x</w:t>
      </w:r>
      <w:r>
        <w:rPr/>
        <w:t>=</w:t>
      </w:r>
      <w:r>
        <w:rPr>
          <w:i/>
        </w:rPr>
        <w:t>R</w:t>
      </w:r>
      <w:r>
        <w:rPr/>
        <w:t>左侧，设导体棒与圆的交点和圆心的连线与</w:t>
      </w:r>
      <w:r>
        <w:rPr>
          <w:i/>
        </w:rPr>
        <w:t>x</w:t>
      </w:r>
      <w:r>
        <w:rPr/>
        <w:t>轴正方向成</w:t>
      </w:r>
      <w:r>
        <w:rPr>
          <w:i/>
        </w:rPr>
        <w:t>θ</w:t>
      </w:r>
      <w:r>
        <w:rPr/>
        <w:t>角，则导体棒切割有效长度</w:t>
      </w:r>
      <w:r>
        <w:rPr>
          <w:i/>
        </w:rPr>
        <w:t>L</w:t>
      </w:r>
      <w:r>
        <w:rPr/>
        <w:t>=2</w:t>
      </w:r>
      <w:r>
        <w:rPr>
          <w:i/>
        </w:rPr>
        <w:t>R</w:t>
      </w:r>
      <w:r>
        <w:rPr/>
        <w:t>sin</w:t>
      </w:r>
      <w:r>
        <w:rPr>
          <w:i/>
        </w:rPr>
        <w:t>θ</w:t>
      </w:r>
      <w:r>
        <w:rPr/>
        <w:t>，电动势与有效长度成正比，故在</w:t>
      </w:r>
      <w:r>
        <w:rPr>
          <w:i/>
        </w:rPr>
        <w:t>x</w:t>
      </w:r>
      <w:r>
        <w:rPr/>
        <w:t>=</w:t>
      </w:r>
      <w:r>
        <w:rPr>
          <w:i/>
        </w:rPr>
        <w:t>R</w:t>
      </w:r>
      <w:r>
        <w:rPr/>
        <w:t>左侧，电动势与</w:t>
      </w:r>
      <w:r>
        <w:rPr>
          <w:i/>
        </w:rPr>
        <w:t>x</w:t>
      </w:r>
      <w:r>
        <w:rPr/>
        <w:t>的关系为正弦图像关系，由对称性可知在</w:t>
      </w:r>
      <w:r>
        <w:rPr>
          <w:i/>
        </w:rPr>
        <w:t>x</w:t>
      </w:r>
      <w:r>
        <w:rPr/>
        <w:t>=</w:t>
      </w:r>
      <w:r>
        <w:rPr>
          <w:i/>
        </w:rPr>
        <w:t>R</w:t>
      </w:r>
      <w:r>
        <w:rPr/>
        <w:t>右侧与左侧的图像对称。</w:t>
      </w:r>
    </w:p>
    <w:p>
      <w:pPr>
        <w:pStyle w:val="Normal"/>
        <w:spacing w:lineRule="auto" w:line="360"/>
        <w:ind w:left="359" w:hanging="359"/>
        <w:rPr/>
      </w:pPr>
      <w:r>
        <w:rPr/>
        <w:t>11</w:t>
      </w:r>
      <w:r>
        <w:rPr/>
        <w:t>．</w:t>
      </w:r>
      <w:r>
        <w:rPr/>
        <w:t>AB</w:t>
        <w:tab/>
      </w:r>
      <w:r>
        <w:rPr/>
        <w:t>【解析】：初速度</w:t>
      </w:r>
      <w:r>
        <w:rPr/>
        <w:t>30m/s</w:t>
      </w:r>
      <w:r>
        <w:rPr/>
        <w:t>，只需要</w:t>
      </w:r>
      <w:r>
        <w:rPr/>
        <w:t>3s</w:t>
      </w:r>
      <w:r>
        <w:rPr/>
        <w:t>即可上升到最高点，位移为</w:t>
      </w:r>
      <w:r>
        <w:rPr>
          <w:i/>
        </w:rPr>
        <w:t>h</w:t>
      </w:r>
      <w:r>
        <w:rPr>
          <w:vertAlign w:val="subscript"/>
        </w:rPr>
        <w:t>1</w:t>
      </w:r>
      <w:r>
        <w:rPr/>
        <w:t>=30</w:t>
      </w:r>
      <w:r>
        <w:rPr>
          <w:vertAlign w:val="superscript"/>
        </w:rPr>
        <w:t>2</w:t>
      </w:r>
      <w:r>
        <w:rPr/>
        <w:t>/20m=45m</w:t>
      </w:r>
      <w:r>
        <w:rPr/>
        <w:t>，再自由落体</w:t>
      </w:r>
      <w:r>
        <w:rPr/>
        <w:t>2s</w:t>
      </w:r>
      <w:r>
        <w:rPr/>
        <w:t>时间，下降高度为</w:t>
      </w:r>
      <w:r>
        <w:rPr>
          <w:i/>
        </w:rPr>
        <w:t>h</w:t>
      </w:r>
      <w:r>
        <w:rPr>
          <w:vertAlign w:val="subscript"/>
        </w:rPr>
        <w:t>2</w:t>
      </w:r>
      <w:r>
        <w:rPr/>
        <w:t>=0.5×10×2</w:t>
      </w:r>
      <w:r>
        <w:rPr>
          <w:vertAlign w:val="superscript"/>
        </w:rPr>
        <w:t>2</w:t>
      </w:r>
      <w:r>
        <w:rPr/>
        <w:t>m=20m</w:t>
      </w:r>
      <w:r>
        <w:rPr/>
        <w:t>，故路程为</w:t>
      </w:r>
      <w:r>
        <w:rPr/>
        <w:t>65m</w:t>
      </w:r>
      <w:r>
        <w:rPr/>
        <w:t>，</w:t>
      </w:r>
      <w:r>
        <w:rPr/>
        <w:t>A</w:t>
      </w:r>
      <w:r>
        <w:rPr/>
        <w:t>对；此时离地面高</w:t>
      </w:r>
      <w:r>
        <w:rPr/>
        <w:t>25m</w:t>
      </w:r>
      <w:r>
        <w:rPr/>
        <w:t>，位移方向竖直向上，</w:t>
      </w:r>
      <w:r>
        <w:rPr/>
        <w:t>B</w:t>
      </w:r>
      <w:r>
        <w:rPr/>
        <w:t>对；此时速度为</w:t>
      </w:r>
      <w:r>
        <w:rPr>
          <w:i/>
        </w:rPr>
        <w:t>v</w:t>
      </w:r>
      <w:r>
        <w:rPr/>
        <w:t>=10×2m/s=20m/s</w:t>
      </w:r>
      <w:r>
        <w:rPr/>
        <w:t>，速度该变量为</w:t>
      </w:r>
      <w:r>
        <w:rPr/>
        <w:t>50m/s</w:t>
      </w:r>
      <w:r>
        <w:rPr/>
        <w:t>，</w:t>
      </w:r>
      <w:r>
        <w:rPr/>
        <w:t>C</w:t>
      </w:r>
      <w:r>
        <w:rPr/>
        <w:t>错；平均速度为</w:t>
      </w:r>
      <w:r>
        <w:rPr/>
        <w:t>25m/5s=5m/s</w:t>
      </w:r>
      <w:r>
        <w:rPr/>
        <w:t>，</w:t>
      </w:r>
      <w:r>
        <w:rPr/>
        <w:t>D</w:t>
      </w:r>
      <w:r>
        <w:rPr/>
        <w:t>错。</w:t>
      </w:r>
    </w:p>
    <w:p>
      <w:pPr>
        <w:pStyle w:val="Normal"/>
        <w:spacing w:lineRule="auto" w:line="360"/>
        <w:ind w:left="359" w:hanging="359"/>
        <w:rPr/>
      </w:pPr>
      <w:r>
        <w:rPr/>
        <w:t>12</w:t>
      </w:r>
      <w:r>
        <w:rPr/>
        <w:t>．</w:t>
      </w:r>
      <w:r>
        <w:rPr/>
        <w:t>BD</w:t>
        <w:tab/>
      </w:r>
      <w:r>
        <w:rPr/>
        <w:t>【解析】：白光作杨氏双缝干涉实验，屏上将呈现彩色条纹，</w:t>
      </w:r>
      <w:r>
        <w:rPr/>
        <w:t>A</w:t>
      </w:r>
      <w:r>
        <w:rPr/>
        <w:t>错；用红光作光源，屏上将呈现红色两条纹与暗条纹（即黑条纹）相间，</w:t>
      </w:r>
      <w:r>
        <w:rPr/>
        <w:t>B</w:t>
      </w:r>
      <w:r>
        <w:rPr/>
        <w:t>对；红光和紫光频率不同，不能产生干涉条纹，</w:t>
      </w:r>
      <w:r>
        <w:rPr/>
        <w:t>C</w:t>
      </w:r>
      <w:r>
        <w:rPr/>
        <w:t>错；紫光作光源，遮住一条狭缝，屏上出现单缝衍射条纹，即间距不等的条纹，</w:t>
      </w:r>
      <w:r>
        <w:rPr/>
        <w:t>D</w:t>
      </w:r>
      <w:r>
        <w:rPr/>
        <w:t>对。</w:t>
      </w:r>
    </w:p>
    <w:p>
      <w:pPr>
        <w:pStyle w:val="Normal"/>
        <w:spacing w:lineRule="auto" w:line="360"/>
        <w:ind w:left="359" w:hanging="359"/>
        <w:rPr/>
      </w:pPr>
      <w:r>
        <w:rPr/>
        <w:t>13</w:t>
      </w:r>
      <w:r>
        <w:rPr/>
        <w:t>．</w:t>
      </w:r>
      <w:r>
        <w:rPr/>
        <w:t>ACD</w:t>
        <w:tab/>
      </w:r>
      <w:r>
        <w:rPr/>
        <w:t>【解析】：封闭气体的压强等于大气压与水银柱产生压强之差，故左管内外水银面高度差也为</w:t>
      </w:r>
      <w:r>
        <w:rPr>
          <w:i/>
        </w:rPr>
        <w:t>h</w:t>
      </w:r>
      <w:r>
        <w:rPr/>
        <w:t>，</w:t>
      </w:r>
      <w:r>
        <w:rPr/>
        <w:t>A</w:t>
      </w:r>
      <w:r>
        <w:rPr/>
        <w:t>对；弯管上下移动，封闭气体温度和压强不变，体积不变，</w:t>
      </w:r>
      <w:r>
        <w:rPr/>
        <w:t>B</w:t>
      </w:r>
      <w:r>
        <w:rPr/>
        <w:t>错</w:t>
      </w:r>
      <w:r>
        <w:rPr/>
        <w:t>C</w:t>
      </w:r>
      <w:r>
        <w:rPr/>
        <w:t>对；环境温度升高，封闭气体体积增大，则右管内的水银柱沿管壁上升，</w:t>
      </w:r>
      <w:r>
        <w:rPr/>
        <w:t>D</w:t>
      </w:r>
      <w:r>
        <w:rPr/>
        <w:t>对。</w:t>
      </w:r>
    </w:p>
    <w:p>
      <w:pPr>
        <w:pStyle w:val="Normal"/>
        <w:spacing w:lineRule="auto" w:line="360"/>
        <w:ind w:left="359" w:hanging="359"/>
        <w:rPr/>
      </w:pPr>
      <w:r>
        <w:rPr/>
        <w:t>14</w:t>
      </w:r>
      <w:r>
        <w:rPr/>
        <w:t>．</w:t>
      </w:r>
      <w:r>
        <w:rPr/>
        <w:t>BCD</w:t>
        <w:tab/>
      </w:r>
      <w:r>
        <w:rPr/>
        <w:t>【解析】：设</w:t>
      </w:r>
      <w:r>
        <w:rPr>
          <w:i/>
        </w:rPr>
        <w:t>F</w:t>
      </w:r>
      <w:r>
        <w:rPr/>
        <w:t>与</w:t>
      </w:r>
      <w:r>
        <w:rPr>
          <w:rFonts w:cs="宋体;SimSun" w:ascii="宋体;SimSun" w:hAnsi="宋体;SimSun"/>
          <w:i/>
        </w:rPr>
        <w:t>F</w:t>
      </w:r>
      <w:r>
        <w:rPr>
          <w:rFonts w:cs="等线;Arial Unicode MS"/>
          <w:i/>
        </w:rPr>
        <w:t>′</w:t>
      </w:r>
      <w:r>
        <w:rPr>
          <w:rFonts w:ascii="宋体;SimSun" w:hAnsi="宋体;SimSun" w:cs="宋体;SimSun"/>
        </w:rPr>
        <w:t>绕</w:t>
      </w:r>
      <w:r>
        <w:rPr>
          <w:i/>
        </w:rPr>
        <w:t>O</w:t>
      </w:r>
      <w:r>
        <w:rPr/>
        <w:t>点对称，在</w:t>
      </w:r>
      <w:r>
        <w:rPr>
          <w:i/>
        </w:rPr>
        <w:t>F</w:t>
      </w:r>
      <w:r>
        <w:rPr/>
        <w:t>与</w:t>
      </w:r>
      <w:r>
        <w:rPr>
          <w:rFonts w:cs="宋体;SimSun" w:ascii="宋体;SimSun" w:hAnsi="宋体;SimSun"/>
          <w:i/>
        </w:rPr>
        <w:t>F</w:t>
      </w:r>
      <w:r>
        <w:rPr>
          <w:rFonts w:cs="等线;Arial Unicode MS"/>
          <w:i/>
        </w:rPr>
        <w:t>′</w:t>
      </w:r>
      <w:r>
        <w:rPr/>
        <w:t>处之间，小球始终受到指向</w:t>
      </w:r>
      <w:r>
        <w:rPr>
          <w:i/>
        </w:rPr>
        <w:t>O</w:t>
      </w:r>
      <w:r>
        <w:rPr/>
        <w:t>点的回复力作用下做往复运动，若小球</w:t>
      </w:r>
      <w:r>
        <w:rPr>
          <w:i/>
        </w:rPr>
        <w:t>P</w:t>
      </w:r>
      <w:r>
        <w:rPr/>
        <w:t>带电量缓慢减小，则此后小球能运动到</w:t>
      </w:r>
      <w:r>
        <w:rPr>
          <w:rFonts w:cs="宋体;SimSun" w:ascii="宋体;SimSun" w:hAnsi="宋体;SimSun"/>
          <w:i/>
        </w:rPr>
        <w:t>F</w:t>
      </w:r>
      <w:r>
        <w:rPr>
          <w:rFonts w:cs="等线;Arial Unicode MS"/>
          <w:i/>
        </w:rPr>
        <w:t>′</w:t>
      </w:r>
      <w:r>
        <w:rPr/>
        <w:t>点下方，即振幅会加大，</w:t>
      </w:r>
      <w:r>
        <w:rPr/>
        <w:t>A</w:t>
      </w:r>
      <w:r>
        <w:rPr/>
        <w:t>错；每次经过</w:t>
      </w:r>
      <w:r>
        <w:rPr>
          <w:i/>
        </w:rPr>
        <w:t>O</w:t>
      </w:r>
      <w:r>
        <w:rPr/>
        <w:t>点因电场力做功减少而速度不断减小，</w:t>
      </w:r>
      <w:r>
        <w:rPr/>
        <w:t>B</w:t>
      </w:r>
      <w:r>
        <w:rPr/>
        <w:t>对；若点电荷</w:t>
      </w:r>
      <w:r>
        <w:rPr>
          <w:i/>
        </w:rPr>
        <w:t>M</w:t>
      </w:r>
      <w:r>
        <w:rPr/>
        <w:t>、</w:t>
      </w:r>
      <w:r>
        <w:rPr>
          <w:i/>
        </w:rPr>
        <w:t>N</w:t>
      </w:r>
      <w:r>
        <w:rPr/>
        <w:t>电荷量缓慢增大，则中垂线</w:t>
      </w:r>
      <w:r>
        <w:rPr>
          <w:i/>
        </w:rPr>
        <w:t>CD</w:t>
      </w:r>
      <w:r>
        <w:rPr/>
        <w:t>上的场强相对增大，振幅减小，加速度相对原来每个位置增大，故一个周期的时间必定减小，</w:t>
      </w:r>
      <w:r>
        <w:rPr/>
        <w:t>C</w:t>
      </w:r>
      <w:r>
        <w:rPr/>
        <w:t>、</w:t>
      </w:r>
      <w:r>
        <w:rPr/>
        <w:t>D</w:t>
      </w:r>
      <w:r>
        <w:rPr/>
        <w:t>正确。</w:t>
      </w:r>
    </w:p>
    <w:p>
      <w:pPr>
        <w:pStyle w:val="Normal"/>
        <w:rPr/>
      </w:pPr>
      <w:r>
        <w:rPr/>
        <w:t>三、实验题（共</w:t>
      </w:r>
      <w:r>
        <w:rPr/>
        <w:t>30</w:t>
      </w:r>
      <w:r>
        <w:rPr/>
        <w:t>分）</w:t>
      </w:r>
    </w:p>
    <w:p>
      <w:pPr>
        <w:pStyle w:val="Normal"/>
        <w:rPr/>
      </w:pPr>
      <w:r>
        <w:rPr/>
        <w:t>15</w:t>
      </w:r>
      <w:r>
        <w:rPr/>
        <w:t>．【答案】：正，大于</w:t>
      </w:r>
    </w:p>
    <w:p>
      <w:pPr>
        <w:pStyle w:val="Normal"/>
        <w:rPr/>
      </w:pPr>
      <w:r>
        <w:rPr/>
        <w:t>【解析】：毛皮摩擦过的橡胶棒带负电，因锌板被紫外线照射后发生光电效应缺少电子而带正电，故验电器指针的负电荷与锌板正电荷中和一部分电荷后偏角变小，用红外线照射验电器指针偏角不变，说明锌板未发生光电效应，说明锌板的极限频率大于红外线的频率。</w:t>
      </w:r>
    </w:p>
    <w:p>
      <w:pPr>
        <w:pStyle w:val="Normal"/>
        <w:rPr/>
      </w:pPr>
      <w:r>
        <w:rPr/>
        <w:t>16</w:t>
      </w:r>
      <w:r>
        <w:rPr/>
        <w:t>．【答案】：</w:t>
      </w:r>
      <w:r>
        <w:rPr/>
        <w:t>D</w:t>
      </w:r>
    </w:p>
    <w:p>
      <w:pPr>
        <w:pStyle w:val="Normal"/>
        <w:rPr/>
      </w:pPr>
      <w:r>
        <w:rPr/>
        <w:t>【解析】：金属丝圈的转动，改变不了肥皂液膜的上薄下厚的形状，由干涉原理可知干涉条纹与金属丝圈在该竖直平面内的转动无关，仍然是水平的干涉条纹，</w:t>
      </w:r>
      <w:r>
        <w:rPr/>
        <w:t>D</w:t>
      </w:r>
      <w:r>
        <w:rPr/>
        <w:t>对。</w:t>
      </w:r>
    </w:p>
    <w:p>
      <w:pPr>
        <w:pStyle w:val="Normal"/>
        <w:rPr>
          <w:rFonts w:ascii="宋体;SimSun" w:hAnsi="宋体;SimSun" w:cs="宋体;SimSun"/>
        </w:rPr>
      </w:pPr>
      <w:r>
        <w:rPr/>
        <w:t>17</w:t>
      </w:r>
      <w:r>
        <w:rPr/>
        <w:t>．【答案】：（</w:t>
      </w:r>
      <w:r>
        <w:rPr/>
        <w:t>1</w:t>
      </w:r>
      <w:r>
        <w:rPr/>
        <w:t>）偏小（</w:t>
      </w:r>
      <w:r>
        <w:rPr/>
        <w:t>2</w:t>
      </w:r>
      <w:r>
        <w:rPr/>
        <w:t>）</w:t>
      </w:r>
      <w:r>
        <w:rPr>
          <w:i/>
        </w:rPr>
        <w:t>T</w:t>
      </w:r>
      <w:r>
        <w:rPr>
          <w:rFonts w:cs="宋体;SimSun" w:ascii="宋体;SimSun" w:hAnsi="宋体;SimSun"/>
        </w:rPr>
        <w:t>′</w:t>
      </w:r>
      <w:r>
        <w:rPr>
          <w:rFonts w:cs="宋体;SimSun"/>
        </w:rPr>
        <w:t>（或</w:t>
      </w:r>
      <w:r>
        <w:rPr>
          <w:i/>
        </w:rPr>
        <w:t>t</w:t>
      </w:r>
      <w:r>
        <w:rPr>
          <w:rFonts w:cs="宋体;SimSun"/>
        </w:rPr>
        <w:t>、</w:t>
      </w:r>
      <w:r>
        <w:rPr>
          <w:i/>
        </w:rPr>
        <w:t>n</w:t>
      </w:r>
      <w:r>
        <w:rPr>
          <w:rFonts w:ascii="宋体;SimSun" w:hAnsi="宋体;SimSun" w:cs="宋体;SimSun"/>
        </w:rPr>
        <w:t>）、</w:t>
      </w:r>
      <w:r>
        <w:rPr>
          <w:i/>
        </w:rPr>
        <w:t>θ</w:t>
      </w:r>
      <w:r>
        <w:rPr/>
        <w:t>，</w:t>
      </w:r>
      <w:r>
        <w:rPr/>
        <w:tab/>
      </w:r>
      <w:r>
        <w:rPr>
          <w:i/>
        </w:rPr>
        <w:t>T</w:t>
      </w:r>
      <w:r>
        <w:rPr>
          <w:rFonts w:cs="等线;Arial Unicode MS"/>
        </w:rPr>
        <w:t>′</w:t>
      </w:r>
    </w:p>
    <w:p>
      <w:pPr>
        <w:pStyle w:val="Normal"/>
        <w:rPr>
          <w:rFonts w:ascii="宋体;SimSun" w:hAnsi="宋体;SimSun" w:cs="宋体;SimSun"/>
          <w:i/>
          <w:i/>
        </w:rPr>
      </w:pPr>
      <w:r>
        <w:rPr/>
        <w:t>【解析】：单摆摆长为摆线长度与小球半径之和，因该同学将偏小的摆长代入公式计算，所得重力加速度的测量值偏小于实际值；为验证该关系式，需要测量单摆在任意摆角</w:t>
      </w:r>
      <w:r>
        <w:rPr>
          <w:i/>
        </w:rPr>
        <w:t>θ</w:t>
      </w:r>
      <w:r>
        <w:rPr/>
        <w:t>时的周期</w:t>
      </w:r>
      <w:r>
        <w:rPr>
          <w:i/>
        </w:rPr>
        <w:t>T</w:t>
      </w:r>
      <w:r>
        <w:rPr>
          <w:rFonts w:cs="等线;Arial Unicode MS"/>
        </w:rPr>
        <w:t>′</w:t>
      </w:r>
      <w:r>
        <w:rPr>
          <w:rFonts w:ascii="宋体;SimSun" w:hAnsi="宋体;SimSun" w:cs="宋体;SimSun"/>
        </w:rPr>
        <w:t>，根据公式与图像的函数关系式可推导得到</w:t>
      </w:r>
      <w:r>
        <w:rPr/>
        <w:t>摆角</w:t>
      </w:r>
      <w:r>
        <w:rPr>
          <w:i/>
        </w:rPr>
        <w:t>θ</w:t>
      </w:r>
      <w:r>
        <w:rPr/>
        <w:t>=0</w:t>
      </w:r>
      <w:r>
        <w:rPr/>
        <w:t>时</w:t>
      </w:r>
      <w:r>
        <w:rPr>
          <w:rFonts w:ascii="宋体;SimSun" w:hAnsi="宋体;SimSun" w:cs="宋体;SimSun"/>
        </w:rPr>
        <w:t>横轴的截距为</w:t>
      </w:r>
      <w:r>
        <w:rPr>
          <w:i/>
        </w:rPr>
        <w:t>T</w:t>
      </w:r>
      <w:r>
        <w:rPr>
          <w:vertAlign w:val="subscript"/>
        </w:rPr>
        <w:t>0</w:t>
      </w:r>
      <w:r>
        <w:rPr/>
        <w:t>。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149">
            <wp:simplePos x="0" y="0"/>
            <wp:positionH relativeFrom="column">
              <wp:posOffset>3200400</wp:posOffset>
            </wp:positionH>
            <wp:positionV relativeFrom="paragraph">
              <wp:posOffset>66675</wp:posOffset>
            </wp:positionV>
            <wp:extent cx="2730500" cy="1443355"/>
            <wp:effectExtent l="0" t="0" r="0" b="0"/>
            <wp:wrapSquare wrapText="bothSides"/>
            <wp:docPr id="2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</w:rPr>
        <w:t>18</w:t>
      </w:r>
      <w:r>
        <w:rPr>
          <w:rFonts w:ascii="宋体;SimSun" w:hAnsi="宋体;SimSun" w:cs="宋体;SimSun"/>
        </w:rPr>
        <w:t>．</w:t>
      </w:r>
      <w:r>
        <w:rPr/>
        <w:t>【答案】：</w:t>
      </w:r>
      <w:r>
        <w:rPr>
          <w:rFonts w:cs="宋体;SimSun"/>
        </w:rPr>
        <w:t>（</w:t>
      </w:r>
      <w:r>
        <w:rPr/>
        <w:t>1</w:t>
      </w:r>
      <w:r>
        <w:rPr>
          <w:rFonts w:cs="宋体;SimSun"/>
        </w:rPr>
        <w:t>）如图</w:t>
      </w:r>
      <w:r>
        <w:rPr>
          <w:i/>
        </w:rPr>
        <w:t>b</w:t>
      </w:r>
    </w:p>
    <w:p>
      <w:pPr>
        <w:pStyle w:val="Normal"/>
        <w:ind w:firstLine="315"/>
        <w:rPr/>
      </w:pPr>
      <w:r>
        <w:rPr>
          <w:rFonts w:cs="宋体;SimSun"/>
        </w:rPr>
        <w:t>（</w:t>
      </w:r>
      <w:r>
        <w:rPr/>
        <w:t>2</w:t>
      </w:r>
      <w:r>
        <w:rPr>
          <w:rFonts w:cs="宋体;SimSun"/>
        </w:rPr>
        <w:t>）由于</w:t>
      </w:r>
      <w:r>
        <w:rPr>
          <w:i/>
        </w:rPr>
        <w:t>R</w:t>
      </w:r>
      <w:r>
        <w:rPr>
          <w:i/>
          <w:vertAlign w:val="subscript"/>
        </w:rPr>
        <w:t>L</w:t>
      </w:r>
      <w:r>
        <w:rPr>
          <w:vertAlign w:val="subscript"/>
        </w:rPr>
        <w:t>2</w:t>
      </w:r>
      <w:r>
        <w:rPr>
          <w:rFonts w:cs="宋体;SimSun"/>
        </w:rPr>
        <w:t>比</w:t>
      </w:r>
      <w:r>
        <w:rPr>
          <w:i/>
        </w:rPr>
        <w:t>R</w:t>
      </w:r>
      <w:r>
        <w:rPr>
          <w:i/>
          <w:vertAlign w:val="subscript"/>
        </w:rPr>
        <w:t>L</w:t>
      </w:r>
      <w:r>
        <w:rPr>
          <w:vertAlign w:val="subscript"/>
        </w:rPr>
        <w:t>1</w:t>
      </w:r>
      <w:r>
        <w:rPr>
          <w:rFonts w:cs="宋体;SimSun"/>
        </w:rPr>
        <w:t>小得多，灯泡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cs="宋体;SimSun"/>
        </w:rPr>
        <w:t>分得的电压很小，虽然有电流渡过，但功率很小，不能发光。</w:t>
      </w:r>
    </w:p>
    <w:p>
      <w:pPr>
        <w:pStyle w:val="Normal"/>
        <w:ind w:firstLine="315"/>
        <w:rPr/>
      </w:pPr>
      <w:r>
        <w:rPr>
          <w:rFonts w:cs="宋体;SimSun"/>
        </w:rPr>
        <w:t>（</w:t>
      </w:r>
      <w:r>
        <w:rPr/>
        <w:t>3</w:t>
      </w:r>
      <w:r>
        <w:rPr>
          <w:rFonts w:cs="宋体;SimSun"/>
        </w:rPr>
        <w:t>）如图</w:t>
      </w:r>
      <w:r>
        <w:rPr/>
        <w:t>c</w:t>
      </w:r>
    </w:p>
    <w:p>
      <w:pPr>
        <w:pStyle w:val="Normal"/>
        <w:ind w:firstLine="315"/>
        <w:rPr>
          <w:rFonts w:cs="宋体;SimSun"/>
        </w:rPr>
      </w:pPr>
      <w:r>
        <w:rPr/>
        <w:t>【解析】：由于灯泡</w:t>
      </w:r>
      <w:r>
        <w:rPr>
          <w:i/>
        </w:rPr>
        <w:t>L</w:t>
      </w:r>
      <w:r>
        <w:rPr>
          <w:vertAlign w:val="subscript"/>
        </w:rPr>
        <w:t>2</w:t>
      </w:r>
      <w:r>
        <w:rPr/>
        <w:t>和</w:t>
      </w:r>
      <w:r>
        <w:rPr>
          <w:i/>
        </w:rPr>
        <w:t>L</w:t>
      </w:r>
      <w:r>
        <w:rPr>
          <w:vertAlign w:val="subscript"/>
        </w:rPr>
        <w:t>1</w:t>
      </w:r>
      <w:r>
        <w:rPr/>
        <w:t>额定电压相同，灯泡</w:t>
      </w:r>
      <w:r>
        <w:rPr>
          <w:i/>
        </w:rPr>
        <w:t>L</w:t>
      </w:r>
      <w:r>
        <w:rPr>
          <w:vertAlign w:val="subscript"/>
        </w:rPr>
        <w:t>2</w:t>
      </w:r>
      <w:r>
        <w:rPr/>
        <w:t>功率大得多，故</w:t>
      </w:r>
      <w:r>
        <w:rPr>
          <w:i/>
        </w:rPr>
        <w:t>R</w:t>
      </w:r>
      <w:r>
        <w:rPr>
          <w:i/>
          <w:vertAlign w:val="subscript"/>
        </w:rPr>
        <w:t>L</w:t>
      </w:r>
      <w:r>
        <w:rPr>
          <w:vertAlign w:val="subscript"/>
        </w:rPr>
        <w:t>2</w:t>
      </w:r>
      <w:r>
        <w:rPr>
          <w:rFonts w:cs="宋体;SimSun"/>
        </w:rPr>
        <w:t>比</w:t>
      </w:r>
      <w:r>
        <w:rPr>
          <w:i/>
        </w:rPr>
        <w:t>R</w:t>
      </w:r>
      <w:r>
        <w:rPr>
          <w:i/>
          <w:vertAlign w:val="subscript"/>
        </w:rPr>
        <w:t>L</w:t>
      </w:r>
      <w:r>
        <w:rPr>
          <w:vertAlign w:val="subscript"/>
        </w:rPr>
        <w:t>1</w:t>
      </w:r>
      <w:r>
        <w:rPr>
          <w:rFonts w:cs="宋体;SimSun"/>
        </w:rPr>
        <w:t>小得多，灯泡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cs="宋体;SimSun"/>
        </w:rPr>
        <w:t>分得的电压很小，虽然有电流渡过，但功率很小，不能发光。</w:t>
      </w:r>
    </w:p>
    <w:p>
      <w:pPr>
        <w:pStyle w:val="Normal"/>
        <w:rPr/>
      </w:pPr>
      <w:r>
        <w:rPr>
          <w:rFonts w:cs="宋体;SimSun" w:ascii="宋体;SimSun" w:hAnsi="宋体;SimSun"/>
        </w:rPr>
        <w:t>19</w:t>
      </w:r>
      <w:r>
        <w:rPr>
          <w:rFonts w:ascii="宋体;SimSun" w:hAnsi="宋体;SimSun" w:cs="宋体;SimSun"/>
        </w:rPr>
        <w:t>．</w:t>
      </w:r>
      <w:r>
        <w:rPr/>
        <w:t>【答案】：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）</w:t>
      </w:r>
      <w:r>
        <w:rPr>
          <w:rFonts w:ascii="宋体;SimSun" w:hAnsi="宋体;SimSun" w:cs="宋体;SimSun"/>
        </w:rPr>
        <w:object w:dxaOrig="800" w:dyaOrig="700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width:40pt;height:35pt" filled="f" o:ole="">
            <v:imagedata r:id="rId160" o:title=""/>
          </v:shape>
          <o:OLEObject Type="Embed" ProgID="" ShapeID="ole_rId159" DrawAspect="Content" ObjectID="_803514623" r:id="rId159"/>
        </w:object>
      </w:r>
      <w:r>
        <w:rPr>
          <w:rFonts w:ascii="宋体;SimSun" w:hAnsi="宋体;SimSun" w:cs="宋体;SimSun"/>
        </w:rPr>
        <w:t>，</w:t>
      </w:r>
      <w:r>
        <w:rPr>
          <w:rFonts w:ascii="宋体;SimSun" w:hAnsi="宋体;SimSun" w:cs="宋体;SimSun"/>
        </w:rPr>
        <w:object w:dxaOrig="600" w:dyaOrig="700">
          <v:shapetype id="_x0000_tole_rId161" coordsize="21600,21600" o:spt="ole_rId1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1" type="_x0000_tole_rId161" style="width:30pt;height:35pt" filled="f" o:ole="">
            <v:imagedata r:id="rId162" o:title=""/>
          </v:shape>
          <o:OLEObject Type="Embed" ProgID="" ShapeID="ole_rId161" DrawAspect="Content" ObjectID="_1826725389" r:id="rId161"/>
        </w:object>
      </w:r>
      <w:r>
        <w:rPr>
          <w:rFonts w:cs="宋体;SimSun" w:ascii="宋体;SimSun" w:hAnsi="宋体;SimSun"/>
        </w:rPr>
        <w:tab/>
        <w:tab/>
      </w:r>
    </w:p>
    <w:p>
      <w:pPr>
        <w:pStyle w:val="Normal"/>
        <w:rPr/>
      </w:pPr>
      <w:r>
        <w:rPr>
          <w:rFonts w:cs="宋体;SimSun"/>
        </w:rPr>
        <w:t>（</w:t>
      </w:r>
      <w:r>
        <w:rPr/>
        <w:t>2</w:t>
      </w:r>
      <w:r>
        <w:rPr>
          <w:rFonts w:cs="宋体;SimSun"/>
        </w:rPr>
        <w:t>）</w:t>
      </w:r>
      <w:r>
        <w:rPr/>
        <w:t>0.00125</w:t>
      </w:r>
      <w:r>
        <w:rPr>
          <w:i/>
        </w:rPr>
        <w:t>I</w:t>
      </w:r>
      <w:r>
        <w:rPr>
          <w:rFonts w:cs="宋体;SimSun"/>
        </w:rPr>
        <w:t>（或</w:t>
      </w:r>
      <w:r>
        <w:rPr>
          <w:i/>
        </w:rPr>
        <w:t>kI</w:t>
      </w:r>
      <w:r>
        <w:rPr>
          <w:rFonts w:cs="宋体;SimSun"/>
        </w:rPr>
        <w:t>）</w:t>
      </w:r>
      <w:r>
        <w:rPr/>
        <w:tab/>
      </w:r>
    </w:p>
    <w:p>
      <w:pPr>
        <w:pStyle w:val="Normal"/>
        <w:rPr/>
      </w:pPr>
      <w:r>
        <w:rPr>
          <w:rFonts w:cs="宋体;SimSun"/>
        </w:rPr>
        <w:t>（</w:t>
      </w:r>
      <w:r>
        <w:rPr/>
        <w:t>3</w:t>
      </w:r>
      <w:r>
        <w:rPr>
          <w:rFonts w:cs="宋体;SimSun"/>
        </w:rPr>
        <w:t>）</w:t>
      </w:r>
      <w:r>
        <w:rPr>
          <w:i/>
        </w:rPr>
        <w:t>A</w:t>
      </w:r>
      <w:r>
        <w:rPr>
          <w:rFonts w:cs="宋体;SimSun"/>
        </w:rPr>
        <w:t>，</w:t>
      </w:r>
      <w:r>
        <w:rPr>
          <w:i/>
        </w:rPr>
        <w:t>B</w:t>
      </w:r>
    </w:p>
    <w:p>
      <w:pPr>
        <w:pStyle w:val="Normal"/>
        <w:rPr/>
      </w:pPr>
      <w:r>
        <w:rPr/>
        <w:t>【解析】：（</w:t>
      </w:r>
      <w:r>
        <w:rPr/>
        <w:t>1</w:t>
      </w:r>
      <w:r>
        <w:rPr/>
        <w:t>）改变电流方向，磁通量变化量为原来磁通量的两倍，即</w:t>
      </w:r>
      <w:r>
        <w:rPr/>
        <w:t>2</w:t>
      </w:r>
      <w:r>
        <w:rPr>
          <w:i/>
        </w:rPr>
        <w:t>BS</w:t>
      </w:r>
      <w:r>
        <w:rPr/>
        <w:t>，代入公式计算得</w:t>
      </w:r>
      <w:r>
        <w:rPr>
          <w:i/>
        </w:rPr>
        <w:t>B</w:t>
      </w:r>
      <w:r>
        <w:rPr/>
        <w:t>=</w:t>
      </w:r>
      <w:r>
        <w:rPr>
          <w:rFonts w:cs="宋体;SimSun" w:ascii="宋体;SimSun" w:hAnsi="宋体;SimSun"/>
        </w:rPr>
        <w:object w:dxaOrig="800" w:dyaOrig="700">
          <v:shapetype id="_x0000_tole_rId163" coordsize="21600,21600" o:spt="ole_rId1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3" type="_x0000_tole_rId163" style="width:40pt;height:35pt" filled="f" o:ole="">
            <v:imagedata r:id="rId164" o:title=""/>
          </v:shape>
          <o:OLEObject Type="Embed" ProgID="" ShapeID="ole_rId163" DrawAspect="Content" ObjectID="_2116214609" r:id="rId163"/>
        </w:object>
      </w:r>
      <w:r>
        <w:rPr>
          <w:rFonts w:ascii="宋体;SimSun" w:hAnsi="宋体;SimSun" w:cs="宋体;SimSun"/>
        </w:rPr>
        <w:t>，由法拉第电磁感应定律可知电动势的平均值</w:t>
      </w:r>
      <w:r>
        <w:rPr>
          <w:i/>
        </w:rPr>
        <w:t>ε</w:t>
      </w:r>
      <w:r>
        <w:rPr/>
        <w:t>＝</w:t>
      </w:r>
      <w:r>
        <w:rPr>
          <w:rFonts w:ascii="宋体;SimSun" w:hAnsi="宋体;SimSun" w:cs="宋体;SimSun"/>
        </w:rPr>
        <w:object w:dxaOrig="600" w:dyaOrig="700">
          <v:shapetype id="_x0000_tole_rId165" coordsize="21600,21600" o:spt="ole_rId1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5" type="_x0000_tole_rId165" style="width:30pt;height:35pt" filled="f" o:ole="">
            <v:imagedata r:id="rId166" o:title=""/>
          </v:shape>
          <o:OLEObject Type="Embed" ProgID="" ShapeID="ole_rId165" DrawAspect="Content" ObjectID="_273467942" r:id="rId165"/>
        </w:object>
      </w:r>
      <w:r>
        <w:rPr>
          <w:rFonts w:ascii="宋体;SimSun" w:hAnsi="宋体;SimSun" w:cs="宋体;SimSun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）根据数据可得</w:t>
      </w:r>
      <w:r>
        <w:rPr>
          <w:rFonts w:cs="宋体;SimSun" w:ascii="宋体;SimSun" w:hAnsi="宋体;SimSun"/>
          <w:i/>
        </w:rPr>
        <w:t>B</w:t>
      </w:r>
      <w:r>
        <w:rPr>
          <w:rFonts w:ascii="宋体;SimSun" w:hAnsi="宋体;SimSun" w:cs="宋体;SimSun"/>
        </w:rPr>
        <w:t>与</w:t>
      </w:r>
      <w:r>
        <w:rPr>
          <w:rFonts w:cs="宋体;SimSun" w:ascii="宋体;SimSun" w:hAnsi="宋体;SimSun"/>
          <w:i/>
        </w:rPr>
        <w:t>I</w:t>
      </w:r>
      <w:r>
        <w:rPr>
          <w:rFonts w:ascii="宋体;SimSun" w:hAnsi="宋体;SimSun" w:cs="宋体;SimSun"/>
        </w:rPr>
        <w:t>成正比，比例常数约为</w:t>
      </w:r>
      <w:r>
        <w:rPr>
          <w:rFonts w:cs="宋体;SimSun" w:ascii="宋体;SimSun" w:hAnsi="宋体;SimSun"/>
        </w:rPr>
        <w:t>0.00125</w:t>
      </w:r>
      <w:r>
        <w:rPr>
          <w:rFonts w:ascii="宋体;SimSun" w:hAnsi="宋体;SimSun" w:cs="宋体;SimSun"/>
        </w:rPr>
        <w:t>，故</w:t>
      </w:r>
      <w:r>
        <w:rPr>
          <w:rFonts w:cs="宋体;SimSun" w:ascii="宋体;SimSun" w:hAnsi="宋体;SimSun"/>
          <w:i/>
        </w:rPr>
        <w:t>B</w:t>
      </w:r>
      <w:r>
        <w:rPr>
          <w:rFonts w:cs="宋体;SimSun" w:ascii="宋体;SimSun" w:hAnsi="宋体;SimSun"/>
        </w:rPr>
        <w:t>=</w:t>
      </w:r>
      <w:r>
        <w:rPr>
          <w:i/>
        </w:rPr>
        <w:t>kI</w:t>
      </w:r>
      <w:r>
        <w:rPr/>
        <w:t>（或</w:t>
      </w:r>
      <w:r>
        <w:rPr/>
        <w:t>0.00125</w:t>
      </w:r>
      <w:r>
        <w:rPr>
          <w:i/>
        </w:rPr>
        <w:t>I</w:t>
      </w:r>
      <w:r>
        <w:rPr/>
        <w:t>）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）为了得到平均电动势的准确值，时间要尽量小，由</w:t>
      </w:r>
      <w:r>
        <w:rPr>
          <w:i/>
        </w:rPr>
        <w:t>B</w:t>
      </w:r>
      <w:r>
        <w:rPr/>
        <w:t>的计算值可看出与</w:t>
      </w:r>
      <w:r>
        <w:rPr>
          <w:i/>
        </w:rPr>
        <w:t>N</w:t>
      </w:r>
      <w:r>
        <w:rPr/>
        <w:t>和</w:t>
      </w:r>
      <w:r>
        <w:rPr>
          <w:i/>
        </w:rPr>
        <w:t>S</w:t>
      </w:r>
      <w:r>
        <w:rPr/>
        <w:t>相关联，故选择</w:t>
      </w:r>
      <w:r>
        <w:rPr/>
        <w:t>A</w:t>
      </w:r>
      <w:r>
        <w:rPr/>
        <w:t>、</w:t>
      </w:r>
      <w:r>
        <w:rPr/>
        <w:t>B</w:t>
      </w:r>
      <w:r>
        <w:rPr/>
        <w:t>。</w:t>
      </w:r>
    </w:p>
    <w:p>
      <w:pPr>
        <w:pStyle w:val="Normal"/>
        <w:rPr>
          <w:rFonts w:ascii="宋体;SimSun" w:hAnsi="宋体;SimSun" w:cs="宋体;SimSun"/>
        </w:rPr>
      </w:pPr>
      <w:r>
        <w:rPr>
          <w:rFonts w:ascii="宋体;SimSun" w:hAnsi="宋体;SimSun" w:cs="宋体;SimSun"/>
        </w:rPr>
        <w:t>四、计算题（共</w:t>
      </w:r>
      <w:r>
        <w:rPr>
          <w:rFonts w:cs="宋体;SimSun" w:ascii="宋体;SimSun" w:hAnsi="宋体;SimSun"/>
        </w:rPr>
        <w:t>60</w:t>
      </w:r>
      <w:r>
        <w:rPr>
          <w:rFonts w:ascii="宋体;SimSun" w:hAnsi="宋体;SimSun" w:cs="宋体;SimSun"/>
        </w:rPr>
        <w:t>分）</w:t>
      </w:r>
    </w:p>
    <w:p>
      <w:pPr>
        <w:pStyle w:val="Normal"/>
        <w:rPr/>
      </w:pPr>
      <w:r>
        <w:rPr/>
        <w:t>20 A</w:t>
      </w:r>
      <w:r>
        <w:rPr/>
        <w:t>．（</w:t>
      </w:r>
      <w:r>
        <w:rPr/>
        <w:t>10</w:t>
      </w:r>
      <w:r>
        <w:rPr/>
        <w:t>分）</w:t>
      </w:r>
    </w:p>
    <w:p>
      <w:pPr>
        <w:pStyle w:val="Normal"/>
        <w:rPr/>
      </w:pPr>
      <w:r>
        <w:rPr/>
        <w:t>解：由于轮胎容积不变，轮胎内气体做等容变化。</w:t>
      </w:r>
    </w:p>
    <w:p>
      <w:pPr>
        <w:pStyle w:val="Normal"/>
        <w:rPr/>
      </w:pPr>
      <w:r>
        <w:rPr/>
        <w:t>设在</w:t>
      </w:r>
      <w:r>
        <w:rPr>
          <w:i/>
        </w:rPr>
        <w:t>T</w:t>
      </w:r>
      <w:r>
        <w:rPr>
          <w:vertAlign w:val="subscript"/>
        </w:rPr>
        <w:t>0</w:t>
      </w:r>
      <w:r>
        <w:rPr/>
        <w:t>＝</w:t>
      </w:r>
      <w:r>
        <w:rPr/>
        <w:t>293K</w:t>
      </w:r>
      <w:r>
        <w:rPr/>
        <w:t>充气后的最小胎压为</w:t>
      </w:r>
      <w:r>
        <w:rPr>
          <w:i/>
        </w:rPr>
        <w:t>P</w:t>
      </w:r>
      <w:r>
        <w:rPr>
          <w:vertAlign w:val="subscript"/>
        </w:rPr>
        <w:t>min</w:t>
      </w:r>
      <w:r>
        <w:rPr/>
        <w:t>，最大胎压为</w:t>
      </w:r>
      <w:r>
        <w:rPr>
          <w:i/>
        </w:rPr>
        <w:t>P</w:t>
      </w:r>
      <w:r>
        <w:rPr>
          <w:vertAlign w:val="subscript"/>
        </w:rPr>
        <w:t>max</w:t>
      </w:r>
      <w:r>
        <w:rPr/>
        <w:t>。依题意，当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＝</w:t>
      </w:r>
      <w:r>
        <w:rPr/>
        <w:t>233K</w:t>
      </w:r>
      <w:r>
        <w:rPr/>
        <w:t>时胎压为</w:t>
      </w:r>
      <w:r>
        <w:rPr>
          <w:i/>
        </w:rPr>
        <w:t>P</w:t>
      </w:r>
      <w:r>
        <w:rPr>
          <w:vertAlign w:val="subscript"/>
        </w:rPr>
        <w:t>1</w:t>
      </w:r>
      <w:r>
        <w:rPr/>
        <w:t>＝</w:t>
      </w:r>
      <w:r>
        <w:rPr/>
        <w:t>1.6atm</w:t>
      </w:r>
      <w:r>
        <w:rPr/>
        <w:t>。根据查理定律</w:t>
      </w:r>
    </w:p>
    <w:p>
      <w:pPr>
        <w:pStyle w:val="Normal"/>
        <w:ind w:firstLine="420"/>
        <w:rPr/>
      </w:pPr>
      <w:r>
        <w:rPr/>
        <w:object w:dxaOrig="940" w:dyaOrig="680">
          <v:shapetype id="_x0000_tole_rId167" coordsize="21600,21600" o:spt="ole_rId1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7" type="_x0000_tole_rId167" style="width:47pt;height:34pt" filled="f" o:ole="">
            <v:imagedata r:id="rId168" o:title=""/>
          </v:shape>
          <o:OLEObject Type="Embed" ProgID="" ShapeID="ole_rId167" DrawAspect="Content" ObjectID="_2118160844" r:id="rId167"/>
        </w:object>
      </w:r>
      <w:r>
        <w:rPr/>
        <w:t>，即</w:t>
      </w:r>
      <w:r>
        <w:rPr/>
        <w:object w:dxaOrig="1100" w:dyaOrig="620">
          <v:shapetype id="_x0000_tole_rId169" coordsize="21600,21600" o:spt="ole_rId1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9" type="_x0000_tole_rId169" style="width:55pt;height:31pt" filled="f" o:ole="">
            <v:imagedata r:id="rId170" o:title=""/>
          </v:shape>
          <o:OLEObject Type="Embed" ProgID="" ShapeID="ole_rId169" DrawAspect="Content" ObjectID="_150531100" r:id="rId169"/>
        </w:object>
      </w:r>
    </w:p>
    <w:p>
      <w:pPr>
        <w:pStyle w:val="Normal"/>
        <w:ind w:firstLine="420"/>
        <w:rPr/>
      </w:pPr>
      <w:r>
        <w:rPr/>
        <w:t>解得：</w:t>
      </w:r>
      <w:r>
        <w:rPr>
          <w:i/>
        </w:rPr>
        <w:t>P</w:t>
      </w:r>
      <w:r>
        <w:rPr>
          <w:vertAlign w:val="subscript"/>
        </w:rPr>
        <w:t>min</w:t>
      </w:r>
      <w:r>
        <w:rPr/>
        <w:t>＝</w:t>
      </w:r>
      <w:r>
        <w:rPr/>
        <w:t>2.01atm</w:t>
      </w:r>
    </w:p>
    <w:p>
      <w:pPr>
        <w:pStyle w:val="Normal"/>
        <w:ind w:firstLine="420"/>
        <w:rPr/>
      </w:pPr>
      <w:r>
        <w:rPr/>
        <w:t>当</w:t>
      </w:r>
      <w:r>
        <w:rPr>
          <w:i/>
        </w:rPr>
        <w:t>T</w:t>
      </w:r>
      <w:r>
        <w:rPr>
          <w:vertAlign w:val="subscript"/>
        </w:rPr>
        <w:t>2</w:t>
      </w:r>
      <w:r>
        <w:rPr/>
        <w:t>＝</w:t>
      </w:r>
      <w:r>
        <w:rPr/>
        <w:t>363K</w:t>
      </w:r>
      <w:r>
        <w:rPr/>
        <w:t>是胎压为</w:t>
      </w:r>
      <w:r>
        <w:rPr>
          <w:i/>
        </w:rPr>
        <w:t>P</w:t>
      </w:r>
      <w:r>
        <w:rPr>
          <w:vertAlign w:val="subscript"/>
        </w:rPr>
        <w:t>2</w:t>
      </w:r>
      <w:r>
        <w:rPr/>
        <w:t>＝</w:t>
      </w:r>
      <w:r>
        <w:rPr/>
        <w:t>3.5atm</w:t>
      </w:r>
      <w:r>
        <w:rPr/>
        <w:t>。根据查理定律</w:t>
      </w:r>
    </w:p>
    <w:p>
      <w:pPr>
        <w:pStyle w:val="Normal"/>
        <w:ind w:firstLine="420"/>
        <w:rPr/>
      </w:pPr>
      <w:r>
        <w:rPr/>
        <w:object w:dxaOrig="980" w:dyaOrig="680">
          <v:shapetype id="_x0000_tole_rId171" coordsize="21600,21600" o:spt="ole_rId1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1" type="_x0000_tole_rId171" style="width:49pt;height:34pt" filled="f" o:ole="">
            <v:imagedata r:id="rId172" o:title=""/>
          </v:shape>
          <o:OLEObject Type="Embed" ProgID="" ShapeID="ole_rId171" DrawAspect="Content" ObjectID="_78378223" r:id="rId171"/>
        </w:object>
      </w:r>
      <w:r>
        <w:rPr/>
        <w:t>，即</w:t>
      </w:r>
      <w:r>
        <w:rPr/>
        <w:object w:dxaOrig="1100" w:dyaOrig="620">
          <v:shapetype id="_x0000_tole_rId173" coordsize="21600,21600" o:spt="ole_rId1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3" type="_x0000_tole_rId173" style="width:55pt;height:31pt" filled="f" o:ole="">
            <v:imagedata r:id="rId174" o:title=""/>
          </v:shape>
          <o:OLEObject Type="Embed" ProgID="" ShapeID="ole_rId173" DrawAspect="Content" ObjectID="_1488134881" r:id="rId173"/>
        </w:object>
      </w:r>
    </w:p>
    <w:p>
      <w:pPr>
        <w:pStyle w:val="Normal"/>
        <w:ind w:firstLine="420"/>
        <w:rPr/>
      </w:pPr>
      <w:r>
        <w:rPr/>
        <w:t>解得：</w:t>
      </w:r>
      <w:r>
        <w:rPr>
          <w:i/>
        </w:rPr>
        <w:t>P</w:t>
      </w:r>
      <w:r>
        <w:rPr>
          <w:vertAlign w:val="subscript"/>
        </w:rPr>
        <w:t>max</w:t>
      </w:r>
      <w:r>
        <w:rPr/>
        <w:t>＝</w:t>
      </w:r>
      <w:r>
        <w:rPr/>
        <w:t>2.83atm</w:t>
      </w:r>
    </w:p>
    <w:p>
      <w:pPr>
        <w:pStyle w:val="Normal"/>
        <w:rPr/>
      </w:pPr>
      <w:r>
        <w:rPr/>
        <w:t>20B</w:t>
      </w:r>
      <w:r>
        <w:rPr/>
        <w:t>．（</w:t>
      </w:r>
      <w:r>
        <w:rPr/>
        <w:t>10</w:t>
      </w:r>
      <w:r>
        <w:rPr/>
        <w:t>分）</w:t>
      </w:r>
    </w:p>
    <w:p>
      <w:pPr>
        <w:pStyle w:val="Normal"/>
        <w:rPr/>
      </w:pPr>
      <w:r>
        <w:rPr/>
        <w:t>解：（</w:t>
      </w:r>
      <w:r>
        <w:rPr/>
        <w:t>1</w:t>
      </w:r>
      <w:r>
        <w:rPr/>
        <w:t>）输电线上的电流强度为</w:t>
      </w:r>
      <w:r>
        <w:rPr>
          <w:i/>
        </w:rPr>
        <w:t>I</w:t>
      </w:r>
      <w:r>
        <w:rPr/>
        <w:t>＝</w:t>
      </w:r>
      <w:r>
        <w:rPr/>
        <w:object w:dxaOrig="1300" w:dyaOrig="660">
          <v:shapetype id="_x0000_tole_rId175" coordsize="21600,21600" o:spt="ole_rId1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5" type="_x0000_tole_rId175" style="width:65pt;height:33pt" filled="f" o:ole="">
            <v:imagedata r:id="rId176" o:title=""/>
          </v:shape>
          <o:OLEObject Type="Embed" ProgID="" ShapeID="ole_rId175" DrawAspect="Content" ObjectID="_965812403" r:id="rId175"/>
        </w:object>
      </w:r>
      <w:r>
        <w:rPr/>
        <w:t>A</w:t>
      </w:r>
      <w:r>
        <w:rPr/>
        <w:t>＝</w:t>
      </w:r>
      <w:r>
        <w:rPr/>
        <w:t>52.63A</w:t>
      </w:r>
    </w:p>
    <w:p>
      <w:pPr>
        <w:pStyle w:val="Normal"/>
        <w:rPr/>
      </w:pPr>
      <w:r>
        <w:rPr/>
        <w:t>输电线路损耗的功率为</w:t>
      </w:r>
    </w:p>
    <w:p>
      <w:pPr>
        <w:pStyle w:val="Normal"/>
        <w:rPr/>
      </w:pPr>
      <w:r>
        <w:rPr>
          <w:i/>
        </w:rPr>
        <w:t>P</w:t>
      </w:r>
      <w:r>
        <w:rPr>
          <w:vertAlign w:val="subscript"/>
        </w:rPr>
        <w:t>损</w:t>
      </w:r>
      <w:r>
        <w:rPr/>
        <w:t>＝</w:t>
      </w:r>
      <w:r>
        <w:rPr>
          <w:i/>
        </w:rPr>
        <w:t>I</w:t>
      </w:r>
      <w:r>
        <w:rPr>
          <w:vertAlign w:val="superscript"/>
        </w:rPr>
        <w:t>2</w:t>
      </w:r>
      <w:r>
        <w:rPr>
          <w:i/>
        </w:rPr>
        <w:t>R</w:t>
      </w:r>
      <w:r>
        <w:rPr/>
        <w:t>＝</w:t>
      </w:r>
      <w:r>
        <w:rPr/>
        <w:t>52.63</w:t>
      </w:r>
      <w:r>
        <w:rPr>
          <w:vertAlign w:val="superscript"/>
        </w:rPr>
        <w:t>2</w:t>
      </w:r>
      <w:r>
        <w:rPr/>
        <w:t>×6W</w:t>
      </w:r>
      <w:r>
        <w:rPr>
          <w:rFonts w:cs="等线;Arial Unicode MS"/>
        </w:rPr>
        <w:t>≈</w:t>
      </w:r>
      <w:r>
        <w:rPr/>
        <w:t>16620W</w:t>
      </w:r>
      <w:r>
        <w:rPr/>
        <w:t>＝</w:t>
      </w:r>
      <w:r>
        <w:rPr/>
        <w:t>16.62kW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）改用高压输电后，输电线上的电流强度变为</w:t>
      </w:r>
      <w:r>
        <w:rPr>
          <w:i/>
        </w:rPr>
        <w:t>I</w:t>
      </w:r>
      <w:r>
        <w:rPr>
          <w:rFonts w:cs="等线;Arial Unicode MS"/>
        </w:rPr>
        <w:t>′</w:t>
      </w:r>
      <w:r>
        <w:rPr/>
        <w:t>＝</w:t>
      </w:r>
      <w:r>
        <w:rPr/>
        <w:object w:dxaOrig="1359" w:dyaOrig="660">
          <v:shapetype id="_x0000_tole_rId177" coordsize="21600,21600" o:spt="ole_rId1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7" type="_x0000_tole_rId177" style="width:67.95pt;height:33pt" filled="f" o:ole="">
            <v:imagedata r:id="rId178" o:title=""/>
          </v:shape>
          <o:OLEObject Type="Embed" ProgID="" ShapeID="ole_rId177" DrawAspect="Content" ObjectID="_1944357104" r:id="rId177"/>
        </w:object>
      </w:r>
      <w:r>
        <w:rPr/>
        <w:t>A</w:t>
      </w:r>
      <w:r>
        <w:rPr/>
        <w:t>＝</w:t>
      </w:r>
      <w:r>
        <w:rPr/>
        <w:t>4A</w:t>
      </w:r>
    </w:p>
    <w:p>
      <w:pPr>
        <w:pStyle w:val="Normal"/>
        <w:rPr/>
      </w:pPr>
      <w:r>
        <w:rPr/>
        <w:t>用户端在变压器降压前获得的电压</w:t>
      </w:r>
      <w:r>
        <w:rPr/>
        <w:tab/>
      </w:r>
      <w:r>
        <w:rPr>
          <w:i/>
        </w:rPr>
        <w:t>U</w:t>
      </w:r>
      <w:r>
        <w:rPr>
          <w:vertAlign w:val="subscript"/>
        </w:rPr>
        <w:t>1</w:t>
      </w:r>
      <w:r>
        <w:rPr/>
        <w:t>＝</w:t>
      </w:r>
      <w:r>
        <w:rPr>
          <w:i/>
        </w:rPr>
        <w:t>U</w:t>
      </w:r>
      <w:r>
        <w:rPr/>
        <w:t>－</w:t>
      </w:r>
      <w:r>
        <w:rPr>
          <w:i/>
        </w:rPr>
        <w:t>I</w:t>
      </w:r>
      <w:r>
        <w:rPr>
          <w:rFonts w:cs="等线;Arial Unicode MS"/>
        </w:rPr>
        <w:t>′</w:t>
      </w:r>
      <w:r>
        <w:rPr>
          <w:i/>
        </w:rPr>
        <w:t>R</w:t>
      </w:r>
      <w:r>
        <w:rPr>
          <w:rFonts w:ascii="宋体;SimSun" w:hAnsi="宋体;SimSun" w:cs="宋体;SimSun"/>
        </w:rPr>
        <w:t>＝（</w:t>
      </w:r>
      <w:r>
        <w:rPr/>
        <w:t>5000</w:t>
      </w:r>
      <w:r>
        <w:rPr>
          <w:rFonts w:cs="宋体;SimSun"/>
        </w:rPr>
        <w:t>－</w:t>
      </w:r>
      <w:r>
        <w:rPr/>
        <w:t>4×6</w:t>
      </w:r>
      <w:r>
        <w:rPr>
          <w:rFonts w:cs="宋体;SimSun"/>
        </w:rPr>
        <w:t>）</w:t>
      </w:r>
      <w:r>
        <w:rPr/>
        <w:t>V</w:t>
      </w:r>
      <w:r>
        <w:rPr>
          <w:rFonts w:cs="宋体;SimSun"/>
        </w:rPr>
        <w:t>＝</w:t>
      </w:r>
      <w:r>
        <w:rPr/>
        <w:t>4976V</w:t>
      </w:r>
    </w:p>
    <w:p>
      <w:pPr>
        <w:pStyle w:val="Normal"/>
        <w:rPr/>
      </w:pPr>
      <w:r>
        <w:rPr/>
        <w:t>根据</w:t>
      </w:r>
      <w:r>
        <w:rPr/>
        <w:tab/>
      </w:r>
      <w:r>
        <w:rPr/>
        <w:object w:dxaOrig="859" w:dyaOrig="680">
          <v:shapetype id="_x0000_tole_rId179" coordsize="21600,21600" o:spt="ole_rId1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9" type="_x0000_tole_rId179" style="width:42.95pt;height:34pt" filled="f" o:ole="">
            <v:imagedata r:id="rId180" o:title=""/>
          </v:shape>
          <o:OLEObject Type="Embed" ProgID="" ShapeID="ole_rId179" DrawAspect="Content" ObjectID="_418925546" r:id="rId179"/>
        </w:object>
      </w:r>
    </w:p>
    <w:p>
      <w:pPr>
        <w:pStyle w:val="Normal"/>
        <w:rPr/>
      </w:pPr>
      <w:r>
        <w:rPr/>
        <w:t>用户得到的电压为</w:t>
      </w:r>
      <w:r>
        <w:rPr>
          <w:i/>
        </w:rPr>
        <w:t>U</w:t>
      </w:r>
      <w:r>
        <w:rPr>
          <w:vertAlign w:val="subscript"/>
        </w:rPr>
        <w:t>2</w:t>
      </w:r>
      <w:r>
        <w:rPr/>
        <w:t>＝</w:t>
      </w:r>
      <w:r>
        <w:rPr/>
        <w:object w:dxaOrig="580" w:dyaOrig="680">
          <v:shapetype id="_x0000_tole_rId181" coordsize="21600,21600" o:spt="ole_rId1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1" type="_x0000_tole_rId181" style="width:29pt;height:34pt" filled="f" o:ole="">
            <v:imagedata r:id="rId182" o:title=""/>
          </v:shape>
          <o:OLEObject Type="Embed" ProgID="" ShapeID="ole_rId181" DrawAspect="Content" ObjectID="_1630853307" r:id="rId181"/>
        </w:object>
      </w:r>
      <w:r>
        <w:rPr/>
        <w:t>＝</w:t>
      </w:r>
      <w:r>
        <w:rPr/>
        <w:object w:dxaOrig="360" w:dyaOrig="620">
          <v:shapetype id="_x0000_tole_rId183" coordsize="21600,21600" o:spt="ole_rId1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3" type="_x0000_tole_rId183" style="width:18pt;height:31pt" filled="f" o:ole="">
            <v:imagedata r:id="rId184" o:title=""/>
          </v:shape>
          <o:OLEObject Type="Embed" ProgID="" ShapeID="ole_rId183" DrawAspect="Content" ObjectID="_495577336" r:id="rId183"/>
        </w:object>
      </w:r>
      <w:r>
        <w:rPr/>
        <w:t>×4976V</w:t>
      </w:r>
      <w:r>
        <w:rPr/>
        <w:t>＝</w:t>
      </w:r>
      <w:r>
        <w:rPr/>
        <w:t>226.18V</w:t>
      </w:r>
    </w:p>
    <w:p>
      <w:pPr>
        <w:pStyle w:val="Normal"/>
        <w:rPr/>
      </w:pPr>
      <w:r>
        <w:rPr/>
        <w:t>21</w:t>
      </w:r>
      <w:r>
        <w:rPr/>
        <w:t>．（</w:t>
      </w:r>
      <w:r>
        <w:rPr/>
        <w:t>12</w:t>
      </w:r>
      <w:r>
        <w:rPr/>
        <w:t>分）</w:t>
      </w:r>
    </w:p>
    <w:p>
      <w:pPr>
        <w:pStyle w:val="Normal"/>
        <w:rPr/>
      </w:pPr>
      <w:r>
        <w:rPr/>
        <w:t>解：（</w:t>
      </w:r>
      <w:r>
        <w:rPr/>
        <w:t>1</w:t>
      </w:r>
      <w:r>
        <w:rPr/>
        <w:t>）从图中可以看邮，在</w:t>
      </w:r>
      <w:r>
        <w:rPr>
          <w:i/>
        </w:rPr>
        <w:t>t</w:t>
      </w:r>
      <w:r>
        <w:rPr/>
        <w:t>＝</w:t>
      </w:r>
      <w:r>
        <w:rPr/>
        <w:t>2s</w:t>
      </w:r>
      <w:r>
        <w:rPr/>
        <w:t>内运动员做匀加速运动，其加速度大小为</w:t>
      </w:r>
    </w:p>
    <w:p>
      <w:pPr>
        <w:pStyle w:val="Normal"/>
        <w:ind w:left="420" w:firstLine="420"/>
        <w:rPr/>
      </w:pPr>
      <w:r>
        <w:rPr/>
        <w:object w:dxaOrig="1140" w:dyaOrig="620">
          <v:shapetype id="_x0000_tole_rId185" coordsize="21600,21600" o:spt="ole_rId1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5" type="_x0000_tole_rId185" style="width:57pt;height:31pt" filled="f" o:ole="">
            <v:imagedata r:id="rId186" o:title=""/>
          </v:shape>
          <o:OLEObject Type="Embed" ProgID="" ShapeID="ole_rId185" DrawAspect="Content" ObjectID="_333278446" r:id="rId185"/>
        </w:object>
      </w:r>
      <w:r>
        <w:rPr/>
        <w:t>m/s</w:t>
      </w:r>
      <w:r>
        <w:rPr>
          <w:vertAlign w:val="superscript"/>
        </w:rPr>
        <w:t>2</w:t>
      </w:r>
      <w:r>
        <w:rPr/>
        <w:t>=8m/s</w:t>
      </w:r>
      <w:r>
        <w:rPr>
          <w:vertAlign w:val="superscript"/>
        </w:rPr>
        <w:t>2</w:t>
      </w:r>
    </w:p>
    <w:p>
      <w:pPr>
        <w:pStyle w:val="Normal"/>
        <w:rPr/>
      </w:pPr>
      <w:r>
        <w:rPr/>
        <w:t>设此过程中运动员受到的阻力大小为</w:t>
      </w:r>
      <w:r>
        <w:rPr>
          <w:i/>
        </w:rPr>
        <w:t>f</w:t>
      </w:r>
      <w:r>
        <w:rPr/>
        <w:t>，根据牛顿第二定律，有</w:t>
      </w:r>
      <w:r>
        <w:rPr>
          <w:i/>
        </w:rPr>
        <w:t>mg</w:t>
      </w:r>
      <w:r>
        <w:rPr/>
        <w:t>－</w:t>
      </w:r>
      <w:r>
        <w:rPr>
          <w:i/>
        </w:rPr>
        <w:t>f</w:t>
      </w:r>
      <w:r>
        <w:rPr/>
        <w:t>＝</w:t>
      </w:r>
      <w:r>
        <w:rPr>
          <w:i/>
        </w:rPr>
        <w:t>ma</w:t>
      </w:r>
    </w:p>
    <w:p>
      <w:pPr>
        <w:pStyle w:val="Normal"/>
        <w:rPr/>
      </w:pPr>
      <w:r>
        <w:rPr/>
        <w:t>得</w:t>
      </w:r>
      <w:r>
        <w:rPr>
          <w:lang w:val="pt-BR"/>
        </w:rPr>
        <w:tab/>
        <w:tab/>
      </w:r>
      <w:r>
        <w:rPr>
          <w:i/>
          <w:lang w:val="pt-BR"/>
        </w:rPr>
        <w:t>f</w:t>
      </w:r>
      <w:r>
        <w:rPr>
          <w:lang w:val="pt-BR"/>
        </w:rPr>
        <w:t>＝</w:t>
      </w:r>
      <w:r>
        <w:rPr>
          <w:i/>
          <w:lang w:val="pt-BR"/>
        </w:rPr>
        <w:t>m</w:t>
      </w:r>
      <w:r>
        <w:rPr>
          <w:lang w:val="pt-BR"/>
        </w:rPr>
        <w:t>(</w:t>
      </w:r>
      <w:r>
        <w:rPr>
          <w:i/>
          <w:lang w:val="pt-BR"/>
        </w:rPr>
        <w:t>g</w:t>
      </w:r>
      <w:r>
        <w:rPr>
          <w:lang w:val="pt-BR"/>
        </w:rPr>
        <w:t>－</w:t>
      </w:r>
      <w:r>
        <w:rPr>
          <w:i/>
          <w:lang w:val="pt-BR"/>
        </w:rPr>
        <w:t>a</w:t>
      </w:r>
      <w:r>
        <w:rPr>
          <w:lang w:val="pt-BR"/>
        </w:rPr>
        <w:t>)</w:t>
      </w:r>
      <w:r>
        <w:rPr>
          <w:lang w:val="pt-BR"/>
        </w:rPr>
        <w:t>＝</w:t>
      </w:r>
      <w:r>
        <w:rPr>
          <w:lang w:val="pt-BR"/>
        </w:rPr>
        <w:t>80×(10</w:t>
      </w:r>
      <w:r>
        <w:rPr>
          <w:lang w:val="pt-BR"/>
        </w:rPr>
        <w:t>－</w:t>
      </w:r>
      <w:r>
        <w:rPr>
          <w:lang w:val="pt-BR"/>
        </w:rPr>
        <w:t>8)N</w:t>
      </w:r>
      <w:r>
        <w:rPr>
          <w:lang w:val="pt-BR"/>
        </w:rPr>
        <w:t>＝</w:t>
      </w:r>
      <w:r>
        <w:rPr>
          <w:lang w:val="pt-BR"/>
        </w:rPr>
        <w:t>160N</w:t>
      </w:r>
    </w:p>
    <w:p>
      <w:pPr>
        <w:pStyle w:val="Normal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2</w:t>
      </w:r>
      <w:r>
        <w:rPr>
          <w:lang w:val="pt-BR"/>
        </w:rPr>
        <w:t>）从图中估算得出运动员在</w:t>
      </w:r>
      <w:r>
        <w:rPr>
          <w:lang w:val="pt-BR"/>
        </w:rPr>
        <w:t>14s</w:t>
      </w:r>
      <w:r>
        <w:rPr>
          <w:lang w:val="pt-BR"/>
        </w:rPr>
        <w:t>内下落了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ab/>
        <w:tab/>
        <w:t>39.5×2×2m</w:t>
      </w:r>
      <w:r>
        <w:rPr>
          <w:lang w:val="pt-BR"/>
        </w:rPr>
        <w:t>＝</w:t>
      </w:r>
      <w:r>
        <w:rPr>
          <w:lang w:val="pt-BR"/>
        </w:rPr>
        <w:t>158</w:t>
      </w:r>
    </w:p>
    <w:p>
      <w:pPr>
        <w:pStyle w:val="Normal"/>
        <w:rPr>
          <w:lang w:val="pt-BR"/>
        </w:rPr>
      </w:pPr>
      <w:r>
        <w:rPr>
          <w:lang w:val="pt-BR"/>
        </w:rPr>
        <w:t>根据动能定理，有</w:t>
      </w:r>
      <w:r>
        <w:rPr>
          <w:lang w:val="pt-BR"/>
        </w:rPr>
        <w:object w:dxaOrig="1780" w:dyaOrig="620">
          <v:shapetype id="_x0000_tole_rId187" coordsize="21600,21600" o:spt="ole_rId1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7" type="_x0000_tole_rId187" style="width:89pt;height:31pt" filled="f" o:ole="">
            <v:imagedata r:id="rId188" o:title=""/>
          </v:shape>
          <o:OLEObject Type="Embed" ProgID="" ShapeID="ole_rId187" DrawAspect="Content" ObjectID="_1815349771" r:id="rId187"/>
        </w:object>
      </w:r>
    </w:p>
    <w:p>
      <w:pPr>
        <w:pStyle w:val="Normal"/>
        <w:rPr>
          <w:lang w:val="pt-BR"/>
        </w:rPr>
      </w:pPr>
      <w:r>
        <w:rPr>
          <w:lang w:val="pt-BR"/>
        </w:rPr>
        <w:t>所以有</w:t>
      </w:r>
      <w:r>
        <w:rPr>
          <w:lang w:val="pt-BR"/>
        </w:rPr>
        <w:tab/>
      </w:r>
      <w:r>
        <w:rPr>
          <w:lang w:val="pt-BR"/>
        </w:rPr>
        <w:object w:dxaOrig="1780" w:dyaOrig="620">
          <v:shapetype id="_x0000_tole_rId189" coordsize="21600,21600" o:spt="ole_rId1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9" type="_x0000_tole_rId189" style="width:89pt;height:31pt" filled="f" o:ole="">
            <v:imagedata r:id="rId190" o:title=""/>
          </v:shape>
          <o:OLEObject Type="Embed" ProgID="" ShapeID="ole_rId189" DrawAspect="Content" ObjectID="_1176424440" r:id="rId189"/>
        </w:object>
      </w:r>
      <w:r>
        <w:rPr>
          <w:lang w:val="pt-BR"/>
        </w:rPr>
        <w:t>＝（</w:t>
      </w:r>
      <w:r>
        <w:rPr>
          <w:lang w:val="pt-BR"/>
        </w:rPr>
        <w:t>80×10×158</w:t>
      </w:r>
      <w:r>
        <w:rPr>
          <w:lang w:val="pt-BR"/>
        </w:rPr>
        <w:t>－</w:t>
      </w:r>
      <w:r>
        <w:rPr>
          <w:lang w:val="pt-BR"/>
        </w:rPr>
        <w:object w:dxaOrig="240" w:dyaOrig="620">
          <v:shapetype id="_x0000_tole_rId191" coordsize="21600,21600" o:spt="ole_rId1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1" type="_x0000_tole_rId191" style="width:12pt;height:31pt" filled="f" o:ole="">
            <v:imagedata r:id="rId192" o:title=""/>
          </v:shape>
          <o:OLEObject Type="Embed" ProgID="" ShapeID="ole_rId191" DrawAspect="Content" ObjectID="_355353184" r:id="rId191"/>
        </w:object>
      </w:r>
      <w:r>
        <w:rPr>
          <w:lang w:val="pt-BR"/>
        </w:rPr>
        <w:t>×80×6</w:t>
      </w:r>
      <w:r>
        <w:rPr>
          <w:vertAlign w:val="superscript"/>
          <w:lang w:val="pt-BR"/>
        </w:rPr>
        <w:t>2</w:t>
      </w:r>
      <w:r>
        <w:rPr>
          <w:lang w:val="pt-BR"/>
        </w:rPr>
        <w:t>）</w:t>
      </w:r>
      <w:r>
        <w:rPr>
          <w:lang w:val="pt-BR"/>
        </w:rPr>
        <w:t>J</w:t>
      </w:r>
      <w:r>
        <w:rPr>
          <w:rFonts w:cs="等线;Arial Unicode MS"/>
          <w:lang w:val="pt-BR"/>
        </w:rPr>
        <w:t>≈</w:t>
      </w:r>
      <w:r>
        <w:rPr>
          <w:rFonts w:cs="宋体;SimSun" w:ascii="宋体;SimSun" w:hAnsi="宋体;SimSun"/>
          <w:lang w:val="pt-BR"/>
        </w:rPr>
        <w:t>1.25×10</w:t>
      </w:r>
      <w:r>
        <w:rPr>
          <w:rFonts w:cs="宋体;SimSun" w:ascii="宋体;SimSun" w:hAnsi="宋体;SimSun"/>
          <w:vertAlign w:val="superscript"/>
          <w:lang w:val="pt-BR"/>
        </w:rPr>
        <w:t>5</w:t>
      </w:r>
      <w:r>
        <w:rPr>
          <w:rFonts w:cs="宋体;SimSun" w:ascii="宋体;SimSun" w:hAnsi="宋体;SimSun"/>
          <w:lang w:val="pt-BR"/>
        </w:rPr>
        <w:t>J</w:t>
      </w:r>
    </w:p>
    <w:p>
      <w:pPr>
        <w:pStyle w:val="Normal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3</w:t>
      </w:r>
      <w:r>
        <w:rPr>
          <w:lang w:val="pt-BR"/>
        </w:rPr>
        <w:t>）</w:t>
      </w:r>
      <w:r>
        <w:rPr>
          <w:lang w:val="pt-BR"/>
        </w:rPr>
        <w:t>14s</w:t>
      </w:r>
      <w:r>
        <w:rPr>
          <w:lang w:val="pt-BR"/>
        </w:rPr>
        <w:t>后运动员做匀速运动的时间为</w:t>
      </w:r>
    </w:p>
    <w:p>
      <w:pPr>
        <w:pStyle w:val="Normal"/>
        <w:rPr/>
      </w:pPr>
      <w:r>
        <w:rPr>
          <w:lang w:val="pt-BR"/>
        </w:rPr>
        <w:tab/>
        <w:tab/>
      </w:r>
      <w:r>
        <w:rPr>
          <w:lang w:val="pt-BR"/>
        </w:rPr>
        <w:object w:dxaOrig="2200" w:dyaOrig="620">
          <v:shapetype id="_x0000_tole_rId193" coordsize="21600,21600" o:spt="ole_rId1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3" type="_x0000_tole_rId193" style="width:110pt;height:31pt" filled="f" o:ole="">
            <v:imagedata r:id="rId194" o:title=""/>
          </v:shape>
          <o:OLEObject Type="Embed" ProgID="" ShapeID="ole_rId193" DrawAspect="Content" ObjectID="_1164439481" r:id="rId193"/>
        </w:object>
      </w:r>
      <w:r>
        <w:rPr>
          <w:lang w:val="pt-BR"/>
        </w:rPr>
        <w:t>s</w:t>
      </w:r>
      <w:r>
        <w:rPr/>
        <w:t>＝</w:t>
      </w:r>
      <w:r>
        <w:rPr>
          <w:lang w:val="pt-BR"/>
        </w:rPr>
        <w:t>57s</w:t>
      </w:r>
    </w:p>
    <w:p>
      <w:pPr>
        <w:pStyle w:val="Normal"/>
        <w:rPr>
          <w:lang w:val="pt-BR"/>
        </w:rPr>
      </w:pPr>
      <w:r>
        <w:rPr>
          <w:lang w:val="pt-BR"/>
        </w:rPr>
        <w:t>运动员从飞机上跳下到着地需要的总时间</w:t>
      </w:r>
    </w:p>
    <w:p>
      <w:pPr>
        <w:pStyle w:val="Normal"/>
        <w:rPr/>
      </w:pPr>
      <w:r>
        <w:rPr>
          <w:lang w:val="pt-BR"/>
        </w:rPr>
        <w:tab/>
        <w:tab/>
      </w:r>
      <w:r>
        <w:rPr>
          <w:i/>
          <w:lang w:val="pt-BR"/>
        </w:rPr>
        <w:t>t</w:t>
      </w:r>
      <w:r>
        <w:rPr>
          <w:vertAlign w:val="subscript"/>
          <w:lang w:val="pt-BR"/>
        </w:rPr>
        <w:t>总</w:t>
      </w:r>
      <w:r>
        <w:rPr>
          <w:lang w:val="pt-BR"/>
        </w:rPr>
        <w:t>＝</w:t>
      </w:r>
      <w:r>
        <w:rPr>
          <w:i/>
          <w:lang w:val="pt-BR"/>
        </w:rPr>
        <w:t>t</w:t>
      </w:r>
      <w:r>
        <w:rPr>
          <w:lang w:val="pt-BR"/>
        </w:rPr>
        <w:t>＋</w:t>
      </w:r>
      <w:r>
        <w:rPr>
          <w:i/>
          <w:lang w:val="pt-BR"/>
        </w:rPr>
        <w:t>t</w:t>
      </w:r>
      <w:r>
        <w:rPr>
          <w:rFonts w:cs="等线;Arial Unicode MS"/>
          <w:lang w:val="pt-BR"/>
        </w:rPr>
        <w:t>′</w:t>
      </w:r>
      <w:r>
        <w:rPr>
          <w:rFonts w:ascii="宋体;SimSun" w:hAnsi="宋体;SimSun" w:cs="宋体;SimSun"/>
          <w:lang w:val="pt-BR"/>
        </w:rPr>
        <w:t>＝（</w:t>
      </w:r>
      <w:r>
        <w:rPr>
          <w:rFonts w:cs="宋体;SimSun" w:ascii="宋体;SimSun" w:hAnsi="宋体;SimSun"/>
          <w:lang w:val="pt-BR"/>
        </w:rPr>
        <w:t>14</w:t>
      </w:r>
      <w:r>
        <w:rPr>
          <w:rFonts w:ascii="宋体;SimSun" w:hAnsi="宋体;SimSun" w:cs="宋体;SimSun"/>
          <w:lang w:val="pt-BR"/>
        </w:rPr>
        <w:t>＋</w:t>
      </w:r>
      <w:r>
        <w:rPr>
          <w:rFonts w:cs="宋体;SimSun" w:ascii="宋体;SimSun" w:hAnsi="宋体;SimSun"/>
          <w:lang w:val="pt-BR"/>
        </w:rPr>
        <w:t>57</w:t>
      </w:r>
      <w:r>
        <w:rPr>
          <w:rFonts w:ascii="宋体;SimSun" w:hAnsi="宋体;SimSun" w:cs="宋体;SimSun"/>
          <w:lang w:val="pt-BR"/>
        </w:rPr>
        <w:t>）</w:t>
      </w:r>
      <w:r>
        <w:rPr>
          <w:rFonts w:cs="宋体;SimSun" w:ascii="宋体;SimSun" w:hAnsi="宋体;SimSun"/>
          <w:lang w:val="pt-BR"/>
        </w:rPr>
        <w:t>s</w:t>
      </w:r>
      <w:r>
        <w:rPr>
          <w:rFonts w:ascii="宋体;SimSun" w:hAnsi="宋体;SimSun" w:cs="宋体;SimSun"/>
          <w:lang w:val="pt-BR"/>
        </w:rPr>
        <w:t>＝</w:t>
      </w:r>
      <w:r>
        <w:rPr>
          <w:rFonts w:cs="宋体;SimSun" w:ascii="宋体;SimSun" w:hAnsi="宋体;SimSun"/>
          <w:lang w:val="pt-BR"/>
        </w:rPr>
        <w:t>71s</w:t>
      </w:r>
    </w:p>
    <w:p>
      <w:pPr>
        <w:pStyle w:val="Normal"/>
        <w:rPr>
          <w:lang w:val="pt-BR"/>
        </w:rPr>
      </w:pPr>
      <w:r>
        <w:rPr>
          <w:lang w:val="pt-BR"/>
        </w:rPr>
        <w:t>22</w:t>
      </w:r>
      <w:r>
        <w:rPr>
          <w:lang w:val="pt-BR"/>
        </w:rPr>
        <w:t>．（</w:t>
      </w:r>
      <w:r>
        <w:rPr>
          <w:lang w:val="pt-BR"/>
        </w:rPr>
        <w:t>12</w:t>
      </w:r>
      <w:r>
        <w:rPr>
          <w:lang w:val="pt-BR"/>
        </w:rPr>
        <w:t>分）</w:t>
      </w:r>
    </w:p>
    <w:p>
      <w:pPr>
        <w:pStyle w:val="Normal"/>
        <w:rPr/>
      </w:pPr>
      <w:r>
        <w:rPr>
          <w:lang w:val="pt-BR"/>
        </w:rPr>
        <w:t>解：（</w:t>
      </w:r>
      <w:r>
        <w:rPr>
          <w:lang w:val="pt-BR"/>
        </w:rPr>
        <w:t>1</w:t>
      </w:r>
      <w:r>
        <w:rPr>
          <w:lang w:val="pt-BR"/>
        </w:rPr>
        <w:t>）从图中可以看出两列波的波长分别为</w:t>
      </w:r>
      <w:r>
        <w:rPr>
          <w:i/>
          <w:lang w:val="pt-BR"/>
        </w:rPr>
        <w:t>λ</w:t>
      </w:r>
      <w:r>
        <w:rPr>
          <w:i/>
          <w:vertAlign w:val="subscript"/>
          <w:lang w:val="pt-BR"/>
        </w:rPr>
        <w:t>a</w:t>
      </w:r>
      <w:r>
        <w:rPr>
          <w:lang w:val="pt-BR"/>
        </w:rPr>
        <w:t>＝</w:t>
      </w:r>
      <w:r>
        <w:rPr>
          <w:lang w:val="pt-BR"/>
        </w:rPr>
        <w:t>2.5m</w:t>
      </w:r>
      <w:r>
        <w:rPr>
          <w:lang w:val="pt-BR"/>
        </w:rPr>
        <w:t>，</w:t>
      </w:r>
      <w:r>
        <w:rPr>
          <w:i/>
          <w:lang w:val="pt-BR"/>
        </w:rPr>
        <w:t>λ</w:t>
      </w:r>
      <w:r>
        <w:rPr>
          <w:i/>
          <w:vertAlign w:val="subscript"/>
          <w:lang w:val="pt-BR"/>
        </w:rPr>
        <w:t>b</w:t>
      </w:r>
      <w:r>
        <w:rPr>
          <w:lang w:val="pt-BR"/>
        </w:rPr>
        <w:t>＝</w:t>
      </w:r>
      <w:r>
        <w:rPr>
          <w:lang w:val="pt-BR"/>
        </w:rPr>
        <w:t>4.0m</w:t>
      </w:r>
      <w:r>
        <w:rPr>
          <w:lang w:val="pt-BR"/>
        </w:rPr>
        <w:t>，因此它们的周期分别为</w:t>
      </w:r>
    </w:p>
    <w:p>
      <w:pPr>
        <w:pStyle w:val="Normal"/>
        <w:ind w:firstLine="420"/>
        <w:rPr/>
      </w:pPr>
      <w:r>
        <w:rPr/>
        <w:object w:dxaOrig="1359" w:dyaOrig="620">
          <v:shapetype id="_x0000_tole_rId195" coordsize="21600,21600" o:spt="ole_rId1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5" type="_x0000_tole_rId195" style="width:67.95pt;height:31pt" filled="f" o:ole="">
            <v:imagedata r:id="rId196" o:title=""/>
          </v:shape>
          <o:OLEObject Type="Embed" ProgID="" ShapeID="ole_rId195" DrawAspect="Content" ObjectID="_311449747" r:id="rId195"/>
        </w:object>
      </w:r>
      <w:r>
        <w:rPr>
          <w:lang w:val="pt-BR"/>
        </w:rPr>
        <w:t>s</w:t>
      </w:r>
      <w:r>
        <w:rPr>
          <w:lang w:val="pt-BR"/>
        </w:rPr>
        <w:t>＝</w:t>
      </w:r>
      <w:r>
        <w:rPr>
          <w:lang w:val="pt-BR"/>
        </w:rPr>
        <w:t>1s</w:t>
        <w:tab/>
        <w:tab/>
      </w:r>
      <w:r>
        <w:rPr/>
        <w:object w:dxaOrig="1340" w:dyaOrig="620">
          <v:shapetype id="_x0000_tole_rId197" coordsize="21600,21600" o:spt="ole_rId1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7" type="_x0000_tole_rId197" style="width:67pt;height:31pt" filled="f" o:ole="">
            <v:imagedata r:id="rId198" o:title=""/>
          </v:shape>
          <o:OLEObject Type="Embed" ProgID="" ShapeID="ole_rId197" DrawAspect="Content" ObjectID="_774214252" r:id="rId197"/>
        </w:object>
      </w:r>
      <w:r>
        <w:rPr>
          <w:lang w:val="pt-BR"/>
        </w:rPr>
        <w:t xml:space="preserve"> s</w:t>
      </w:r>
      <w:r>
        <w:rPr>
          <w:lang w:val="pt-BR"/>
        </w:rPr>
        <w:t>＝</w:t>
      </w:r>
      <w:r>
        <w:rPr>
          <w:lang w:val="pt-BR"/>
        </w:rPr>
        <w:t>1.6s</w:t>
      </w:r>
    </w:p>
    <w:p>
      <w:pPr>
        <w:pStyle w:val="Normal"/>
        <w:ind w:firstLine="420"/>
        <w:rPr/>
      </w:pPr>
      <w:r>
        <w:rPr>
          <w:lang w:val="pt-BR"/>
        </w:rPr>
        <w:t>（</w:t>
      </w:r>
      <w:r>
        <w:rPr>
          <w:lang w:val="pt-BR"/>
        </w:rPr>
        <w:t>2</w:t>
      </w:r>
      <w:r>
        <w:rPr>
          <w:lang w:val="pt-BR"/>
        </w:rPr>
        <w:t>）</w:t>
      </w:r>
      <w:r>
        <w:rPr/>
        <w:t>两列波的最小公倍数为</w:t>
      </w:r>
      <w:r>
        <w:rPr>
          <w:lang w:val="pt-BR"/>
        </w:rPr>
        <w:tab/>
      </w:r>
      <w:r>
        <w:rPr>
          <w:i/>
          <w:lang w:val="pt-BR"/>
        </w:rPr>
        <w:t>S</w:t>
      </w:r>
      <w:r>
        <w:rPr>
          <w:lang w:val="pt-BR"/>
        </w:rPr>
        <w:t>＝</w:t>
      </w:r>
      <w:r>
        <w:rPr>
          <w:lang w:val="pt-BR"/>
        </w:rPr>
        <w:t>20m</w:t>
      </w:r>
    </w:p>
    <w:p>
      <w:pPr>
        <w:pStyle w:val="Normal"/>
        <w:rPr>
          <w:lang w:val="pt-BR"/>
        </w:rPr>
      </w:pPr>
      <w:r>
        <w:rPr>
          <w:i/>
          <w:lang w:val="pt-BR"/>
        </w:rPr>
        <w:t>t</w:t>
      </w:r>
      <w:r>
        <w:rPr>
          <w:lang w:val="pt-BR"/>
        </w:rPr>
        <w:t>＝</w:t>
      </w:r>
      <w:r>
        <w:rPr>
          <w:lang w:val="pt-BR"/>
        </w:rPr>
        <w:t>0</w:t>
      </w:r>
      <w:r>
        <w:rPr/>
        <w:t>时</w:t>
      </w:r>
      <w:r>
        <w:rPr>
          <w:lang w:val="pt-BR"/>
        </w:rPr>
        <w:t>，</w:t>
      </w:r>
      <w:r>
        <w:rPr/>
        <w:t>两列波的波峰生命处的所有位置为</w:t>
      </w:r>
    </w:p>
    <w:p>
      <w:pPr>
        <w:pStyle w:val="Normal"/>
        <w:rPr/>
      </w:pPr>
      <w:r>
        <w:rPr>
          <w:lang w:val="pt-BR"/>
        </w:rPr>
        <w:tab/>
        <w:tab/>
      </w:r>
      <w:r>
        <w:rPr>
          <w:i/>
          <w:lang w:val="pt-BR"/>
        </w:rPr>
        <w:t>x</w:t>
      </w:r>
      <w:r>
        <w:rPr>
          <w:lang w:val="pt-BR"/>
        </w:rPr>
        <w:t>＝（</w:t>
      </w:r>
      <w:r>
        <w:rPr>
          <w:lang w:val="pt-BR"/>
        </w:rPr>
        <w:t>2.5</w:t>
      </w:r>
      <w:r>
        <w:rPr/>
        <w:object w:dxaOrig="220" w:dyaOrig="240">
          <v:shapetype id="_x0000_tole_rId199" coordsize="21600,21600" o:spt="ole_rId1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9" type="_x0000_tole_rId199" style="width:11pt;height:12pt" filled="f" o:ole="">
            <v:imagedata r:id="rId200" o:title=""/>
          </v:shape>
          <o:OLEObject Type="Embed" ProgID="" ShapeID="ole_rId199" DrawAspect="Content" ObjectID="_912856709" r:id="rId199"/>
        </w:object>
      </w:r>
      <w:r>
        <w:rPr>
          <w:lang w:val="pt-BR"/>
        </w:rPr>
        <w:t>20</w:t>
      </w:r>
      <w:r>
        <w:rPr>
          <w:i/>
          <w:lang w:val="pt-BR"/>
        </w:rPr>
        <w:t>k</w:t>
      </w:r>
      <w:r>
        <w:rPr>
          <w:lang w:val="pt-BR"/>
        </w:rPr>
        <w:t>）</w:t>
      </w:r>
      <w:r>
        <w:rPr>
          <w:lang w:val="pt-BR"/>
        </w:rPr>
        <w:t>m</w:t>
      </w:r>
      <w:r>
        <w:rPr>
          <w:lang w:val="pt-BR"/>
        </w:rPr>
        <w:t>，</w:t>
      </w:r>
      <w:r>
        <w:rPr>
          <w:i/>
          <w:lang w:val="pt-BR"/>
        </w:rPr>
        <w:t>k</w:t>
      </w:r>
      <w:r>
        <w:rPr>
          <w:lang w:val="pt-BR"/>
        </w:rPr>
        <w:t>＝</w:t>
      </w:r>
      <w:r>
        <w:rPr>
          <w:lang w:val="pt-BR"/>
        </w:rPr>
        <w:t>0</w:t>
      </w:r>
      <w:r>
        <w:rPr>
          <w:lang w:val="pt-BR"/>
        </w:rPr>
        <w:t>，</w:t>
      </w:r>
      <w:r>
        <w:rPr>
          <w:lang w:val="pt-BR"/>
        </w:rPr>
        <w:t>1</w:t>
      </w:r>
      <w:r>
        <w:rPr>
          <w:lang w:val="pt-BR"/>
        </w:rPr>
        <w:t>，</w:t>
      </w:r>
      <w:r>
        <w:rPr>
          <w:lang w:val="pt-BR"/>
        </w:rPr>
        <w:t>2,3</w:t>
      </w:r>
      <w:r>
        <w:rPr>
          <w:lang w:val="pt-BR"/>
        </w:rPr>
        <w:t>，……</w:t>
      </w:r>
    </w:p>
    <w:p>
      <w:pPr>
        <w:pStyle w:val="Normal"/>
        <w:rPr/>
      </w:pPr>
      <w:r>
        <w:rPr>
          <w:lang w:val="pt-BR"/>
        </w:rPr>
        <w:tab/>
      </w:r>
      <w:r>
        <w:rPr/>
        <w:t>（</w:t>
      </w:r>
      <w:r>
        <w:rPr/>
        <w:t>3</w:t>
      </w:r>
      <w:r>
        <w:rPr/>
        <w:t>）该同学的分析不正确。</w:t>
      </w:r>
    </w:p>
    <w:p>
      <w:pPr>
        <w:pStyle w:val="Normal"/>
        <w:rPr/>
      </w:pPr>
      <w:r>
        <w:rPr/>
        <w:t>要找两列波的波谷与波谷重合处，必须从波峰重合处出发，找到这两列波半波长的厅数倍恰好相等的位置。设距离</w:t>
      </w:r>
      <w:r>
        <w:rPr/>
        <w:t>x</w:t>
      </w:r>
      <w:r>
        <w:rPr/>
        <w:t>＝</w:t>
      </w:r>
      <w:r>
        <w:rPr/>
        <w:t>2.5m</w:t>
      </w:r>
      <w:r>
        <w:rPr/>
        <w:t>为</w:t>
      </w:r>
      <w:r>
        <w:rPr/>
        <w:t>L</w:t>
      </w:r>
      <w:r>
        <w:rPr/>
        <w:t>处两列波的波谷与波谷相遇，并设</w:t>
      </w:r>
    </w:p>
    <w:p>
      <w:pPr>
        <w:pStyle w:val="Normal"/>
        <w:rPr/>
      </w:pPr>
      <w:r>
        <w:rPr>
          <w:i/>
        </w:rPr>
        <w:t>L</w:t>
      </w:r>
      <w:r>
        <w:rPr/>
        <w:t>＝（</w:t>
      </w:r>
      <w:r>
        <w:rPr/>
        <w:t>2</w:t>
      </w:r>
      <w:r>
        <w:rPr>
          <w:i/>
        </w:rPr>
        <w:t>m</w:t>
      </w:r>
      <w:r>
        <w:rPr/>
        <w:t>－</w:t>
      </w:r>
      <w:r>
        <w:rPr/>
        <w:t>1</w:t>
      </w:r>
      <w:r>
        <w:rPr/>
        <w:t>）</w:t>
      </w:r>
      <w:r>
        <w:rPr/>
        <w:object w:dxaOrig="340" w:dyaOrig="620">
          <v:shapetype id="_x0000_tole_rId201" coordsize="21600,21600" o:spt="ole_rId2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1" type="_x0000_tole_rId201" style="width:17pt;height:31pt" filled="f" o:ole="">
            <v:imagedata r:id="rId202" o:title=""/>
          </v:shape>
          <o:OLEObject Type="Embed" ProgID="" ShapeID="ole_rId201" DrawAspect="Content" ObjectID="_579744556" r:id="rId201"/>
        </w:object>
      </w:r>
      <w:r>
        <w:rPr/>
        <w:tab/>
        <w:tab/>
      </w:r>
      <w:r>
        <w:rPr>
          <w:i/>
        </w:rPr>
        <w:t>L</w:t>
      </w:r>
      <w:r>
        <w:rPr/>
        <w:t>＝（</w:t>
      </w:r>
      <w:r>
        <w:rPr/>
        <w:t>2</w:t>
      </w:r>
      <w:r>
        <w:rPr>
          <w:i/>
        </w:rPr>
        <w:t>n</w:t>
      </w:r>
      <w:r>
        <w:rPr/>
        <w:t>－</w:t>
      </w:r>
      <w:r>
        <w:rPr/>
        <w:t>1</w:t>
      </w:r>
      <w:r>
        <w:rPr/>
        <w:t>），式中</w:t>
      </w:r>
      <w:r>
        <w:rPr>
          <w:i/>
        </w:rPr>
        <w:t>m</w:t>
      </w:r>
      <w:r>
        <w:rPr/>
        <w:t>、</w:t>
      </w:r>
      <w:r>
        <w:rPr>
          <w:i/>
        </w:rPr>
        <w:t>n</w:t>
      </w:r>
      <w:r>
        <w:rPr/>
        <w:t>均为正整数</w:t>
      </w:r>
    </w:p>
    <w:p>
      <w:pPr>
        <w:pStyle w:val="Normal"/>
        <w:rPr/>
      </w:pPr>
      <w:r>
        <w:rPr/>
        <w:t>只要找到相应的</w:t>
      </w:r>
      <w:r>
        <w:rPr>
          <w:i/>
        </w:rPr>
        <w:t>m</w:t>
      </w:r>
      <w:r>
        <w:rPr/>
        <w:t>、</w:t>
      </w:r>
      <w:r>
        <w:rPr>
          <w:i/>
        </w:rPr>
        <w:t>n</w:t>
      </w:r>
      <w:r>
        <w:rPr/>
        <w:t>即可</w:t>
      </w:r>
    </w:p>
    <w:p>
      <w:pPr>
        <w:pStyle w:val="Normal"/>
        <w:rPr/>
      </w:pPr>
      <w:r>
        <w:rPr/>
        <w:t>将</w:t>
      </w:r>
      <w:r>
        <w:rPr>
          <w:i/>
          <w:lang w:val="pt-BR"/>
        </w:rPr>
        <w:t>λ</w:t>
      </w:r>
      <w:r>
        <w:rPr>
          <w:i/>
          <w:vertAlign w:val="subscript"/>
          <w:lang w:val="pt-BR"/>
        </w:rPr>
        <w:t>a</w:t>
      </w:r>
      <w:r>
        <w:rPr>
          <w:lang w:val="pt-BR"/>
        </w:rPr>
        <w:t>＝</w:t>
      </w:r>
      <w:r>
        <w:rPr>
          <w:lang w:val="pt-BR"/>
        </w:rPr>
        <w:t>2.5m</w:t>
      </w:r>
      <w:r>
        <w:rPr>
          <w:lang w:val="pt-BR"/>
        </w:rPr>
        <w:t>，</w:t>
      </w:r>
      <w:r>
        <w:rPr>
          <w:i/>
          <w:lang w:val="pt-BR"/>
        </w:rPr>
        <w:t>λ</w:t>
      </w:r>
      <w:r>
        <w:rPr>
          <w:i/>
          <w:vertAlign w:val="subscript"/>
          <w:lang w:val="pt-BR"/>
        </w:rPr>
        <w:t>b</w:t>
      </w:r>
      <w:r>
        <w:rPr>
          <w:lang w:val="pt-BR"/>
        </w:rPr>
        <w:t>＝</w:t>
      </w:r>
      <w:r>
        <w:rPr>
          <w:lang w:val="pt-BR"/>
        </w:rPr>
        <w:t>4.0m</w:t>
      </w:r>
      <w:r>
        <w:rPr>
          <w:lang w:val="pt-BR"/>
        </w:rPr>
        <w:t>代入并整理，得</w:t>
      </w:r>
    </w:p>
    <w:p>
      <w:pPr>
        <w:pStyle w:val="Normal"/>
        <w:rPr>
          <w:lang w:val="pt-BR"/>
        </w:rPr>
      </w:pPr>
      <w:r>
        <w:rPr>
          <w:lang w:val="pt-BR"/>
        </w:rPr>
        <w:object w:dxaOrig="2160" w:dyaOrig="680">
          <v:shapetype id="_x0000_tole_rId203" coordsize="21600,21600" o:spt="ole_rId2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3" type="_x0000_tole_rId203" style="width:108pt;height:34pt" filled="f" o:ole="">
            <v:imagedata r:id="rId204" o:title=""/>
          </v:shape>
          <o:OLEObject Type="Embed" ProgID="" ShapeID="ole_rId203" DrawAspect="Content" ObjectID="_1231351785" r:id="rId203"/>
        </w:object>
      </w:r>
    </w:p>
    <w:p>
      <w:pPr>
        <w:pStyle w:val="Normal"/>
        <w:rPr/>
      </w:pPr>
      <w:r>
        <w:rPr>
          <w:lang w:val="pt-BR"/>
        </w:rPr>
        <w:t>由于上式中</w:t>
      </w:r>
      <w:r>
        <w:rPr>
          <w:i/>
          <w:lang w:val="pt-BR"/>
        </w:rPr>
        <w:t>m</w:t>
      </w:r>
      <w:r>
        <w:rPr>
          <w:lang w:val="pt-BR"/>
        </w:rPr>
        <w:t>、</w:t>
      </w:r>
      <w:r>
        <w:rPr>
          <w:i/>
          <w:lang w:val="pt-BR"/>
        </w:rPr>
        <w:t>n</w:t>
      </w:r>
      <w:r>
        <w:rPr>
          <w:lang w:val="pt-BR"/>
        </w:rPr>
        <w:t>在整数范围内无解，所以不存在波谷与波谷重合处。</w:t>
      </w:r>
    </w:p>
    <w:p>
      <w:pPr>
        <w:pStyle w:val="Normal"/>
        <w:rPr>
          <w:lang w:val="pt-BR"/>
        </w:rPr>
      </w:pPr>
      <w:r>
        <w:rPr>
          <w:lang w:val="pt-BR"/>
        </w:rPr>
        <w:t>23</w:t>
      </w:r>
      <w:r>
        <w:rPr>
          <w:lang w:val="pt-BR"/>
        </w:rPr>
        <w:t>．（</w:t>
      </w:r>
      <w:r>
        <w:rPr>
          <w:lang w:val="pt-BR"/>
        </w:rPr>
        <w:t>12</w:t>
      </w:r>
      <w:r>
        <w:rPr>
          <w:lang w:val="pt-BR"/>
        </w:rPr>
        <w:t>分）</w:t>
      </w:r>
    </w:p>
    <w:p>
      <w:pPr>
        <w:pStyle w:val="Normal"/>
        <w:rPr/>
      </w:pPr>
      <w:r>
        <w:rPr>
          <w:lang w:val="pt-BR"/>
        </w:rPr>
        <w:t>解：（</w:t>
      </w:r>
      <w:r>
        <w:rPr>
          <w:lang w:val="pt-BR"/>
        </w:rPr>
        <w:t>1</w:t>
      </w:r>
      <w:r>
        <w:rPr>
          <w:lang w:val="pt-BR"/>
        </w:rPr>
        <w:t>）设电子的质量为</w:t>
      </w:r>
      <w:r>
        <w:rPr>
          <w:i/>
          <w:lang w:val="pt-BR"/>
        </w:rPr>
        <w:t>m</w:t>
      </w:r>
      <w:r>
        <w:rPr>
          <w:lang w:val="pt-BR"/>
        </w:rPr>
        <w:t>，电量为</w:t>
      </w:r>
      <w:r>
        <w:rPr>
          <w:i/>
          <w:lang w:val="pt-BR"/>
        </w:rPr>
        <w:t>e</w:t>
      </w:r>
      <w:r>
        <w:rPr>
          <w:lang w:val="pt-BR"/>
        </w:rPr>
        <w:t>，电子在电场</w:t>
      </w:r>
      <w:r>
        <w:rPr>
          <w:i/>
          <w:lang w:val="pt-BR"/>
        </w:rPr>
        <w:t>I</w:t>
      </w:r>
      <w:r>
        <w:rPr>
          <w:lang w:val="pt-BR"/>
        </w:rPr>
        <w:t>中做匀加速直线运动，出区域</w:t>
      </w:r>
      <w:r>
        <w:rPr>
          <w:lang w:val="pt-BR"/>
        </w:rPr>
        <w:t>I</w:t>
      </w:r>
      <w:r>
        <w:rPr>
          <w:lang w:val="pt-BR"/>
        </w:rPr>
        <w:t>时的为</w:t>
      </w:r>
      <w:r>
        <w:rPr>
          <w:i/>
          <w:lang w:val="pt-BR"/>
        </w:rPr>
        <w:t>v</w:t>
      </w:r>
      <w:r>
        <w:rPr>
          <w:vertAlign w:val="subscript"/>
          <w:lang w:val="pt-BR"/>
        </w:rPr>
        <w:t>0</w:t>
      </w:r>
      <w:r>
        <w:rPr>
          <w:lang w:val="pt-BR"/>
        </w:rPr>
        <w:t>，此后电场</w:t>
      </w:r>
      <w:r>
        <w:rPr>
          <w:lang w:val="pt-BR"/>
        </w:rPr>
        <w:t>II</w:t>
      </w:r>
      <w:r>
        <w:rPr>
          <w:lang w:val="pt-BR"/>
        </w:rPr>
        <w:t>做类平抛运动，假设电子从</w:t>
      </w:r>
      <w:r>
        <w:rPr>
          <w:i/>
          <w:lang w:val="pt-BR"/>
        </w:rPr>
        <w:t>CD</w:t>
      </w:r>
      <w:r>
        <w:rPr>
          <w:lang w:val="pt-BR"/>
        </w:rPr>
        <w:t>边射出，出射点纵坐标为</w:t>
      </w:r>
      <w:r>
        <w:rPr>
          <w:i/>
          <w:lang w:val="pt-BR"/>
        </w:rPr>
        <w:t>y</w:t>
      </w:r>
      <w:r>
        <w:rPr>
          <w:lang w:val="pt-BR"/>
        </w:rPr>
        <w:t>，有</w:t>
      </w:r>
    </w:p>
    <w:p>
      <w:pPr>
        <w:pStyle w:val="Normal"/>
        <w:ind w:left="420" w:firstLine="420"/>
        <w:rPr>
          <w:lang w:val="pt-BR"/>
        </w:rPr>
      </w:pPr>
      <w:r>
        <w:rPr>
          <w:lang w:val="pt-BR"/>
        </w:rPr>
        <w:object w:dxaOrig="1260" w:dyaOrig="620">
          <v:shapetype id="_x0000_tole_rId205" coordsize="21600,21600" o:spt="ole_rId2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5" type="_x0000_tole_rId205" style="width:63pt;height:31pt" filled="f" o:ole="">
            <v:imagedata r:id="rId206" o:title=""/>
          </v:shape>
          <o:OLEObject Type="Embed" ProgID="" ShapeID="ole_rId205" DrawAspect="Content" ObjectID="_563944520" r:id="rId205"/>
        </w:object>
      </w:r>
    </w:p>
    <w:p>
      <w:pPr>
        <w:pStyle w:val="Normal"/>
        <w:ind w:left="420" w:firstLine="420"/>
        <w:rPr>
          <w:lang w:val="pt-BR"/>
        </w:rPr>
      </w:pPr>
      <w:r>
        <w:rPr>
          <w:lang w:val="pt-BR"/>
        </w:rPr>
        <w:object w:dxaOrig="2799" w:dyaOrig="800">
          <v:shapetype id="_x0000_tole_rId207" coordsize="21600,21600" o:spt="ole_rId2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7" type="_x0000_tole_rId207" style="width:139.95pt;height:40pt" filled="f" o:ole="">
            <v:imagedata r:id="rId208" o:title=""/>
          </v:shape>
          <o:OLEObject Type="Embed" ProgID="" ShapeID="ole_rId207" DrawAspect="Content" ObjectID="_259736013" r:id="rId207"/>
        </w:object>
      </w:r>
    </w:p>
    <w:p>
      <w:pPr>
        <w:pStyle w:val="Normal"/>
        <w:rPr/>
      </w:pPr>
      <w:r>
        <w:rPr>
          <w:lang w:val="pt-BR"/>
        </w:rPr>
        <w:t>解得　</w:t>
      </w:r>
      <w:r>
        <w:rPr>
          <w:lang w:val="pt-BR"/>
        </w:rPr>
        <w:t>y</w:t>
      </w:r>
      <w:r>
        <w:rPr>
          <w:lang w:val="pt-BR"/>
        </w:rPr>
        <w:t>＝</w:t>
      </w:r>
      <w:r>
        <w:rPr>
          <w:lang w:val="pt-BR"/>
        </w:rPr>
        <w:object w:dxaOrig="400" w:dyaOrig="620">
          <v:shapetype id="_x0000_tole_rId209" coordsize="21600,21600" o:spt="ole_rId2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9" type="_x0000_tole_rId209" style="width:20pt;height:31pt" filled="f" o:ole="">
            <v:imagedata r:id="rId210" o:title=""/>
          </v:shape>
          <o:OLEObject Type="Embed" ProgID="" ShapeID="ole_rId209" DrawAspect="Content" ObjectID="_947844512" r:id="rId209"/>
        </w:object>
      </w:r>
      <w:r>
        <w:rPr>
          <w:lang w:val="pt-BR"/>
        </w:rPr>
        <w:t>，所以原假设成立，即电子离开</w:t>
      </w:r>
      <w:r>
        <w:rPr>
          <w:i/>
          <w:lang w:val="pt-BR"/>
        </w:rPr>
        <w:t>ABCD</w:t>
      </w:r>
      <w:r>
        <w:rPr>
          <w:lang w:val="pt-BR"/>
        </w:rPr>
        <w:t>区域的位置坐标为（－</w:t>
      </w:r>
      <w:r>
        <w:rPr>
          <w:lang w:val="pt-BR"/>
        </w:rPr>
        <w:t>2</w:t>
      </w:r>
      <w:r>
        <w:rPr>
          <w:i/>
          <w:lang w:val="pt-BR"/>
        </w:rPr>
        <w:t>L</w:t>
      </w:r>
      <w:r>
        <w:rPr>
          <w:lang w:val="pt-BR"/>
        </w:rPr>
        <w:t>，</w:t>
      </w:r>
      <w:r>
        <w:rPr>
          <w:lang w:val="pt-BR"/>
        </w:rPr>
        <w:object w:dxaOrig="400" w:dyaOrig="620">
          <v:shapetype id="_x0000_tole_rId211" coordsize="21600,21600" o:spt="ole_rId2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1" type="_x0000_tole_rId211" style="width:20pt;height:31pt" filled="f" o:ole="">
            <v:imagedata r:id="rId212" o:title=""/>
          </v:shape>
          <o:OLEObject Type="Embed" ProgID="" ShapeID="ole_rId211" DrawAspect="Content" ObjectID="_2086568432" r:id="rId211"/>
        </w:object>
      </w:r>
      <w:r>
        <w:rPr>
          <w:lang w:val="pt-BR"/>
        </w:rPr>
        <w:t>）</w:t>
      </w:r>
    </w:p>
    <w:p>
      <w:pPr>
        <w:pStyle w:val="Normal"/>
        <w:rPr/>
      </w:pPr>
      <w:r>
        <w:rPr>
          <w:lang w:val="pt-BR"/>
        </w:rPr>
        <w:t>（</w:t>
      </w:r>
      <w:r>
        <w:rPr>
          <w:lang w:val="pt-BR"/>
        </w:rPr>
        <w:t>2</w:t>
      </w:r>
      <w:r>
        <w:rPr>
          <w:lang w:val="pt-BR"/>
        </w:rPr>
        <w:t>）设释放点在电场区域</w:t>
      </w:r>
      <w:r>
        <w:rPr>
          <w:lang w:val="pt-BR"/>
        </w:rPr>
        <w:t>I</w:t>
      </w:r>
      <w:r>
        <w:rPr>
          <w:lang w:val="pt-BR"/>
        </w:rPr>
        <w:t>中，其坐标为（</w:t>
      </w:r>
      <w:r>
        <w:rPr>
          <w:i/>
          <w:lang w:val="pt-BR"/>
        </w:rPr>
        <w:t>x</w:t>
      </w:r>
      <w:r>
        <w:rPr>
          <w:lang w:val="pt-BR"/>
        </w:rPr>
        <w:t>，</w:t>
      </w:r>
      <w:r>
        <w:rPr>
          <w:i/>
          <w:lang w:val="pt-BR"/>
        </w:rPr>
        <w:t>y</w:t>
      </w:r>
      <w:r>
        <w:rPr>
          <w:lang w:val="pt-BR"/>
        </w:rPr>
        <w:t>），在电场</w:t>
      </w:r>
      <w:r>
        <w:rPr>
          <w:lang w:val="pt-BR"/>
        </w:rPr>
        <w:t>I</w:t>
      </w:r>
      <w:r>
        <w:rPr>
          <w:lang w:val="pt-BR"/>
        </w:rPr>
        <w:t>中电子被加速到</w:t>
      </w:r>
      <w:r>
        <w:rPr>
          <w:i/>
          <w:lang w:val="pt-BR"/>
        </w:rPr>
        <w:t>v</w:t>
      </w:r>
      <w:r>
        <w:rPr>
          <w:vertAlign w:val="subscript"/>
          <w:lang w:val="pt-BR"/>
        </w:rPr>
        <w:t>1</w:t>
      </w:r>
      <w:r>
        <w:rPr>
          <w:lang w:val="pt-BR"/>
        </w:rPr>
        <w:t>，然后进入电场</w:t>
      </w:r>
      <w:r>
        <w:rPr>
          <w:lang w:val="pt-BR"/>
        </w:rPr>
        <w:t>II</w:t>
      </w:r>
      <w:r>
        <w:rPr>
          <w:lang w:val="pt-BR"/>
        </w:rPr>
        <w:t>做类平抛运动，并从</w:t>
      </w:r>
      <w:r>
        <w:rPr>
          <w:i/>
          <w:lang w:val="pt-BR"/>
        </w:rPr>
        <w:t>D</w:t>
      </w:r>
      <w:r>
        <w:rPr>
          <w:lang w:val="pt-BR"/>
        </w:rPr>
        <w:t>点离开，有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ab/>
      </w:r>
      <w:r>
        <w:rPr>
          <w:lang w:val="pt-BR"/>
        </w:rPr>
        <w:object w:dxaOrig="1219" w:dyaOrig="620">
          <v:shapetype id="_x0000_tole_rId213" coordsize="21600,21600" o:spt="ole_rId2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3" type="_x0000_tole_rId213" style="width:60.95pt;height:31pt" filled="f" o:ole="">
            <v:imagedata r:id="rId214" o:title=""/>
          </v:shape>
          <o:OLEObject Type="Embed" ProgID="" ShapeID="ole_rId213" DrawAspect="Content" ObjectID="_1515445799" r:id="rId213"/>
        </w:object>
      </w:r>
    </w:p>
    <w:p>
      <w:pPr>
        <w:pStyle w:val="Normal"/>
        <w:rPr>
          <w:lang w:val="pt-BR"/>
        </w:rPr>
      </w:pPr>
      <w:r>
        <w:rPr>
          <w:lang w:val="pt-BR"/>
        </w:rPr>
        <w:tab/>
        <w:tab/>
      </w:r>
      <w:r>
        <w:rPr>
          <w:lang w:val="pt-BR"/>
        </w:rPr>
        <w:object w:dxaOrig="2220" w:dyaOrig="800">
          <v:shapetype id="_x0000_tole_rId215" coordsize="21600,21600" o:spt="ole_rId2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5" type="_x0000_tole_rId215" style="width:111pt;height:40pt" filled="f" o:ole="">
            <v:imagedata r:id="rId216" o:title=""/>
          </v:shape>
          <o:OLEObject Type="Embed" ProgID="" ShapeID="ole_rId215" DrawAspect="Content" ObjectID="_1984302462" r:id="rId215"/>
        </w:object>
      </w:r>
    </w:p>
    <w:p>
      <w:pPr>
        <w:pStyle w:val="Normal"/>
        <w:rPr/>
      </w:pPr>
      <w:r>
        <w:rPr>
          <w:lang w:val="pt-BR"/>
        </w:rPr>
        <w:t>解得　</w:t>
      </w:r>
      <w:r>
        <w:rPr>
          <w:lang w:val="pt-BR"/>
        </w:rPr>
        <w:t>xy</w:t>
      </w:r>
      <w:r>
        <w:rPr>
          <w:lang w:val="pt-BR"/>
        </w:rPr>
        <w:t>＝</w:t>
      </w:r>
      <w:r>
        <w:rPr>
          <w:lang w:val="pt-BR"/>
        </w:rPr>
        <w:object w:dxaOrig="340" w:dyaOrig="660">
          <v:shapetype id="_x0000_tole_rId217" coordsize="21600,21600" o:spt="ole_rId2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7" type="_x0000_tole_rId217" style="width:17pt;height:33pt" filled="f" o:ole="">
            <v:imagedata r:id="rId218" o:title=""/>
          </v:shape>
          <o:OLEObject Type="Embed" ProgID="" ShapeID="ole_rId217" DrawAspect="Content" ObjectID="_1847186267" r:id="rId217"/>
        </w:object>
      </w:r>
      <w:r>
        <w:rPr>
          <w:lang w:val="pt-BR"/>
        </w:rPr>
        <w:t>，即在电场</w:t>
      </w:r>
      <w:r>
        <w:rPr>
          <w:lang w:val="pt-BR"/>
        </w:rPr>
        <w:t>I</w:t>
      </w:r>
      <w:r>
        <w:rPr>
          <w:lang w:val="pt-BR"/>
        </w:rPr>
        <w:t>区域内满足议程的点即为所求位置。</w:t>
      </w:r>
    </w:p>
    <w:p>
      <w:pPr>
        <w:pStyle w:val="Normal"/>
        <w:rPr/>
      </w:pPr>
      <w:r>
        <w:rPr>
          <w:lang w:val="pt-BR"/>
        </w:rPr>
        <w:t>（</w:t>
      </w:r>
      <w:r>
        <w:rPr>
          <w:lang w:val="pt-BR"/>
        </w:rPr>
        <w:t>3</w:t>
      </w:r>
      <w:r>
        <w:rPr>
          <w:lang w:val="pt-BR"/>
        </w:rPr>
        <w:t>）设电子从（</w:t>
      </w:r>
      <w:r>
        <w:rPr>
          <w:i/>
          <w:lang w:val="pt-BR"/>
        </w:rPr>
        <w:t>x</w:t>
      </w:r>
      <w:r>
        <w:rPr>
          <w:lang w:val="pt-BR"/>
        </w:rPr>
        <w:t>，</w:t>
      </w:r>
      <w:r>
        <w:rPr>
          <w:i/>
          <w:lang w:val="pt-BR"/>
        </w:rPr>
        <w:t>y</w:t>
      </w:r>
      <w:r>
        <w:rPr>
          <w:lang w:val="pt-BR"/>
        </w:rPr>
        <w:t>）点释放，在电场</w:t>
      </w:r>
      <w:r>
        <w:rPr>
          <w:lang w:val="pt-BR"/>
        </w:rPr>
        <w:t>I</w:t>
      </w:r>
      <w:r>
        <w:rPr>
          <w:lang w:val="pt-BR"/>
        </w:rPr>
        <w:t>中加速到</w:t>
      </w:r>
      <w:r>
        <w:rPr>
          <w:i/>
          <w:lang w:val="pt-BR"/>
        </w:rPr>
        <w:t>v</w:t>
      </w:r>
      <w:r>
        <w:rPr>
          <w:vertAlign w:val="subscript"/>
          <w:lang w:val="pt-BR"/>
        </w:rPr>
        <w:t>2</w:t>
      </w:r>
      <w:r>
        <w:rPr>
          <w:lang w:val="pt-BR"/>
        </w:rPr>
        <w:t>，进入电场</w:t>
      </w:r>
      <w:r>
        <w:rPr>
          <w:lang w:val="pt-BR"/>
        </w:rPr>
        <w:t>II</w:t>
      </w:r>
      <w:r>
        <w:rPr>
          <w:lang w:val="pt-BR"/>
        </w:rPr>
        <w:t>后做类平抛运动，在高度为</w:t>
      </w:r>
      <w:r>
        <w:rPr>
          <w:lang w:val="pt-BR"/>
        </w:rPr>
        <w:t>y</w:t>
      </w:r>
      <w:r>
        <w:rPr>
          <w:rFonts w:cs="等线;Arial Unicode MS"/>
          <w:lang w:val="pt-BR"/>
        </w:rPr>
        <w:t>′</w:t>
      </w:r>
      <w:r>
        <w:rPr>
          <w:rFonts w:ascii="宋体;SimSun" w:hAnsi="宋体;SimSun" w:cs="宋体;SimSun"/>
          <w:lang w:val="pt-BR"/>
        </w:rPr>
        <w:t>处离开电场</w:t>
      </w:r>
      <w:r>
        <w:rPr>
          <w:lang w:val="pt-BR"/>
        </w:rPr>
        <w:t>II</w:t>
      </w:r>
      <w:r>
        <w:rPr>
          <w:lang w:val="pt-BR"/>
        </w:rPr>
        <w:t>时的情景与（</w:t>
      </w:r>
      <w:r>
        <w:rPr>
          <w:lang w:val="pt-BR"/>
        </w:rPr>
        <w:t>2</w:t>
      </w:r>
      <w:r>
        <w:rPr>
          <w:lang w:val="pt-BR"/>
        </w:rPr>
        <w:t>）中类似，然后电子做匀速直线运动，经过</w:t>
      </w:r>
      <w:r>
        <w:rPr>
          <w:lang w:val="pt-BR"/>
        </w:rPr>
        <w:t>D</w:t>
      </w:r>
      <w:r>
        <w:rPr>
          <w:lang w:val="pt-BR"/>
        </w:rPr>
        <w:t>点，则有</w:t>
      </w:r>
    </w:p>
    <w:p>
      <w:pPr>
        <w:pStyle w:val="Normal"/>
        <w:rPr>
          <w:lang w:val="pt-BR"/>
        </w:rPr>
      </w:pPr>
      <w:r>
        <w:rPr>
          <w:lang w:val="pt-BR"/>
        </w:rPr>
        <w:object w:dxaOrig="1219" w:dyaOrig="620">
          <v:shapetype id="_x0000_tole_rId219" coordsize="21600,21600" o:spt="ole_rId2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9" type="_x0000_tole_rId219" style="width:60.95pt;height:31pt" filled="f" o:ole="">
            <v:imagedata r:id="rId220" o:title=""/>
          </v:shape>
          <o:OLEObject Type="Embed" ProgID="" ShapeID="ole_rId219" DrawAspect="Content" ObjectID="_1544331781" r:id="rId219"/>
        </w:object>
      </w:r>
      <w:r>
        <w:rPr>
          <w:lang w:val="pt-BR"/>
        </w:rPr>
        <w:tab/>
        <w:tab/>
      </w:r>
      <w:r>
        <w:rPr>
          <w:lang w:val="pt-BR"/>
        </w:rPr>
        <w:object w:dxaOrig="2659" w:dyaOrig="800">
          <v:shapetype id="_x0000_tole_rId221" coordsize="21600,21600" o:spt="ole_rId2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1" type="_x0000_tole_rId221" style="width:132.95pt;height:40pt" filled="f" o:ole="">
            <v:imagedata r:id="rId222" o:title=""/>
          </v:shape>
          <o:OLEObject Type="Embed" ProgID="" ShapeID="ole_rId221" DrawAspect="Content" ObjectID="_1505400607" r:id="rId221"/>
        </w:object>
      </w:r>
    </w:p>
    <w:p>
      <w:pPr>
        <w:pStyle w:val="Normal"/>
        <w:rPr>
          <w:lang w:val="pt-BR"/>
        </w:rPr>
      </w:pPr>
      <w:r>
        <w:rPr>
          <w:lang w:val="pt-BR"/>
        </w:rPr>
        <w:object w:dxaOrig="1380" w:dyaOrig="680">
          <v:shapetype id="_x0000_tole_rId223" coordsize="21600,21600" o:spt="ole_rId2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3" type="_x0000_tole_rId223" style="width:69pt;height:34pt" filled="f" o:ole="">
            <v:imagedata r:id="rId224" o:title=""/>
          </v:shape>
          <o:OLEObject Type="Embed" ProgID="" ShapeID="ole_rId223" DrawAspect="Content" ObjectID="_25344999" r:id="rId223"/>
        </w:object>
      </w:r>
      <w:r>
        <w:rPr>
          <w:lang w:val="pt-BR"/>
        </w:rPr>
        <w:t>，</w:t>
      </w:r>
      <w:r>
        <w:rPr>
          <w:lang w:val="pt-BR"/>
        </w:rPr>
        <w:object w:dxaOrig="1100" w:dyaOrig="680">
          <v:shapetype id="_x0000_tole_rId225" coordsize="21600,21600" o:spt="ole_rId2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5" type="_x0000_tole_rId225" style="width:55pt;height:34pt" filled="f" o:ole="">
            <v:imagedata r:id="rId226" o:title=""/>
          </v:shape>
          <o:OLEObject Type="Embed" ProgID="" ShapeID="ole_rId225" DrawAspect="Content" ObjectID="_782009327" r:id="rId225"/>
        </w:object>
      </w:r>
    </w:p>
    <w:p>
      <w:pPr>
        <w:pStyle w:val="Normal"/>
        <w:rPr/>
      </w:pPr>
      <w:r>
        <w:rPr>
          <w:lang w:val="pt-BR"/>
        </w:rPr>
        <w:t>解得　</w:t>
      </w:r>
      <w:r>
        <w:rPr>
          <w:lang w:val="pt-BR"/>
        </w:rPr>
        <w:object w:dxaOrig="1680" w:dyaOrig="680">
          <v:shapetype id="_x0000_tole_rId227" coordsize="21600,21600" o:spt="ole_rId2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7" type="_x0000_tole_rId227" style="width:84pt;height:34pt" filled="f" o:ole="">
            <v:imagedata r:id="rId228" o:title=""/>
          </v:shape>
          <o:OLEObject Type="Embed" ProgID="" ShapeID="ole_rId227" DrawAspect="Content" ObjectID="_837470311" r:id="rId227"/>
        </w:object>
      </w:r>
      <w:r>
        <w:rPr>
          <w:lang w:val="pt-BR"/>
        </w:rPr>
        <w:t>，即在电场</w:t>
      </w:r>
      <w:r>
        <w:rPr>
          <w:lang w:val="pt-BR"/>
        </w:rPr>
        <w:t>I</w:t>
      </w:r>
      <w:r>
        <w:rPr>
          <w:lang w:val="pt-BR"/>
        </w:rPr>
        <w:t>区域内满足议程的点即为所求位置</w:t>
      </w:r>
    </w:p>
    <w:p>
      <w:pPr>
        <w:pStyle w:val="Normal"/>
        <w:rPr>
          <w:lang w:val="pt-BR"/>
        </w:rPr>
      </w:pPr>
      <w:r>
        <w:rPr>
          <w:lang w:val="pt-BR"/>
        </w:rPr>
        <w:t>24</w:t>
      </w:r>
      <w:r>
        <w:rPr>
          <w:lang w:val="pt-BR"/>
        </w:rPr>
        <w:t>．（</w:t>
      </w:r>
      <w:r>
        <w:rPr>
          <w:lang w:val="pt-BR"/>
        </w:rPr>
        <w:t>14</w:t>
      </w:r>
      <w:r>
        <w:rPr>
          <w:lang w:val="pt-BR"/>
        </w:rPr>
        <w:t>分）</w:t>
      </w:r>
    </w:p>
    <w:p>
      <w:pPr>
        <w:pStyle w:val="Normal"/>
        <w:rPr/>
      </w:pPr>
      <w:r>
        <w:rPr>
          <w:lang w:val="pt-BR"/>
        </w:rPr>
        <w:t>解：（</w:t>
      </w:r>
      <w:r>
        <w:rPr>
          <w:lang w:val="pt-BR"/>
        </w:rPr>
        <w:t>1</w:t>
      </w:r>
      <w:r>
        <w:rPr>
          <w:lang w:val="pt-BR"/>
        </w:rPr>
        <w:t>）以导体棒为研究对象，棒在磁场</w:t>
      </w:r>
      <w:r>
        <w:rPr>
          <w:lang w:val="pt-BR"/>
        </w:rPr>
        <w:t>I</w:t>
      </w:r>
      <w:r>
        <w:rPr>
          <w:lang w:val="pt-BR"/>
        </w:rPr>
        <w:t>中切割磁感线，棒中产生产生感应电动势，导体棒</w:t>
      </w:r>
      <w:r>
        <w:rPr>
          <w:i/>
          <w:lang w:val="pt-BR"/>
        </w:rPr>
        <w:t>ab</w:t>
      </w:r>
      <w:r>
        <w:rPr>
          <w:lang w:val="pt-BR"/>
        </w:rPr>
        <w:t>从</w:t>
      </w:r>
      <w:r>
        <w:rPr>
          <w:i/>
          <w:lang w:val="pt-BR"/>
        </w:rPr>
        <w:t>A</w:t>
      </w:r>
      <w:r>
        <w:rPr>
          <w:lang w:val="pt-BR"/>
        </w:rPr>
        <w:t>下落</w:t>
      </w:r>
      <w:r>
        <w:rPr>
          <w:i/>
          <w:lang w:val="pt-BR"/>
        </w:rPr>
        <w:t>r</w:t>
      </w:r>
      <w:r>
        <w:rPr>
          <w:lang w:val="pt-BR"/>
        </w:rPr>
        <w:t>/2</w:t>
      </w:r>
      <w:r>
        <w:rPr>
          <w:lang w:val="pt-BR"/>
        </w:rPr>
        <w:t>时，导体棒在策略与安培力作用下做加速运动，由牛顿第二定律，得</w:t>
      </w:r>
    </w:p>
    <w:p>
      <w:pPr>
        <w:pStyle w:val="Normal"/>
        <w:ind w:firstLine="420"/>
        <w:jc w:val="left"/>
        <w:rPr/>
      </w:pPr>
      <w:r>
        <w:rPr>
          <w:i/>
          <w:lang w:val="pt-BR"/>
        </w:rPr>
        <w:t>mg</w:t>
      </w:r>
      <w:r>
        <w:rPr>
          <w:lang w:val="pt-BR"/>
        </w:rPr>
        <w:t>－</w:t>
      </w:r>
      <w:r>
        <w:rPr>
          <w:i/>
          <w:lang w:val="pt-BR"/>
        </w:rPr>
        <w:t>BIL</w:t>
      </w:r>
      <w:r>
        <w:rPr>
          <w:lang w:val="pt-BR"/>
        </w:rPr>
        <w:t>＝</w:t>
      </w:r>
      <w:r>
        <w:rPr>
          <w:i/>
          <w:lang w:val="pt-BR"/>
        </w:rPr>
        <w:t>ma</w:t>
      </w:r>
      <w:r>
        <w:rPr>
          <w:lang w:val="pt-BR"/>
        </w:rPr>
        <w:t>，式中</w:t>
      </w:r>
      <w:r>
        <w:rPr>
          <w:i/>
          <w:lang w:val="pt-BR"/>
        </w:rPr>
        <w:t>l</w:t>
      </w:r>
      <w:r>
        <w:rPr>
          <w:lang w:val="pt-BR"/>
        </w:rPr>
        <w:t>＝</w:t>
      </w:r>
      <w:r>
        <w:rPr>
          <w:lang w:val="pt-BR"/>
        </w:rPr>
        <w:object w:dxaOrig="360" w:dyaOrig="360">
          <v:shapetype id="_x0000_tole_rId229" coordsize="21600,21600" o:spt="ole_rId2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9" type="_x0000_tole_rId229" style="width:18pt;height:18pt" filled="f" o:ole="">
            <v:imagedata r:id="rId230" o:title=""/>
          </v:shape>
          <o:OLEObject Type="Embed" ProgID="" ShapeID="ole_rId229" DrawAspect="Content" ObjectID="_1865288794" r:id="rId229"/>
        </w:object>
      </w:r>
      <w:r>
        <w:rPr>
          <w:i/>
          <w:lang w:val="pt-BR"/>
        </w:rPr>
        <w:t>r</w:t>
      </w:r>
    </w:p>
    <w:p>
      <w:pPr>
        <w:pStyle w:val="Normal"/>
        <w:ind w:firstLine="420"/>
        <w:jc w:val="left"/>
        <w:rPr/>
      </w:pPr>
      <w:r>
        <w:rPr>
          <w:lang w:val="pt-BR"/>
        </w:rPr>
        <w:object w:dxaOrig="859" w:dyaOrig="700">
          <v:shapetype id="_x0000_tole_rId231" coordsize="21600,21600" o:spt="ole_rId2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1" type="_x0000_tole_rId231" style="width:42.95pt;height:35pt" filled="f" o:ole="">
            <v:imagedata r:id="rId232" o:title=""/>
          </v:shape>
          <o:OLEObject Type="Embed" ProgID="" ShapeID="ole_rId231" DrawAspect="Content" ObjectID="_1405992129" r:id="rId231"/>
        </w:object>
      </w:r>
      <w:r>
        <w:rPr>
          <w:rFonts w:cs="等线;Arial Unicode MS"/>
          <w:lang w:val="pt-BR"/>
        </w:rPr>
        <w:t xml:space="preserve">        </w:t>
      </w:r>
      <w:r>
        <w:rPr>
          <w:lang w:val="pt-BR"/>
        </w:rPr>
        <w:t>式中　　</w:t>
      </w:r>
      <w:r>
        <w:rPr>
          <w:lang w:val="pt-BR"/>
        </w:rPr>
        <w:object w:dxaOrig="2120" w:dyaOrig="620">
          <v:shapetype id="_x0000_tole_rId233" coordsize="21600,21600" o:spt="ole_rId2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3" type="_x0000_tole_rId233" style="width:106pt;height:31pt" filled="f" o:ole="">
            <v:imagedata r:id="rId234" o:title=""/>
          </v:shape>
          <o:OLEObject Type="Embed" ProgID="" ShapeID="ole_rId233" DrawAspect="Content" ObjectID="_905899499" r:id="rId233"/>
        </w:object>
      </w:r>
      <w:r>
        <w:rPr>
          <w:lang w:val="pt-BR"/>
        </w:rPr>
        <w:t>＝</w:t>
      </w:r>
      <w:r>
        <w:rPr>
          <w:lang w:val="pt-BR"/>
        </w:rPr>
        <w:t>4</w:t>
      </w:r>
      <w:r>
        <w:rPr>
          <w:i/>
          <w:lang w:val="pt-BR"/>
        </w:rPr>
        <w:t>R</w:t>
      </w:r>
    </w:p>
    <w:p>
      <w:pPr>
        <w:pStyle w:val="Normal"/>
        <w:ind w:firstLine="420"/>
        <w:jc w:val="left"/>
        <w:rPr>
          <w:lang w:val="pt-BR"/>
        </w:rPr>
      </w:pPr>
      <w:r>
        <w:rPr>
          <w:lang w:val="pt-BR"/>
        </w:rPr>
        <w:t>由以上各式可得到</w:t>
      </w:r>
      <w:r>
        <w:rPr>
          <w:lang w:val="pt-BR"/>
        </w:rPr>
        <w:object w:dxaOrig="1440" w:dyaOrig="660">
          <v:shapetype id="_x0000_tole_rId235" coordsize="21600,21600" o:spt="ole_rId2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5" type="_x0000_tole_rId235" style="width:72pt;height:33pt" filled="f" o:ole="">
            <v:imagedata r:id="rId236" o:title=""/>
          </v:shape>
          <o:OLEObject Type="Embed" ProgID="" ShapeID="ole_rId235" DrawAspect="Content" ObjectID="_1639216959" r:id="rId235"/>
        </w:object>
      </w:r>
    </w:p>
    <w:p>
      <w:pPr>
        <w:pStyle w:val="Normal"/>
        <w:jc w:val="left"/>
        <w:rPr/>
      </w:pPr>
      <w:r>
        <w:rPr>
          <w:lang w:val="pt-BR"/>
        </w:rPr>
        <w:t>（</w:t>
      </w:r>
      <w:r>
        <w:rPr>
          <w:lang w:val="pt-BR"/>
        </w:rPr>
        <w:t>2</w:t>
      </w:r>
      <w:r>
        <w:rPr>
          <w:lang w:val="pt-BR"/>
        </w:rPr>
        <w:t>）当导体棒</w:t>
      </w:r>
      <w:r>
        <w:rPr>
          <w:i/>
          <w:lang w:val="pt-BR"/>
        </w:rPr>
        <w:t>ab</w:t>
      </w:r>
      <w:r>
        <w:rPr>
          <w:lang w:val="pt-BR"/>
        </w:rPr>
        <w:t>通过磁场</w:t>
      </w:r>
      <w:r>
        <w:rPr>
          <w:lang w:val="pt-BR"/>
        </w:rPr>
        <w:t>II</w:t>
      </w:r>
      <w:r>
        <w:rPr>
          <w:lang w:val="pt-BR"/>
        </w:rPr>
        <w:t>时，若安培力恰好等于重力，棒中电流大小始终不变，即</w:t>
      </w:r>
    </w:p>
    <w:p>
      <w:pPr>
        <w:pStyle w:val="Normal"/>
        <w:jc w:val="left"/>
        <w:rPr>
          <w:lang w:val="pt-BR"/>
        </w:rPr>
      </w:pPr>
      <w:r>
        <w:rPr/>
        <w:object w:dxaOrig="4300" w:dyaOrig="740">
          <v:shapetype id="_x0000_tole_rId237" coordsize="21600,21600" o:spt="ole_rId2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7" type="_x0000_tole_rId237" style="width:215pt;height:37pt" filled="f" o:ole="">
            <v:imagedata r:id="rId238" o:title=""/>
          </v:shape>
          <o:OLEObject Type="Embed" ProgID="" ShapeID="ole_rId237" DrawAspect="Content" ObjectID="_1795282536" r:id="rId237"/>
        </w:object>
      </w:r>
      <w:r>
        <w:rPr>
          <w:rFonts w:cs="等线;Arial Unicode MS"/>
          <w:lang w:val="pt-BR"/>
        </w:rPr>
        <w:t xml:space="preserve">          </w:t>
      </w:r>
      <w:r>
        <w:rPr>
          <w:lang w:val="pt-BR"/>
        </w:rPr>
        <w:t>式中　　</w:t>
      </w:r>
      <w:r>
        <w:rPr>
          <w:lang w:val="pt-BR"/>
        </w:rPr>
        <w:object w:dxaOrig="1939" w:dyaOrig="620">
          <v:shapetype id="_x0000_tole_rId239" coordsize="21600,21600" o:spt="ole_rId2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9" type="_x0000_tole_rId239" style="width:96.95pt;height:31pt" filled="f" o:ole="">
            <v:imagedata r:id="rId240" o:title=""/>
          </v:shape>
          <o:OLEObject Type="Embed" ProgID="" ShapeID="ole_rId239" DrawAspect="Content" ObjectID="_1435965001" r:id="rId239"/>
        </w:object>
      </w:r>
    </w:p>
    <w:p>
      <w:pPr>
        <w:pStyle w:val="Normal"/>
        <w:jc w:val="left"/>
        <w:rPr/>
      </w:pPr>
      <w:r>
        <w:rPr>
          <w:lang w:val="pt-BR"/>
        </w:rPr>
        <w:t>解得</w:t>
      </w:r>
      <w:r>
        <w:rPr>
          <w:lang w:val="pt-BR"/>
        </w:rPr>
        <w:tab/>
      </w:r>
      <w:r>
        <w:rPr/>
        <w:object w:dxaOrig="1980" w:dyaOrig="639">
          <v:shapetype id="_x0000_tole_rId241" coordsize="21600,21600" o:spt="ole_rId2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1" type="_x0000_tole_rId241" style="width:99pt;height:31.95pt" filled="f" o:ole="">
            <v:imagedata r:id="rId242" o:title=""/>
          </v:shape>
          <o:OLEObject Type="Embed" ProgID="" ShapeID="ole_rId241" DrawAspect="Content" ObjectID="_168928501" r:id="rId241"/>
        </w:object>
      </w:r>
    </w:p>
    <w:p>
      <w:pPr>
        <w:pStyle w:val="Normal"/>
        <w:jc w:val="left"/>
        <w:rPr/>
      </w:pPr>
      <w:r>
        <w:rPr>
          <w:lang w:val="pt-BR"/>
        </w:rPr>
        <w:t>导体棒从</w:t>
      </w:r>
      <w:r>
        <w:rPr>
          <w:i/>
          <w:lang w:val="pt-BR"/>
        </w:rPr>
        <w:t>MN</w:t>
      </w:r>
      <w:r>
        <w:rPr>
          <w:lang w:val="pt-BR"/>
        </w:rPr>
        <w:t>到</w:t>
      </w:r>
      <w:r>
        <w:rPr>
          <w:i/>
          <w:lang w:val="pt-BR"/>
        </w:rPr>
        <w:t>CD</w:t>
      </w:r>
      <w:r>
        <w:rPr>
          <w:lang w:val="pt-BR"/>
        </w:rPr>
        <w:t>做加速度为</w:t>
      </w:r>
      <w:r>
        <w:rPr>
          <w:i/>
          <w:lang w:val="pt-BR"/>
        </w:rPr>
        <w:t>g</w:t>
      </w:r>
      <w:r>
        <w:rPr>
          <w:lang w:val="pt-BR"/>
        </w:rPr>
        <w:t>的匀加速直线运动，有</w:t>
      </w:r>
      <w:r>
        <w:rPr/>
        <w:object w:dxaOrig="1320" w:dyaOrig="380">
          <v:shapetype id="_x0000_tole_rId243" coordsize="21600,21600" o:spt="ole_rId2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3" type="_x0000_tole_rId243" style="width:66pt;height:19pt" filled="f" o:ole="">
            <v:imagedata r:id="rId244" o:title=""/>
          </v:shape>
          <o:OLEObject Type="Embed" ProgID="" ShapeID="ole_rId243" DrawAspect="Content" ObjectID="_2112230683" r:id="rId243"/>
        </w:objec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得　　</w:t>
      </w:r>
      <w:r>
        <w:rPr>
          <w:lang w:val="pt-BR"/>
        </w:rPr>
        <w:object w:dxaOrig="1719" w:dyaOrig="700">
          <v:shapetype id="_x0000_tole_rId245" coordsize="21600,21600" o:spt="ole_rId2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5" type="_x0000_tole_rId245" style="width:85.95pt;height:35pt" filled="f" o:ole="">
            <v:imagedata r:id="rId246" o:title=""/>
          </v:shape>
          <o:OLEObject Type="Embed" ProgID="" ShapeID="ole_rId245" DrawAspect="Content" ObjectID="_236572490" r:id="rId245"/>
        </w:objec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此时导体棒重力的功率为</w:t>
      </w:r>
      <w:r>
        <w:rPr>
          <w:lang w:val="pt-BR"/>
        </w:rPr>
        <w:object w:dxaOrig="2079" w:dyaOrig="660">
          <v:shapetype id="_x0000_tole_rId247" coordsize="21600,21600" o:spt="ole_rId2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7" type="_x0000_tole_rId247" style="width:103.95pt;height:33pt" filled="f" o:ole="">
            <v:imagedata r:id="rId248" o:title=""/>
          </v:shape>
          <o:OLEObject Type="Embed" ProgID="" ShapeID="ole_rId247" DrawAspect="Content" ObjectID="_1937023495" r:id="rId247"/>
        </w:objec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根据能量守恒定律，此时导体棒重力的功率全部转化为电路中的电功率，即</w: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object w:dxaOrig="1660" w:dyaOrig="360">
          <v:shapetype id="_x0000_tole_rId249" coordsize="21600,21600" o:spt="ole_rId2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9" type="_x0000_tole_rId249" style="width:83pt;height:18pt" filled="f" o:ole="">
            <v:imagedata r:id="rId250" o:title=""/>
          </v:shape>
          <o:OLEObject Type="Embed" ProgID="" ShapeID="ole_rId249" DrawAspect="Content" ObjectID="_1998871894" r:id="rId249"/>
        </w:object>
      </w:r>
      <w:r>
        <w:rPr>
          <w:lang w:val="pt-BR"/>
        </w:rPr>
        <w:t>＝</w:t>
      </w:r>
      <w:r>
        <w:rPr>
          <w:lang w:val="pt-BR"/>
        </w:rPr>
        <w:object w:dxaOrig="880" w:dyaOrig="660">
          <v:shapetype id="_x0000_tole_rId251" coordsize="21600,21600" o:spt="ole_rId2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1" type="_x0000_tole_rId251" style="width:44pt;height:33pt" filled="f" o:ole="">
            <v:imagedata r:id="rId252" o:title=""/>
          </v:shape>
          <o:OLEObject Type="Embed" ProgID="" ShapeID="ole_rId251" DrawAspect="Content" ObjectID="_2111718692" r:id="rId251"/>
        </w:objec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所以，</w:t>
      </w:r>
      <w:r>
        <w:rPr>
          <w:lang w:val="pt-BR"/>
        </w:rPr>
        <w:object w:dxaOrig="940" w:dyaOrig="620">
          <v:shapetype id="_x0000_tole_rId253" coordsize="21600,21600" o:spt="ole_rId2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3" type="_x0000_tole_rId253" style="width:47pt;height:31pt" filled="f" o:ole="">
            <v:imagedata r:id="rId254" o:title=""/>
          </v:shape>
          <o:OLEObject Type="Embed" ProgID="" ShapeID="ole_rId253" DrawAspect="Content" ObjectID="_1500178141" r:id="rId253"/>
        </w:object>
      </w:r>
      <w:r>
        <w:rPr>
          <w:lang w:val="pt-BR"/>
        </w:rPr>
        <w:t>＝</w:t>
      </w:r>
      <w:r>
        <w:rPr>
          <w:lang w:val="pt-BR"/>
        </w:rPr>
        <w:object w:dxaOrig="880" w:dyaOrig="660">
          <v:shapetype id="_x0000_tole_rId255" coordsize="21600,21600" o:spt="ole_rId2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5" type="_x0000_tole_rId255" style="width:44pt;height:33pt" filled="f" o:ole="">
            <v:imagedata r:id="rId256" o:title=""/>
          </v:shape>
          <o:OLEObject Type="Embed" ProgID="" ShapeID="ole_rId255" DrawAspect="Content" ObjectID="_1827962543" r:id="rId255"/>
        </w:object>
      </w:r>
    </w:p>
    <w:p>
      <w:pPr>
        <w:pStyle w:val="Normal"/>
        <w:jc w:val="left"/>
        <w:rPr/>
      </w:pPr>
      <w:r>
        <w:rPr>
          <w:lang w:val="pt-BR"/>
        </w:rPr>
        <w:t>（</w:t>
      </w:r>
      <w:r>
        <w:rPr>
          <w:lang w:val="pt-BR"/>
        </w:rPr>
        <w:t>3</w:t>
      </w:r>
      <w:r>
        <w:rPr>
          <w:lang w:val="pt-BR"/>
        </w:rPr>
        <w:t>）设导体棒</w:t>
      </w:r>
      <w:r>
        <w:rPr>
          <w:i/>
          <w:lang w:val="pt-BR"/>
        </w:rPr>
        <w:t>ab</w:t>
      </w:r>
      <w:r>
        <w:rPr>
          <w:lang w:val="pt-BR"/>
        </w:rPr>
        <w:t>进入磁场</w:t>
      </w:r>
      <w:r>
        <w:rPr>
          <w:lang w:val="pt-BR"/>
        </w:rPr>
        <w:t>II</w:t>
      </w:r>
      <w:r>
        <w:rPr>
          <w:lang w:val="pt-BR"/>
        </w:rPr>
        <w:t>后经过时间</w:t>
      </w:r>
      <w:r>
        <w:rPr>
          <w:i/>
          <w:lang w:val="pt-BR"/>
        </w:rPr>
        <w:t>t</w:t>
      </w:r>
      <w:r>
        <w:rPr>
          <w:lang w:val="pt-BR"/>
        </w:rPr>
        <w:t>的速度大小为</w:t>
      </w:r>
      <w:r>
        <w:rPr>
          <w:lang w:val="pt-BR"/>
        </w:rPr>
        <w:object w:dxaOrig="240" w:dyaOrig="360">
          <v:shapetype id="_x0000_tole_rId257" coordsize="21600,21600" o:spt="ole_rId2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7" type="_x0000_tole_rId257" style="width:12pt;height:18pt" filled="f" o:ole="">
            <v:imagedata r:id="rId258" o:title=""/>
          </v:shape>
          <o:OLEObject Type="Embed" ProgID="" ShapeID="ole_rId257" DrawAspect="Content" ObjectID="_1725289550" r:id="rId257"/>
        </w:object>
      </w:r>
      <w:r>
        <w:rPr>
          <w:lang w:val="pt-BR"/>
        </w:rPr>
        <w:t>，此时安培力大小为</w: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object w:dxaOrig="1320" w:dyaOrig="660">
          <v:shapetype id="_x0000_tole_rId259" coordsize="21600,21600" o:spt="ole_rId2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9" type="_x0000_tole_rId259" style="width:66pt;height:33pt" filled="f" o:ole="">
            <v:imagedata r:id="rId260" o:title=""/>
          </v:shape>
          <o:OLEObject Type="Embed" ProgID="" ShapeID="ole_rId259" DrawAspect="Content" ObjectID="_1809346054" r:id="rId259"/>
        </w:objec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由于导体棒</w:t>
      </w:r>
      <w:r>
        <w:rPr>
          <w:i/>
          <w:lang w:val="pt-BR"/>
        </w:rPr>
        <w:t>ab</w:t>
      </w:r>
      <w:r>
        <w:rPr>
          <w:lang w:val="pt-BR"/>
        </w:rPr>
        <w:t>做匀加速直线运动，有</w:t>
      </w:r>
      <w:r>
        <w:rPr>
          <w:lang w:val="pt-BR"/>
        </w:rPr>
        <w:object w:dxaOrig="1080" w:dyaOrig="360">
          <v:shapetype id="_x0000_tole_rId261" coordsize="21600,21600" o:spt="ole_rId2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1" type="_x0000_tole_rId261" style="width:54pt;height:18pt" filled="f" o:ole="">
            <v:imagedata r:id="rId262" o:title=""/>
          </v:shape>
          <o:OLEObject Type="Embed" ProgID="" ShapeID="ole_rId261" DrawAspect="Content" ObjectID="_231988178" r:id="rId261"/>
        </w:object>
      </w:r>
    </w:p>
    <w:p>
      <w:pPr>
        <w:pStyle w:val="Normal"/>
        <w:jc w:val="left"/>
        <w:rPr>
          <w:i/>
          <w:i/>
          <w:lang w:val="pt-BR"/>
        </w:rPr>
      </w:pPr>
      <w:r>
        <w:rPr>
          <w:lang w:val="pt-BR"/>
        </w:rPr>
        <w:t>根据牛顿第二定律，有</w:t>
      </w:r>
      <w:r>
        <w:rPr>
          <w:i/>
          <w:lang w:val="pt-BR"/>
        </w:rPr>
        <w:t>F</w:t>
      </w:r>
      <w:r>
        <w:rPr>
          <w:lang w:val="pt-BR"/>
        </w:rPr>
        <w:t>＋</w:t>
      </w:r>
      <w:r>
        <w:rPr>
          <w:i/>
          <w:lang w:val="pt-BR"/>
        </w:rPr>
        <w:t>mg</w:t>
      </w:r>
      <w:r>
        <w:rPr>
          <w:lang w:val="pt-BR"/>
        </w:rPr>
        <w:t>－</w:t>
      </w:r>
      <w:r>
        <w:rPr>
          <w:i/>
          <w:lang w:val="pt-BR"/>
        </w:rPr>
        <w:t>F</w:t>
      </w:r>
      <w:r>
        <w:rPr>
          <w:rFonts w:cs="等线;Arial Unicode MS"/>
          <w:lang w:val="pt-BR"/>
        </w:rPr>
        <w:t>′</w:t>
      </w:r>
      <w:r>
        <w:rPr>
          <w:rFonts w:ascii="宋体;SimSun" w:hAnsi="宋体;SimSun" w:cs="宋体;SimSun"/>
          <w:lang w:val="pt-BR"/>
        </w:rPr>
        <w:t>＝</w:t>
      </w:r>
      <w:r>
        <w:rPr>
          <w:i/>
          <w:lang w:val="pt-BR"/>
        </w:rPr>
        <w:t>ma</w: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即　　</w:t>
      </w:r>
      <w:r>
        <w:rPr>
          <w:lang w:val="pt-BR"/>
        </w:rPr>
        <w:object w:dxaOrig="2920" w:dyaOrig="660">
          <v:shapetype id="_x0000_tole_rId263" coordsize="21600,21600" o:spt="ole_rId2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3" type="_x0000_tole_rId263" style="width:146pt;height:33pt" filled="f" o:ole="">
            <v:imagedata r:id="rId264" o:title=""/>
          </v:shape>
          <o:OLEObject Type="Embed" ProgID="" ShapeID="ole_rId263" DrawAspect="Content" ObjectID="_1031969076" r:id="rId263"/>
        </w:objec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由以上各式解得</w: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object w:dxaOrig="6080" w:dyaOrig="660">
          <v:shapetype id="_x0000_tole_rId265" coordsize="21600,21600" o:spt="ole_rId2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5" type="_x0000_tole_rId265" style="width:304pt;height:33pt" filled="f" o:ole="">
            <v:imagedata r:id="rId266" o:title=""/>
          </v:shape>
          <o:OLEObject Type="Embed" ProgID="" ShapeID="ole_rId265" DrawAspect="Content" ObjectID="_1303670733" r:id="rId265"/>
        </w:object>
      </w:r>
    </w:p>
    <w:p>
      <w:pPr>
        <w:pStyle w:val="Normal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</w:r>
    </w:p>
    <w:sectPr>
      <w:headerReference w:type="default" r:id="rId267"/>
      <w:headerReference w:type="first" r:id="rId268"/>
      <w:footerReference w:type="default" r:id="rId269"/>
      <w:footerReference w:type="first" r:id="rId270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49" w:charSpace="2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Arial Unicode MS"/>
    <w:charset w:val="86"/>
    <w:family w:val="auto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ˎ̥">
    <w:altName w:val="Times New Roman"/>
    <w:charset w:val="00"/>
    <w:family w:val="roman"/>
    <w:pitch w:val="default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黑体">
    <w:altName w:val="SimHei"/>
    <w:charset w:val="86"/>
    <w:family w:val="modern"/>
    <w:pitch w:val="default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  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shadow w:val="false"/>
        <w:u w:val="none"/>
        <w:b/>
        <w:szCs w:val="18"/>
        <w:iCs w:val="false"/>
        <w:bCs w:val="false"/>
        <w:em w:val="none"/>
        <w:vanish w:val="false"/>
        <w:rFonts w:ascii="Arial" w:hAnsi="Arial" w:eastAsia="黑体;SimHei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1"/>
        <w:rFonts w:ascii="Arial" w:hAnsi="Arial" w:eastAsia="黑体;SimHei" w:cs="Arial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Arial Unicode MS" w:hAnsi="等线;Arial Unicode MS" w:eastAsia="等线;Arial Unicode MS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;SimSun" w:cs="Arial"/>
      <w:b/>
      <w:kern w:val="2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420"/>
        <w:tab w:val="left" w:pos="576" w:leader="none"/>
      </w:tabs>
      <w:spacing w:lineRule="auto" w:line="415" w:before="260" w:after="260"/>
      <w:ind w:left="576" w:hanging="576"/>
      <w:outlineLvl w:val="1"/>
    </w:pPr>
    <w:rPr>
      <w:rFonts w:ascii="Arial" w:hAnsi="Arial" w:eastAsia="黑体;SimHei" w:cs="宋体;SimSun"/>
      <w:b/>
      <w:color w:val="FF6600"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clear" w:pos="420"/>
        <w:tab w:val="left" w:pos="720" w:leader="none"/>
      </w:tabs>
      <w:spacing w:lineRule="auto" w:line="415" w:before="260" w:after="260"/>
      <w:ind w:left="720" w:hanging="720"/>
      <w:outlineLvl w:val="2"/>
    </w:pPr>
    <w:rPr>
      <w:rFonts w:ascii="Calibri" w:hAnsi="Calibri" w:eastAsia="宋体;SimSun" w:cs="宋体;SimSun"/>
      <w:b/>
      <w:color w:val="FF6600"/>
      <w:kern w:val="0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clear" w:pos="420"/>
        <w:tab w:val="left" w:pos="864" w:leader="none"/>
      </w:tabs>
      <w:spacing w:lineRule="auto" w:line="374" w:before="280" w:after="290"/>
      <w:ind w:left="864" w:hanging="864"/>
      <w:outlineLvl w:val="3"/>
    </w:pPr>
    <w:rPr>
      <w:rFonts w:ascii="Arial" w:hAnsi="Arial" w:eastAsia="黑体;SimHei" w:cs="宋体;SimSun"/>
      <w:b/>
      <w:color w:val="FF6600"/>
      <w:kern w:val="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tabs>
        <w:tab w:val="clear" w:pos="420"/>
        <w:tab w:val="left" w:pos="1008" w:leader="none"/>
      </w:tabs>
      <w:spacing w:lineRule="auto" w:line="374" w:before="280" w:after="290"/>
      <w:ind w:left="1008" w:hanging="1008"/>
      <w:outlineLvl w:val="4"/>
    </w:pPr>
    <w:rPr>
      <w:rFonts w:ascii="Calibri" w:hAnsi="Calibri" w:eastAsia="宋体;SimSun" w:cs="宋体;SimSun"/>
      <w:b/>
      <w:color w:val="FF6600"/>
      <w:kern w:val="0"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tabs>
        <w:tab w:val="clear" w:pos="420"/>
        <w:tab w:val="left" w:pos="1152" w:leader="none"/>
      </w:tabs>
      <w:spacing w:lineRule="auto" w:line="319" w:before="240" w:after="64"/>
      <w:ind w:left="1152" w:hanging="1152"/>
      <w:outlineLvl w:val="5"/>
    </w:pPr>
    <w:rPr>
      <w:rFonts w:ascii="Arial" w:hAnsi="Arial" w:eastAsia="黑体;SimHei" w:cs="宋体;SimSun"/>
      <w:b/>
      <w:color w:val="FF6600"/>
      <w:kern w:val="0"/>
      <w:sz w:val="24"/>
      <w:szCs w:val="21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420"/>
        <w:tab w:val="left" w:pos="1296" w:leader="none"/>
      </w:tabs>
      <w:spacing w:lineRule="auto" w:line="319" w:before="240" w:after="64"/>
      <w:ind w:left="1296" w:hanging="1296"/>
      <w:outlineLvl w:val="6"/>
    </w:pPr>
    <w:rPr>
      <w:rFonts w:ascii="Calibri" w:hAnsi="Calibri" w:eastAsia="宋体;SimSun" w:cs="宋体;SimSun"/>
      <w:b/>
      <w:color w:val="FF6600"/>
      <w:kern w:val="0"/>
      <w:sz w:val="24"/>
      <w:szCs w:val="21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420"/>
        <w:tab w:val="left" w:pos="1440" w:leader="none"/>
      </w:tabs>
      <w:spacing w:lineRule="auto" w:line="319" w:before="240" w:after="64"/>
      <w:ind w:left="1440" w:hanging="1440"/>
      <w:outlineLvl w:val="7"/>
    </w:pPr>
    <w:rPr>
      <w:rFonts w:ascii="Arial" w:hAnsi="Arial" w:eastAsia="黑体;SimHei" w:cs="宋体;SimSun"/>
      <w:bCs/>
      <w:color w:val="FF6600"/>
      <w:kern w:val="0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420"/>
        <w:tab w:val="left" w:pos="1584" w:leader="none"/>
      </w:tabs>
      <w:spacing w:lineRule="auto" w:line="319" w:before="240" w:after="64"/>
      <w:ind w:left="1584" w:hanging="1584"/>
      <w:outlineLvl w:val="8"/>
    </w:pPr>
    <w:rPr>
      <w:rFonts w:ascii="Arial" w:hAnsi="Arial" w:eastAsia="黑体;SimHei" w:cs="宋体;SimSun"/>
      <w:bCs/>
      <w:color w:val="FF6600"/>
      <w:kern w:val="0"/>
      <w:szCs w:val="21"/>
    </w:rPr>
  </w:style>
  <w:style w:type="character" w:styleId="WW8Num1z0">
    <w:name w:val="WW8Num1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21"/>
      <w:szCs w:val="21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11z3">
    <w:name w:val="WW8Num11z3"/>
    <w:qFormat/>
    <w:rPr>
      <w:rFonts w:ascii="Arial" w:hAnsi="Arial" w:eastAsia="黑体;SimHei" w:cs="Arial"/>
      <w:sz w:val="21"/>
    </w:rPr>
  </w:style>
  <w:style w:type="character" w:styleId="WW8Num12z0">
    <w:name w:val="WW8Num12z0"/>
    <w:qFormat/>
    <w:rPr/>
  </w:style>
  <w:style w:type="character" w:styleId="Style5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Arial" w:hAnsi="Arial" w:eastAsia="宋体;SimSun" w:cs="Arial"/>
      <w:b/>
      <w:kern w:val="2"/>
      <w:sz w:val="28"/>
      <w:lang w:eastAsia="en-US"/>
    </w:rPr>
  </w:style>
  <w:style w:type="character" w:styleId="2Char">
    <w:name w:val="标题 2 Char"/>
    <w:qFormat/>
    <w:rPr>
      <w:rFonts w:ascii="Arial" w:hAnsi="Arial" w:eastAsia="黑体;SimHei" w:cs="宋体;SimSun"/>
      <w:b/>
      <w:color w:val="FF6600"/>
      <w:sz w:val="32"/>
      <w:szCs w:val="32"/>
    </w:rPr>
  </w:style>
  <w:style w:type="character" w:styleId="3Char">
    <w:name w:val="标题 3 Char"/>
    <w:qFormat/>
    <w:rPr>
      <w:rFonts w:ascii="Calibri" w:hAnsi="Calibri" w:eastAsia="宋体;SimSun" w:cs="宋体;SimSun"/>
      <w:b/>
      <w:color w:val="FF6600"/>
      <w:sz w:val="32"/>
      <w:szCs w:val="32"/>
    </w:rPr>
  </w:style>
  <w:style w:type="character" w:styleId="4Char">
    <w:name w:val="标题 4 Char"/>
    <w:qFormat/>
    <w:rPr>
      <w:rFonts w:ascii="Arial" w:hAnsi="Arial" w:eastAsia="黑体;SimHei" w:cs="宋体;SimSun"/>
      <w:b/>
      <w:color w:val="FF6600"/>
      <w:sz w:val="28"/>
      <w:szCs w:val="28"/>
    </w:rPr>
  </w:style>
  <w:style w:type="character" w:styleId="5Char">
    <w:name w:val="标题 5 Char"/>
    <w:qFormat/>
    <w:rPr>
      <w:rFonts w:ascii="Calibri" w:hAnsi="Calibri" w:eastAsia="宋体;SimSun" w:cs="宋体;SimSun"/>
      <w:b/>
      <w:color w:val="FF6600"/>
      <w:sz w:val="28"/>
      <w:szCs w:val="28"/>
    </w:rPr>
  </w:style>
  <w:style w:type="character" w:styleId="6Char">
    <w:name w:val="标题 6 Char"/>
    <w:qFormat/>
    <w:rPr>
      <w:rFonts w:ascii="Arial" w:hAnsi="Arial" w:eastAsia="黑体;SimHei" w:cs="宋体;SimSun"/>
      <w:b/>
      <w:color w:val="FF6600"/>
      <w:sz w:val="24"/>
      <w:szCs w:val="21"/>
    </w:rPr>
  </w:style>
  <w:style w:type="character" w:styleId="7Char">
    <w:name w:val="标题 7 Char"/>
    <w:qFormat/>
    <w:rPr>
      <w:rFonts w:ascii="Calibri" w:hAnsi="Calibri" w:eastAsia="宋体;SimSun" w:cs="宋体;SimSun"/>
      <w:b/>
      <w:color w:val="FF6600"/>
      <w:sz w:val="24"/>
      <w:szCs w:val="21"/>
    </w:rPr>
  </w:style>
  <w:style w:type="character" w:styleId="8Char">
    <w:name w:val="标题 8 Char"/>
    <w:qFormat/>
    <w:rPr>
      <w:rFonts w:ascii="Arial" w:hAnsi="Arial" w:eastAsia="黑体;SimHei" w:cs="宋体;SimSun"/>
      <w:bCs/>
      <w:color w:val="FF6600"/>
      <w:sz w:val="24"/>
      <w:szCs w:val="21"/>
    </w:rPr>
  </w:style>
  <w:style w:type="character" w:styleId="9Char">
    <w:name w:val="标题 9 Char"/>
    <w:qFormat/>
    <w:rPr>
      <w:rFonts w:ascii="Arial" w:hAnsi="Arial" w:eastAsia="黑体;SimHei" w:cs="宋体;SimSun"/>
      <w:bCs/>
      <w:color w:val="FF6600"/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character" w:styleId="CharCharChar">
    <w:name w:val=" Char Char Char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HTMLChar">
    <w:name w:val="HTML 预设格式 Char"/>
    <w:qFormat/>
    <w:rPr>
      <w:rFonts w:ascii="Arial" w:hAnsi="Arial" w:eastAsia="宋体;SimSun" w:cs="Arial"/>
      <w:sz w:val="21"/>
      <w:szCs w:val="21"/>
    </w:rPr>
  </w:style>
  <w:style w:type="character" w:styleId="VisitedInternetLink">
    <w:name w:val="FollowedHyperlink"/>
    <w:rPr>
      <w:color w:val="800080"/>
      <w:u w:val="single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Char3">
    <w:name w:val="正文文本缩进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4">
    <w:name w:val="纯文本 Char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Char21">
    <w:name w:val="纯文本 Char2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P141">
    <w:name w:val="p141"/>
    <w:qFormat/>
    <w:rPr>
      <w:sz w:val="24"/>
      <w:szCs w:val="24"/>
    </w:rPr>
  </w:style>
  <w:style w:type="character" w:styleId="Char5">
    <w:name w:val="普通(网站) Char"/>
    <w:qFormat/>
    <w:rPr>
      <w:rFonts w:ascii="宋体;SimSun" w:hAnsi="宋体;SimSun" w:eastAsia="宋体;SimSun" w:cs="宋体;SimSun"/>
      <w:sz w:val="24"/>
    </w:rPr>
  </w:style>
  <w:style w:type="character" w:styleId="Detailtitle1">
    <w:name w:val="detailtitle1"/>
    <w:qFormat/>
    <w:rPr>
      <w:rFonts w:ascii="ˎ̥;Times New Roman" w:hAnsi="ˎ̥;Times New Roman" w:cs="ˎ̥;Times New Roman"/>
      <w:sz w:val="36"/>
      <w:szCs w:val="36"/>
    </w:rPr>
  </w:style>
  <w:style w:type="character" w:styleId="Char6">
    <w:name w:val="正文文本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7">
    <w:name w:val="正文首行缩进 Char"/>
    <w:basedOn w:val="Char6"/>
    <w:qFormat/>
    <w:rPr/>
  </w:style>
  <w:style w:type="character" w:styleId="Char8">
    <w:name w:val="批注文字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Char1">
    <w:name w:val="正文文本缩进 2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9">
    <w:name w:val="日期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CharChar4">
    <w:name w:val=" Char Char4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Char10">
    <w:name w:val="尾注文本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">
    <w:name w:val="正文文本 (2)"/>
    <w:qFormat/>
    <w:rPr>
      <w:sz w:val="18"/>
      <w:szCs w:val="18"/>
      <w:shd w:fill="FFFFFF" w:val="clear"/>
      <w:lang w:bidi="ar-SA"/>
    </w:rPr>
  </w:style>
  <w:style w:type="character" w:styleId="5">
    <w:name w:val="正文文本 (5)_"/>
    <w:qFormat/>
    <w:rPr>
      <w:shd w:fill="FFFFFF" w:val="clear"/>
    </w:rPr>
  </w:style>
  <w:style w:type="character" w:styleId="5105pt3">
    <w:name w:val="正文文本 (5) + 10.5 pt3"/>
    <w:qFormat/>
    <w:rPr>
      <w:sz w:val="21"/>
      <w:szCs w:val="21"/>
      <w:shd w:fill="FFFFFF" w:val="clear"/>
      <w:lang w:bidi="ar-SA"/>
    </w:rPr>
  </w:style>
  <w:style w:type="character" w:styleId="CharChar2">
    <w:name w:val="页脚 Char Char"/>
    <w:qFormat/>
    <w:rPr>
      <w:kern w:val="2"/>
      <w:sz w:val="18"/>
      <w:szCs w:val="18"/>
      <w:lang w:bidi="ar-SA"/>
    </w:rPr>
  </w:style>
  <w:style w:type="character" w:styleId="CharChar3">
    <w:name w:val="页眉 Char Char"/>
    <w:qFormat/>
    <w:rPr>
      <w:kern w:val="2"/>
      <w:sz w:val="18"/>
      <w:szCs w:val="18"/>
      <w:lang w:bidi="ar-SA"/>
    </w:rPr>
  </w:style>
  <w:style w:type="character" w:styleId="Applestylespan">
    <w:name w:val="apple-style-span"/>
    <w:basedOn w:val="Style5"/>
    <w:qFormat/>
    <w:rPr/>
  </w:style>
  <w:style w:type="character" w:styleId="MTEquationSection">
    <w:name w:val="MTEquationSection"/>
    <w:qFormat/>
    <w:rPr>
      <w:rFonts w:ascii="宋体;SimSun" w:hAnsi="宋体;SimSun" w:cs="宋体;SimSun"/>
      <w:vanish/>
      <w:color w:val="FF0000"/>
      <w:sz w:val="24"/>
    </w:rPr>
  </w:style>
  <w:style w:type="character" w:styleId="MTDisplayEquationChar">
    <w:name w:val="MTDisplayEquation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Calibri" w:hAnsi="Calibri" w:eastAsia="宋体;SimSun" w:cs="Calibri"/>
    </w:rPr>
  </w:style>
  <w:style w:type="paragraph" w:styleId="List">
    <w:name w:val="List"/>
    <w:basedOn w:val="Normal"/>
    <w:pPr>
      <w:ind w:left="200" w:hanging="200"/>
    </w:pPr>
    <w:rPr>
      <w:rFonts w:ascii="Times New Roman" w:hAnsi="Times New Roman" w:eastAsia="宋体;SimSun" w:cs="Times New Rom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jc w:val="left"/>
    </w:pPr>
    <w:rPr>
      <w:sz w:val="18"/>
      <w:szCs w:val="18"/>
    </w:rPr>
  </w:style>
  <w:style w:type="paragraph" w:styleId="Style6">
    <w:name w:val="批注框文本"/>
    <w:basedOn w:val="Normal"/>
    <w:qFormat/>
    <w:pPr/>
    <w:rPr>
      <w:sz w:val="18"/>
      <w:szCs w:val="18"/>
    </w:rPr>
  </w:style>
  <w:style w:type="paragraph" w:styleId="Style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0"/>
      <w:lang w:val="en-US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eastAsia="宋体;SimSun" w:cs="Arial"/>
      <w:kern w:val="0"/>
      <w:szCs w:val="21"/>
    </w:rPr>
  </w:style>
  <w:style w:type="paragraph" w:styleId="21">
    <w:name w:val="方案标题2"/>
    <w:basedOn w:val="Heading2"/>
    <w:qFormat/>
    <w:pPr>
      <w:numPr>
        <w:ilvl w:val="0"/>
        <w:numId w:val="3"/>
      </w:numPr>
      <w:spacing w:lineRule="auto" w:line="360" w:before="120" w:after="120"/>
      <w:outlineLvl w:val="9"/>
    </w:pPr>
    <w:rPr>
      <w:rFonts w:cs="Times New Roman"/>
      <w:bCs/>
      <w:color w:val="000000"/>
      <w:sz w:val="24"/>
    </w:rPr>
  </w:style>
  <w:style w:type="paragraph" w:styleId="3">
    <w:name w:val="方案标题3"/>
    <w:basedOn w:val="Heading3"/>
    <w:qFormat/>
    <w:pPr>
      <w:numPr>
        <w:ilvl w:val="0"/>
        <w:numId w:val="3"/>
      </w:numPr>
      <w:tabs>
        <w:tab w:val="clear" w:pos="720"/>
        <w:tab w:val="left" w:pos="840" w:leader="none"/>
      </w:tabs>
      <w:spacing w:lineRule="auto" w:line="360" w:before="120" w:after="120"/>
      <w:ind w:left="840" w:hanging="840"/>
      <w:outlineLvl w:val="9"/>
    </w:pPr>
    <w:rPr>
      <w:rFonts w:ascii="Arial" w:hAnsi="Arial" w:eastAsia="黑体;SimHei" w:cs="Times New Roman"/>
      <w:bCs/>
      <w:color w:val="000000"/>
      <w:sz w:val="24"/>
    </w:rPr>
  </w:style>
  <w:style w:type="paragraph" w:styleId="Style8">
    <w:name w:val="内容列表"/>
    <w:basedOn w:val="Normal"/>
    <w:qFormat/>
    <w:pPr>
      <w:numPr>
        <w:ilvl w:val="0"/>
        <w:numId w:val="2"/>
      </w:numPr>
      <w:spacing w:lineRule="auto" w:line="360"/>
    </w:pPr>
    <w:rPr>
      <w:rFonts w:ascii="宋体;SimSun" w:hAnsi="宋体;SimSun" w:eastAsia="宋体;SimSun" w:cs="宋体;SimSun"/>
      <w:kern w:val="0"/>
      <w:szCs w:val="21"/>
    </w:rPr>
  </w:style>
  <w:style w:type="paragraph" w:styleId="4">
    <w:name w:val="方案标题4"/>
    <w:basedOn w:val="3"/>
    <w:qFormat/>
    <w:pPr>
      <w:numPr>
        <w:ilvl w:val="0"/>
        <w:numId w:val="3"/>
      </w:numPr>
      <w:ind w:left="840" w:hanging="840"/>
      <w:outlineLvl w:val="3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>
      <w:rFonts w:ascii="Calibri" w:hAnsi="Calibri" w:eastAsia="宋体;SimSun" w:cs="Calibri"/>
    </w:rPr>
  </w:style>
  <w:style w:type="paragraph" w:styleId="Contents1">
    <w:name w:val="TOC 1"/>
    <w:basedOn w:val="Normal"/>
    <w:next w:val="Normal"/>
    <w:pPr>
      <w:tabs>
        <w:tab w:val="clear" w:pos="420"/>
        <w:tab w:val="right" w:pos="10763" w:leader="none"/>
      </w:tabs>
      <w:spacing w:lineRule="auto" w:line="600"/>
      <w:jc w:val="center"/>
    </w:pPr>
    <w:rPr>
      <w:rFonts w:ascii="Times New Roman" w:hAnsi="Times New Roman" w:eastAsia="宋体;SimSun" w:cs="Times New Roman"/>
      <w:sz w:val="52"/>
      <w:szCs w:val="52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eastAsia="宋体;SimSun" w:cs="Calib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9">
    <w:name w:val="纯文本"/>
    <w:basedOn w:val="Normal"/>
    <w:qFormat/>
    <w:pPr/>
    <w:rPr>
      <w:rFonts w:ascii="宋体;SimSun" w:hAnsi="宋体;SimSun" w:eastAsia="宋体;SimSun" w:cs="Courier New"/>
      <w:szCs w:val="21"/>
      <w:lang w:val="en-US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eastAsia="宋体;SimSun" w:cs="Times New Roman"/>
      <w:szCs w:val="24"/>
    </w:rPr>
  </w:style>
  <w:style w:type="paragraph" w:styleId="1">
    <w:name w:val="1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10">
    <w:name w:val="列出段落"/>
    <w:basedOn w:val="Normal"/>
    <w:qFormat/>
    <w:pPr>
      <w:ind w:firstLine="420"/>
    </w:pPr>
    <w:rPr>
      <w:rFonts w:ascii="Times New Roman" w:hAnsi="Times New Roman" w:eastAsia="宋体;SimSun" w:cs="Times New Roman"/>
      <w:szCs w:val="24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eastAsia="宋体;SimSun" w:cs="Times New Roman"/>
      <w:szCs w:val="20"/>
    </w:rPr>
  </w:style>
  <w:style w:type="paragraph" w:styleId="A">
    <w:name w:val="a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Style11">
    <w:name w:val="文本块"/>
    <w:basedOn w:val="Normal"/>
    <w:qFormat/>
    <w:pPr>
      <w:autoSpaceDE w:val="false"/>
      <w:spacing w:lineRule="auto" w:line="360"/>
      <w:ind w:left="378" w:right="212" w:hanging="378"/>
    </w:pPr>
    <w:rPr>
      <w:rFonts w:ascii="黑体;SimHei" w:hAnsi="黑体;SimHei" w:eastAsia="黑体;SimHei" w:cs="Times New Roman"/>
      <w:b/>
      <w:szCs w:val="20"/>
    </w:rPr>
  </w:style>
  <w:style w:type="paragraph" w:styleId="Char11">
    <w:name w:val=" Char1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szCs w:val="20"/>
    </w:rPr>
  </w:style>
  <w:style w:type="paragraph" w:styleId="Style12">
    <w:name w:val="正文首行缩进"/>
    <w:basedOn w:val="TextBody"/>
    <w:qFormat/>
    <w:pPr>
      <w:ind w:firstLine="420"/>
    </w:pPr>
    <w:rPr/>
  </w:style>
  <w:style w:type="paragraph" w:styleId="Style13">
    <w:name w:val="无间隔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Style14">
    <w:name w:val="批注文字"/>
    <w:basedOn w:val="Normal"/>
    <w:qFormat/>
    <w:pPr>
      <w:jc w:val="left"/>
    </w:pPr>
    <w:rPr>
      <w:rFonts w:ascii="Times New Roman" w:hAnsi="Times New Roman" w:eastAsia="宋体;SimSun" w:cs="Times New Roman"/>
      <w:szCs w:val="24"/>
    </w:rPr>
  </w:style>
  <w:style w:type="paragraph" w:styleId="22">
    <w:name w:val="正文文本缩进 2"/>
    <w:basedOn w:val="Normal"/>
    <w:qFormat/>
    <w:pPr>
      <w:spacing w:lineRule="auto" w:line="480" w:before="0" w:after="120"/>
      <w:ind w:left="420" w:hanging="0"/>
    </w:pPr>
    <w:rPr>
      <w:rFonts w:ascii="Calibri" w:hAnsi="Calibri" w:eastAsia="宋体;SimSun" w:cs="Calibri"/>
    </w:rPr>
  </w:style>
  <w:style w:type="paragraph" w:styleId="Style15">
    <w:name w:val="日期"/>
    <w:basedOn w:val="Normal"/>
    <w:next w:val="Normal"/>
    <w:qFormat/>
    <w:pPr/>
    <w:rPr>
      <w:rFonts w:ascii="Times New Roman" w:hAnsi="Times New Roman" w:eastAsia="宋体;SimSun" w:cs="Times New Roman"/>
      <w:szCs w:val="24"/>
    </w:rPr>
  </w:style>
  <w:style w:type="paragraph" w:styleId="Char3CharCharCharCharCharChar">
    <w:name w:val=" Char3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eastAsia="宋体;SimSun" w:cs="Times New Roman"/>
      <w:szCs w:val="24"/>
    </w:rPr>
  </w:style>
  <w:style w:type="paragraph" w:styleId="CharCharCharCharCharCharCharCharChar">
    <w:name w:val=" Char Char Char Char Char Char Char Char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Char2CharCharChar">
    <w:name w:val="Char2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Char3Char">
    <w:name w:val=" Char3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51">
    <w:name w:val="正文文本 (5)"/>
    <w:basedOn w:val="Normal"/>
    <w:qFormat/>
    <w:pPr>
      <w:widowControl/>
      <w:shd w:fill="FFFFFF" w:val="clear"/>
      <w:spacing w:lineRule="atLeast" w:line="240" w:before="180" w:after="600"/>
      <w:jc w:val="distribute"/>
    </w:pPr>
    <w:rPr>
      <w:kern w:val="0"/>
      <w:sz w:val="20"/>
      <w:szCs w:val="20"/>
      <w:shd w:fill="FFFFFF" w:val="clear"/>
      <w:lang w:val="en-US"/>
    </w:rPr>
  </w:style>
  <w:style w:type="paragraph" w:styleId="CharCharChar1CharCharCharChar">
    <w:name w:val=" Char Char Char1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23">
    <w:name w:val="样式2"/>
    <w:basedOn w:val="Normal"/>
    <w:qFormat/>
    <w:pPr>
      <w:ind w:firstLine="420"/>
    </w:pPr>
    <w:rPr>
      <w:rFonts w:ascii="宋体;SimSun" w:hAnsi="宋体;SimSun" w:eastAsia="宋体;SimSun" w:cs="宋体;SimSun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wmf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oleObject" Target="embeddings/oleObject6.bin"/><Relationship Id="rId23" Type="http://schemas.openxmlformats.org/officeDocument/2006/relationships/image" Target="media/image16.wmf"/><Relationship Id="rId24" Type="http://schemas.openxmlformats.org/officeDocument/2006/relationships/image" Target="media/image17.png"/><Relationship Id="rId25" Type="http://schemas.openxmlformats.org/officeDocument/2006/relationships/oleObject" Target="embeddings/oleObject7.bin"/><Relationship Id="rId26" Type="http://schemas.openxmlformats.org/officeDocument/2006/relationships/image" Target="media/image18.wmf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oleObject" Target="embeddings/oleObject8.bin"/><Relationship Id="rId30" Type="http://schemas.openxmlformats.org/officeDocument/2006/relationships/image" Target="media/image21.wmf"/><Relationship Id="rId31" Type="http://schemas.openxmlformats.org/officeDocument/2006/relationships/oleObject" Target="embeddings/oleObject9.bin"/><Relationship Id="rId32" Type="http://schemas.openxmlformats.org/officeDocument/2006/relationships/image" Target="media/image22.wmf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oleObject" Target="embeddings/oleObject10.bin"/><Relationship Id="rId38" Type="http://schemas.openxmlformats.org/officeDocument/2006/relationships/image" Target="media/image27.wmf"/><Relationship Id="rId39" Type="http://schemas.openxmlformats.org/officeDocument/2006/relationships/oleObject" Target="embeddings/oleObject11.bin"/><Relationship Id="rId40" Type="http://schemas.openxmlformats.org/officeDocument/2006/relationships/image" Target="media/image28.wmf"/><Relationship Id="rId41" Type="http://schemas.openxmlformats.org/officeDocument/2006/relationships/oleObject" Target="embeddings/oleObject12.bin"/><Relationship Id="rId42" Type="http://schemas.openxmlformats.org/officeDocument/2006/relationships/image" Target="media/image29.wmf"/><Relationship Id="rId43" Type="http://schemas.openxmlformats.org/officeDocument/2006/relationships/oleObject" Target="embeddings/oleObject13.bin"/><Relationship Id="rId44" Type="http://schemas.openxmlformats.org/officeDocument/2006/relationships/image" Target="media/image30.wmf"/><Relationship Id="rId45" Type="http://schemas.openxmlformats.org/officeDocument/2006/relationships/oleObject" Target="embeddings/oleObject14.bin"/><Relationship Id="rId46" Type="http://schemas.openxmlformats.org/officeDocument/2006/relationships/image" Target="media/image31.wmf"/><Relationship Id="rId47" Type="http://schemas.openxmlformats.org/officeDocument/2006/relationships/oleObject" Target="embeddings/oleObject15.bin"/><Relationship Id="rId48" Type="http://schemas.openxmlformats.org/officeDocument/2006/relationships/image" Target="media/image32.wmf"/><Relationship Id="rId49" Type="http://schemas.openxmlformats.org/officeDocument/2006/relationships/oleObject" Target="embeddings/oleObject16.bin"/><Relationship Id="rId50" Type="http://schemas.openxmlformats.org/officeDocument/2006/relationships/image" Target="media/image33.wmf"/><Relationship Id="rId51" Type="http://schemas.openxmlformats.org/officeDocument/2006/relationships/image" Target="media/image34.jpeg"/><Relationship Id="rId52" Type="http://schemas.openxmlformats.org/officeDocument/2006/relationships/oleObject" Target="embeddings/oleObject17.bin"/><Relationship Id="rId53" Type="http://schemas.openxmlformats.org/officeDocument/2006/relationships/image" Target="media/image35.wmf"/><Relationship Id="rId54" Type="http://schemas.openxmlformats.org/officeDocument/2006/relationships/oleObject" Target="embeddings/oleObject18.bin"/><Relationship Id="rId55" Type="http://schemas.openxmlformats.org/officeDocument/2006/relationships/image" Target="media/image36.wmf"/><Relationship Id="rId56" Type="http://schemas.openxmlformats.org/officeDocument/2006/relationships/oleObject" Target="embeddings/oleObject19.bin"/><Relationship Id="rId57" Type="http://schemas.openxmlformats.org/officeDocument/2006/relationships/image" Target="media/image37.wmf"/><Relationship Id="rId58" Type="http://schemas.openxmlformats.org/officeDocument/2006/relationships/oleObject" Target="embeddings/oleObject20.bin"/><Relationship Id="rId59" Type="http://schemas.openxmlformats.org/officeDocument/2006/relationships/image" Target="media/image38.wmf"/><Relationship Id="rId60" Type="http://schemas.openxmlformats.org/officeDocument/2006/relationships/oleObject" Target="embeddings/oleObject21.bin"/><Relationship Id="rId61" Type="http://schemas.openxmlformats.org/officeDocument/2006/relationships/image" Target="media/image39.wmf"/><Relationship Id="rId62" Type="http://schemas.openxmlformats.org/officeDocument/2006/relationships/oleObject" Target="embeddings/oleObject22.bin"/><Relationship Id="rId63" Type="http://schemas.openxmlformats.org/officeDocument/2006/relationships/image" Target="media/image40.wmf"/><Relationship Id="rId64" Type="http://schemas.openxmlformats.org/officeDocument/2006/relationships/oleObject" Target="embeddings/oleObject23.bin"/><Relationship Id="rId65" Type="http://schemas.openxmlformats.org/officeDocument/2006/relationships/image" Target="media/image41.wmf"/><Relationship Id="rId66" Type="http://schemas.openxmlformats.org/officeDocument/2006/relationships/oleObject" Target="embeddings/oleObject24.bin"/><Relationship Id="rId67" Type="http://schemas.openxmlformats.org/officeDocument/2006/relationships/image" Target="media/image42.wmf"/><Relationship Id="rId68" Type="http://schemas.openxmlformats.org/officeDocument/2006/relationships/oleObject" Target="embeddings/oleObject25.bin"/><Relationship Id="rId69" Type="http://schemas.openxmlformats.org/officeDocument/2006/relationships/image" Target="media/image43.wmf"/><Relationship Id="rId70" Type="http://schemas.openxmlformats.org/officeDocument/2006/relationships/oleObject" Target="embeddings/oleObject26.bin"/><Relationship Id="rId71" Type="http://schemas.openxmlformats.org/officeDocument/2006/relationships/image" Target="media/image44.wmf"/><Relationship Id="rId72" Type="http://schemas.openxmlformats.org/officeDocument/2006/relationships/oleObject" Target="embeddings/oleObject27.bin"/><Relationship Id="rId73" Type="http://schemas.openxmlformats.org/officeDocument/2006/relationships/image" Target="media/image45.wmf"/><Relationship Id="rId74" Type="http://schemas.openxmlformats.org/officeDocument/2006/relationships/oleObject" Target="embeddings/oleObject28.bin"/><Relationship Id="rId75" Type="http://schemas.openxmlformats.org/officeDocument/2006/relationships/image" Target="media/image46.wmf"/><Relationship Id="rId76" Type="http://schemas.openxmlformats.org/officeDocument/2006/relationships/oleObject" Target="embeddings/oleObject29.bin"/><Relationship Id="rId77" Type="http://schemas.openxmlformats.org/officeDocument/2006/relationships/image" Target="media/image47.wmf"/><Relationship Id="rId78" Type="http://schemas.openxmlformats.org/officeDocument/2006/relationships/oleObject" Target="embeddings/oleObject30.bin"/><Relationship Id="rId79" Type="http://schemas.openxmlformats.org/officeDocument/2006/relationships/image" Target="media/image48.wmf"/><Relationship Id="rId80" Type="http://schemas.openxmlformats.org/officeDocument/2006/relationships/oleObject" Target="embeddings/oleObject31.bin"/><Relationship Id="rId81" Type="http://schemas.openxmlformats.org/officeDocument/2006/relationships/image" Target="media/image49.wmf"/><Relationship Id="rId82" Type="http://schemas.openxmlformats.org/officeDocument/2006/relationships/oleObject" Target="embeddings/oleObject32.bin"/><Relationship Id="rId83" Type="http://schemas.openxmlformats.org/officeDocument/2006/relationships/image" Target="media/image50.wmf"/><Relationship Id="rId84" Type="http://schemas.openxmlformats.org/officeDocument/2006/relationships/oleObject" Target="embeddings/oleObject33.bin"/><Relationship Id="rId85" Type="http://schemas.openxmlformats.org/officeDocument/2006/relationships/image" Target="media/image51.wmf"/><Relationship Id="rId86" Type="http://schemas.openxmlformats.org/officeDocument/2006/relationships/oleObject" Target="embeddings/oleObject34.bin"/><Relationship Id="rId87" Type="http://schemas.openxmlformats.org/officeDocument/2006/relationships/image" Target="media/image52.wmf"/><Relationship Id="rId88" Type="http://schemas.openxmlformats.org/officeDocument/2006/relationships/oleObject" Target="embeddings/oleObject35.bin"/><Relationship Id="rId89" Type="http://schemas.openxmlformats.org/officeDocument/2006/relationships/image" Target="media/image53.wmf"/><Relationship Id="rId90" Type="http://schemas.openxmlformats.org/officeDocument/2006/relationships/oleObject" Target="embeddings/oleObject36.bin"/><Relationship Id="rId91" Type="http://schemas.openxmlformats.org/officeDocument/2006/relationships/image" Target="media/image54.wmf"/><Relationship Id="rId92" Type="http://schemas.openxmlformats.org/officeDocument/2006/relationships/oleObject" Target="embeddings/oleObject37.bin"/><Relationship Id="rId93" Type="http://schemas.openxmlformats.org/officeDocument/2006/relationships/image" Target="media/image55.wmf"/><Relationship Id="rId94" Type="http://schemas.openxmlformats.org/officeDocument/2006/relationships/oleObject" Target="embeddings/oleObject38.bin"/><Relationship Id="rId95" Type="http://schemas.openxmlformats.org/officeDocument/2006/relationships/image" Target="media/image56.wmf"/><Relationship Id="rId96" Type="http://schemas.openxmlformats.org/officeDocument/2006/relationships/oleObject" Target="embeddings/oleObject39.bin"/><Relationship Id="rId97" Type="http://schemas.openxmlformats.org/officeDocument/2006/relationships/image" Target="media/image57.wmf"/><Relationship Id="rId98" Type="http://schemas.openxmlformats.org/officeDocument/2006/relationships/oleObject" Target="embeddings/oleObject40.bin"/><Relationship Id="rId99" Type="http://schemas.openxmlformats.org/officeDocument/2006/relationships/image" Target="media/image58.wmf"/><Relationship Id="rId100" Type="http://schemas.openxmlformats.org/officeDocument/2006/relationships/oleObject" Target="embeddings/oleObject41.bin"/><Relationship Id="rId101" Type="http://schemas.openxmlformats.org/officeDocument/2006/relationships/image" Target="media/image59.wmf"/><Relationship Id="rId102" Type="http://schemas.openxmlformats.org/officeDocument/2006/relationships/oleObject" Target="embeddings/oleObject42.bin"/><Relationship Id="rId103" Type="http://schemas.openxmlformats.org/officeDocument/2006/relationships/image" Target="media/image60.wmf"/><Relationship Id="rId104" Type="http://schemas.openxmlformats.org/officeDocument/2006/relationships/oleObject" Target="embeddings/oleObject43.bin"/><Relationship Id="rId105" Type="http://schemas.openxmlformats.org/officeDocument/2006/relationships/image" Target="media/image61.wmf"/><Relationship Id="rId106" Type="http://schemas.openxmlformats.org/officeDocument/2006/relationships/oleObject" Target="embeddings/oleObject44.bin"/><Relationship Id="rId107" Type="http://schemas.openxmlformats.org/officeDocument/2006/relationships/image" Target="media/image62.wmf"/><Relationship Id="rId108" Type="http://schemas.openxmlformats.org/officeDocument/2006/relationships/oleObject" Target="embeddings/oleObject45.bin"/><Relationship Id="rId109" Type="http://schemas.openxmlformats.org/officeDocument/2006/relationships/image" Target="media/image63.wmf"/><Relationship Id="rId110" Type="http://schemas.openxmlformats.org/officeDocument/2006/relationships/oleObject" Target="embeddings/oleObject46.bin"/><Relationship Id="rId111" Type="http://schemas.openxmlformats.org/officeDocument/2006/relationships/image" Target="media/image64.wmf"/><Relationship Id="rId112" Type="http://schemas.openxmlformats.org/officeDocument/2006/relationships/oleObject" Target="embeddings/oleObject47.bin"/><Relationship Id="rId113" Type="http://schemas.openxmlformats.org/officeDocument/2006/relationships/image" Target="media/image65.wmf"/><Relationship Id="rId114" Type="http://schemas.openxmlformats.org/officeDocument/2006/relationships/oleObject" Target="embeddings/oleObject48.bin"/><Relationship Id="rId115" Type="http://schemas.openxmlformats.org/officeDocument/2006/relationships/image" Target="media/image66.wmf"/><Relationship Id="rId116" Type="http://schemas.openxmlformats.org/officeDocument/2006/relationships/oleObject" Target="embeddings/oleObject49.bin"/><Relationship Id="rId117" Type="http://schemas.openxmlformats.org/officeDocument/2006/relationships/image" Target="media/image67.wmf"/><Relationship Id="rId118" Type="http://schemas.openxmlformats.org/officeDocument/2006/relationships/oleObject" Target="embeddings/oleObject50.bin"/><Relationship Id="rId119" Type="http://schemas.openxmlformats.org/officeDocument/2006/relationships/image" Target="media/image68.wmf"/><Relationship Id="rId120" Type="http://schemas.openxmlformats.org/officeDocument/2006/relationships/oleObject" Target="embeddings/oleObject51.bin"/><Relationship Id="rId121" Type="http://schemas.openxmlformats.org/officeDocument/2006/relationships/image" Target="media/image69.wmf"/><Relationship Id="rId122" Type="http://schemas.openxmlformats.org/officeDocument/2006/relationships/oleObject" Target="embeddings/oleObject52.bin"/><Relationship Id="rId123" Type="http://schemas.openxmlformats.org/officeDocument/2006/relationships/image" Target="media/image70.wmf"/><Relationship Id="rId124" Type="http://schemas.openxmlformats.org/officeDocument/2006/relationships/oleObject" Target="embeddings/oleObject53.bin"/><Relationship Id="rId125" Type="http://schemas.openxmlformats.org/officeDocument/2006/relationships/image" Target="media/image71.wmf"/><Relationship Id="rId126" Type="http://schemas.openxmlformats.org/officeDocument/2006/relationships/oleObject" Target="embeddings/oleObject54.bin"/><Relationship Id="rId127" Type="http://schemas.openxmlformats.org/officeDocument/2006/relationships/image" Target="media/image72.wmf"/><Relationship Id="rId128" Type="http://schemas.openxmlformats.org/officeDocument/2006/relationships/oleObject" Target="embeddings/oleObject55.bin"/><Relationship Id="rId129" Type="http://schemas.openxmlformats.org/officeDocument/2006/relationships/image" Target="media/image73.wmf"/><Relationship Id="rId130" Type="http://schemas.openxmlformats.org/officeDocument/2006/relationships/oleObject" Target="embeddings/oleObject56.bin"/><Relationship Id="rId131" Type="http://schemas.openxmlformats.org/officeDocument/2006/relationships/image" Target="media/image74.wmf"/><Relationship Id="rId132" Type="http://schemas.openxmlformats.org/officeDocument/2006/relationships/oleObject" Target="embeddings/oleObject57.bin"/><Relationship Id="rId133" Type="http://schemas.openxmlformats.org/officeDocument/2006/relationships/image" Target="media/image75.wmf"/><Relationship Id="rId134" Type="http://schemas.openxmlformats.org/officeDocument/2006/relationships/oleObject" Target="embeddings/oleObject58.bin"/><Relationship Id="rId135" Type="http://schemas.openxmlformats.org/officeDocument/2006/relationships/image" Target="media/image76.wmf"/><Relationship Id="rId136" Type="http://schemas.openxmlformats.org/officeDocument/2006/relationships/oleObject" Target="embeddings/oleObject59.bin"/><Relationship Id="rId137" Type="http://schemas.openxmlformats.org/officeDocument/2006/relationships/image" Target="media/image77.wmf"/><Relationship Id="rId138" Type="http://schemas.openxmlformats.org/officeDocument/2006/relationships/oleObject" Target="embeddings/oleObject60.bin"/><Relationship Id="rId139" Type="http://schemas.openxmlformats.org/officeDocument/2006/relationships/image" Target="media/image78.wmf"/><Relationship Id="rId140" Type="http://schemas.openxmlformats.org/officeDocument/2006/relationships/oleObject" Target="embeddings/oleObject61.bin"/><Relationship Id="rId141" Type="http://schemas.openxmlformats.org/officeDocument/2006/relationships/image" Target="media/image79.wmf"/><Relationship Id="rId142" Type="http://schemas.openxmlformats.org/officeDocument/2006/relationships/oleObject" Target="embeddings/oleObject62.bin"/><Relationship Id="rId143" Type="http://schemas.openxmlformats.org/officeDocument/2006/relationships/image" Target="media/image80.wmf"/><Relationship Id="rId144" Type="http://schemas.openxmlformats.org/officeDocument/2006/relationships/oleObject" Target="embeddings/oleObject63.bin"/><Relationship Id="rId145" Type="http://schemas.openxmlformats.org/officeDocument/2006/relationships/image" Target="media/image81.wmf"/><Relationship Id="rId146" Type="http://schemas.openxmlformats.org/officeDocument/2006/relationships/oleObject" Target="embeddings/oleObject64.bin"/><Relationship Id="rId147" Type="http://schemas.openxmlformats.org/officeDocument/2006/relationships/image" Target="media/image82.wmf"/><Relationship Id="rId148" Type="http://schemas.openxmlformats.org/officeDocument/2006/relationships/oleObject" Target="embeddings/oleObject65.bin"/><Relationship Id="rId149" Type="http://schemas.openxmlformats.org/officeDocument/2006/relationships/image" Target="media/image83.wmf"/><Relationship Id="rId150" Type="http://schemas.openxmlformats.org/officeDocument/2006/relationships/oleObject" Target="embeddings/oleObject66.bin"/><Relationship Id="rId151" Type="http://schemas.openxmlformats.org/officeDocument/2006/relationships/image" Target="media/image84.wmf"/><Relationship Id="rId152" Type="http://schemas.openxmlformats.org/officeDocument/2006/relationships/oleObject" Target="embeddings/oleObject67.bin"/><Relationship Id="rId153" Type="http://schemas.openxmlformats.org/officeDocument/2006/relationships/image" Target="media/image85.wmf"/><Relationship Id="rId154" Type="http://schemas.openxmlformats.org/officeDocument/2006/relationships/oleObject" Target="embeddings/oleObject68.bin"/><Relationship Id="rId155" Type="http://schemas.openxmlformats.org/officeDocument/2006/relationships/image" Target="media/image86.wmf"/><Relationship Id="rId156" Type="http://schemas.openxmlformats.org/officeDocument/2006/relationships/oleObject" Target="embeddings/oleObject69.bin"/><Relationship Id="rId157" Type="http://schemas.openxmlformats.org/officeDocument/2006/relationships/image" Target="media/image87.wmf"/><Relationship Id="rId158" Type="http://schemas.openxmlformats.org/officeDocument/2006/relationships/image" Target="media/image34.jpeg"/><Relationship Id="rId159" Type="http://schemas.openxmlformats.org/officeDocument/2006/relationships/oleObject" Target="embeddings/oleObject70.bin"/><Relationship Id="rId160" Type="http://schemas.openxmlformats.org/officeDocument/2006/relationships/image" Target="media/image88.wmf"/><Relationship Id="rId161" Type="http://schemas.openxmlformats.org/officeDocument/2006/relationships/oleObject" Target="embeddings/oleObject71.bin"/><Relationship Id="rId162" Type="http://schemas.openxmlformats.org/officeDocument/2006/relationships/image" Target="media/image89.wmf"/><Relationship Id="rId163" Type="http://schemas.openxmlformats.org/officeDocument/2006/relationships/oleObject" Target="embeddings/oleObject72.bin"/><Relationship Id="rId164" Type="http://schemas.openxmlformats.org/officeDocument/2006/relationships/image" Target="media/image90.wmf"/><Relationship Id="rId165" Type="http://schemas.openxmlformats.org/officeDocument/2006/relationships/oleObject" Target="embeddings/oleObject73.bin"/><Relationship Id="rId166" Type="http://schemas.openxmlformats.org/officeDocument/2006/relationships/image" Target="media/image91.wmf"/><Relationship Id="rId167" Type="http://schemas.openxmlformats.org/officeDocument/2006/relationships/oleObject" Target="embeddings/oleObject74.bin"/><Relationship Id="rId168" Type="http://schemas.openxmlformats.org/officeDocument/2006/relationships/image" Target="media/image92.wmf"/><Relationship Id="rId169" Type="http://schemas.openxmlformats.org/officeDocument/2006/relationships/oleObject" Target="embeddings/oleObject75.bin"/><Relationship Id="rId170" Type="http://schemas.openxmlformats.org/officeDocument/2006/relationships/image" Target="media/image93.wmf"/><Relationship Id="rId171" Type="http://schemas.openxmlformats.org/officeDocument/2006/relationships/oleObject" Target="embeddings/oleObject76.bin"/><Relationship Id="rId172" Type="http://schemas.openxmlformats.org/officeDocument/2006/relationships/image" Target="media/image94.wmf"/><Relationship Id="rId173" Type="http://schemas.openxmlformats.org/officeDocument/2006/relationships/oleObject" Target="embeddings/oleObject77.bin"/><Relationship Id="rId174" Type="http://schemas.openxmlformats.org/officeDocument/2006/relationships/image" Target="media/image95.wmf"/><Relationship Id="rId175" Type="http://schemas.openxmlformats.org/officeDocument/2006/relationships/oleObject" Target="embeddings/oleObject78.bin"/><Relationship Id="rId176" Type="http://schemas.openxmlformats.org/officeDocument/2006/relationships/image" Target="media/image96.wmf"/><Relationship Id="rId177" Type="http://schemas.openxmlformats.org/officeDocument/2006/relationships/oleObject" Target="embeddings/oleObject79.bin"/><Relationship Id="rId178" Type="http://schemas.openxmlformats.org/officeDocument/2006/relationships/image" Target="media/image97.wmf"/><Relationship Id="rId179" Type="http://schemas.openxmlformats.org/officeDocument/2006/relationships/oleObject" Target="embeddings/oleObject80.bin"/><Relationship Id="rId180" Type="http://schemas.openxmlformats.org/officeDocument/2006/relationships/image" Target="media/image98.wmf"/><Relationship Id="rId181" Type="http://schemas.openxmlformats.org/officeDocument/2006/relationships/oleObject" Target="embeddings/oleObject81.bin"/><Relationship Id="rId182" Type="http://schemas.openxmlformats.org/officeDocument/2006/relationships/image" Target="media/image99.wmf"/><Relationship Id="rId183" Type="http://schemas.openxmlformats.org/officeDocument/2006/relationships/oleObject" Target="embeddings/oleObject82.bin"/><Relationship Id="rId184" Type="http://schemas.openxmlformats.org/officeDocument/2006/relationships/image" Target="media/image100.wmf"/><Relationship Id="rId185" Type="http://schemas.openxmlformats.org/officeDocument/2006/relationships/oleObject" Target="embeddings/oleObject83.bin"/><Relationship Id="rId186" Type="http://schemas.openxmlformats.org/officeDocument/2006/relationships/image" Target="media/image101.wmf"/><Relationship Id="rId187" Type="http://schemas.openxmlformats.org/officeDocument/2006/relationships/oleObject" Target="embeddings/oleObject84.bin"/><Relationship Id="rId188" Type="http://schemas.openxmlformats.org/officeDocument/2006/relationships/image" Target="media/image102.wmf"/><Relationship Id="rId189" Type="http://schemas.openxmlformats.org/officeDocument/2006/relationships/oleObject" Target="embeddings/oleObject85.bin"/><Relationship Id="rId190" Type="http://schemas.openxmlformats.org/officeDocument/2006/relationships/image" Target="media/image103.wmf"/><Relationship Id="rId191" Type="http://schemas.openxmlformats.org/officeDocument/2006/relationships/oleObject" Target="embeddings/oleObject86.bin"/><Relationship Id="rId192" Type="http://schemas.openxmlformats.org/officeDocument/2006/relationships/image" Target="media/image104.wmf"/><Relationship Id="rId193" Type="http://schemas.openxmlformats.org/officeDocument/2006/relationships/oleObject" Target="embeddings/oleObject87.bin"/><Relationship Id="rId194" Type="http://schemas.openxmlformats.org/officeDocument/2006/relationships/image" Target="media/image105.wmf"/><Relationship Id="rId195" Type="http://schemas.openxmlformats.org/officeDocument/2006/relationships/oleObject" Target="embeddings/oleObject88.bin"/><Relationship Id="rId196" Type="http://schemas.openxmlformats.org/officeDocument/2006/relationships/image" Target="media/image106.wmf"/><Relationship Id="rId197" Type="http://schemas.openxmlformats.org/officeDocument/2006/relationships/oleObject" Target="embeddings/oleObject89.bin"/><Relationship Id="rId198" Type="http://schemas.openxmlformats.org/officeDocument/2006/relationships/image" Target="media/image107.wmf"/><Relationship Id="rId199" Type="http://schemas.openxmlformats.org/officeDocument/2006/relationships/oleObject" Target="embeddings/oleObject90.bin"/><Relationship Id="rId200" Type="http://schemas.openxmlformats.org/officeDocument/2006/relationships/image" Target="media/image108.wmf"/><Relationship Id="rId201" Type="http://schemas.openxmlformats.org/officeDocument/2006/relationships/oleObject" Target="embeddings/oleObject91.bin"/><Relationship Id="rId202" Type="http://schemas.openxmlformats.org/officeDocument/2006/relationships/image" Target="media/image109.wmf"/><Relationship Id="rId203" Type="http://schemas.openxmlformats.org/officeDocument/2006/relationships/oleObject" Target="embeddings/oleObject92.bin"/><Relationship Id="rId204" Type="http://schemas.openxmlformats.org/officeDocument/2006/relationships/image" Target="media/image110.wmf"/><Relationship Id="rId205" Type="http://schemas.openxmlformats.org/officeDocument/2006/relationships/oleObject" Target="embeddings/oleObject93.bin"/><Relationship Id="rId206" Type="http://schemas.openxmlformats.org/officeDocument/2006/relationships/image" Target="media/image111.wmf"/><Relationship Id="rId207" Type="http://schemas.openxmlformats.org/officeDocument/2006/relationships/oleObject" Target="embeddings/oleObject94.bin"/><Relationship Id="rId208" Type="http://schemas.openxmlformats.org/officeDocument/2006/relationships/image" Target="media/image112.wmf"/><Relationship Id="rId209" Type="http://schemas.openxmlformats.org/officeDocument/2006/relationships/oleObject" Target="embeddings/oleObject95.bin"/><Relationship Id="rId210" Type="http://schemas.openxmlformats.org/officeDocument/2006/relationships/image" Target="media/image113.wmf"/><Relationship Id="rId211" Type="http://schemas.openxmlformats.org/officeDocument/2006/relationships/oleObject" Target="embeddings/oleObject96.bin"/><Relationship Id="rId212" Type="http://schemas.openxmlformats.org/officeDocument/2006/relationships/image" Target="media/image114.wmf"/><Relationship Id="rId213" Type="http://schemas.openxmlformats.org/officeDocument/2006/relationships/oleObject" Target="embeddings/oleObject97.bin"/><Relationship Id="rId214" Type="http://schemas.openxmlformats.org/officeDocument/2006/relationships/image" Target="media/image115.wmf"/><Relationship Id="rId215" Type="http://schemas.openxmlformats.org/officeDocument/2006/relationships/oleObject" Target="embeddings/oleObject98.bin"/><Relationship Id="rId216" Type="http://schemas.openxmlformats.org/officeDocument/2006/relationships/image" Target="media/image116.wmf"/><Relationship Id="rId217" Type="http://schemas.openxmlformats.org/officeDocument/2006/relationships/oleObject" Target="embeddings/oleObject99.bin"/><Relationship Id="rId218" Type="http://schemas.openxmlformats.org/officeDocument/2006/relationships/image" Target="media/image117.wmf"/><Relationship Id="rId219" Type="http://schemas.openxmlformats.org/officeDocument/2006/relationships/oleObject" Target="embeddings/oleObject100.bin"/><Relationship Id="rId220" Type="http://schemas.openxmlformats.org/officeDocument/2006/relationships/image" Target="media/image118.wmf"/><Relationship Id="rId221" Type="http://schemas.openxmlformats.org/officeDocument/2006/relationships/oleObject" Target="embeddings/oleObject101.bin"/><Relationship Id="rId222" Type="http://schemas.openxmlformats.org/officeDocument/2006/relationships/image" Target="media/image119.wmf"/><Relationship Id="rId223" Type="http://schemas.openxmlformats.org/officeDocument/2006/relationships/oleObject" Target="embeddings/oleObject102.bin"/><Relationship Id="rId224" Type="http://schemas.openxmlformats.org/officeDocument/2006/relationships/image" Target="media/image120.wmf"/><Relationship Id="rId225" Type="http://schemas.openxmlformats.org/officeDocument/2006/relationships/oleObject" Target="embeddings/oleObject103.bin"/><Relationship Id="rId226" Type="http://schemas.openxmlformats.org/officeDocument/2006/relationships/image" Target="media/image121.wmf"/><Relationship Id="rId227" Type="http://schemas.openxmlformats.org/officeDocument/2006/relationships/oleObject" Target="embeddings/oleObject104.bin"/><Relationship Id="rId228" Type="http://schemas.openxmlformats.org/officeDocument/2006/relationships/image" Target="media/image122.wmf"/><Relationship Id="rId229" Type="http://schemas.openxmlformats.org/officeDocument/2006/relationships/oleObject" Target="embeddings/oleObject105.bin"/><Relationship Id="rId230" Type="http://schemas.openxmlformats.org/officeDocument/2006/relationships/image" Target="media/image123.wmf"/><Relationship Id="rId231" Type="http://schemas.openxmlformats.org/officeDocument/2006/relationships/oleObject" Target="embeddings/oleObject106.bin"/><Relationship Id="rId232" Type="http://schemas.openxmlformats.org/officeDocument/2006/relationships/image" Target="media/image124.wmf"/><Relationship Id="rId233" Type="http://schemas.openxmlformats.org/officeDocument/2006/relationships/oleObject" Target="embeddings/oleObject107.bin"/><Relationship Id="rId234" Type="http://schemas.openxmlformats.org/officeDocument/2006/relationships/image" Target="media/image125.wmf"/><Relationship Id="rId235" Type="http://schemas.openxmlformats.org/officeDocument/2006/relationships/oleObject" Target="embeddings/oleObject108.bin"/><Relationship Id="rId236" Type="http://schemas.openxmlformats.org/officeDocument/2006/relationships/image" Target="media/image126.wmf"/><Relationship Id="rId237" Type="http://schemas.openxmlformats.org/officeDocument/2006/relationships/oleObject" Target="embeddings/oleObject109.bin"/><Relationship Id="rId238" Type="http://schemas.openxmlformats.org/officeDocument/2006/relationships/image" Target="media/image127.wmf"/><Relationship Id="rId239" Type="http://schemas.openxmlformats.org/officeDocument/2006/relationships/oleObject" Target="embeddings/oleObject110.bin"/><Relationship Id="rId240" Type="http://schemas.openxmlformats.org/officeDocument/2006/relationships/image" Target="media/image128.wmf"/><Relationship Id="rId241" Type="http://schemas.openxmlformats.org/officeDocument/2006/relationships/oleObject" Target="embeddings/oleObject111.bin"/><Relationship Id="rId242" Type="http://schemas.openxmlformats.org/officeDocument/2006/relationships/image" Target="media/image129.wmf"/><Relationship Id="rId243" Type="http://schemas.openxmlformats.org/officeDocument/2006/relationships/oleObject" Target="embeddings/oleObject112.bin"/><Relationship Id="rId244" Type="http://schemas.openxmlformats.org/officeDocument/2006/relationships/image" Target="media/image130.wmf"/><Relationship Id="rId245" Type="http://schemas.openxmlformats.org/officeDocument/2006/relationships/oleObject" Target="embeddings/oleObject113.bin"/><Relationship Id="rId246" Type="http://schemas.openxmlformats.org/officeDocument/2006/relationships/image" Target="media/image131.wmf"/><Relationship Id="rId247" Type="http://schemas.openxmlformats.org/officeDocument/2006/relationships/oleObject" Target="embeddings/oleObject114.bin"/><Relationship Id="rId248" Type="http://schemas.openxmlformats.org/officeDocument/2006/relationships/image" Target="media/image132.wmf"/><Relationship Id="rId249" Type="http://schemas.openxmlformats.org/officeDocument/2006/relationships/oleObject" Target="embeddings/oleObject115.bin"/><Relationship Id="rId250" Type="http://schemas.openxmlformats.org/officeDocument/2006/relationships/image" Target="media/image133.wmf"/><Relationship Id="rId251" Type="http://schemas.openxmlformats.org/officeDocument/2006/relationships/oleObject" Target="embeddings/oleObject116.bin"/><Relationship Id="rId252" Type="http://schemas.openxmlformats.org/officeDocument/2006/relationships/image" Target="media/image134.wmf"/><Relationship Id="rId253" Type="http://schemas.openxmlformats.org/officeDocument/2006/relationships/oleObject" Target="embeddings/oleObject117.bin"/><Relationship Id="rId254" Type="http://schemas.openxmlformats.org/officeDocument/2006/relationships/image" Target="media/image135.wmf"/><Relationship Id="rId255" Type="http://schemas.openxmlformats.org/officeDocument/2006/relationships/oleObject" Target="embeddings/oleObject118.bin"/><Relationship Id="rId256" Type="http://schemas.openxmlformats.org/officeDocument/2006/relationships/image" Target="media/image136.wmf"/><Relationship Id="rId257" Type="http://schemas.openxmlformats.org/officeDocument/2006/relationships/oleObject" Target="embeddings/oleObject119.bin"/><Relationship Id="rId258" Type="http://schemas.openxmlformats.org/officeDocument/2006/relationships/image" Target="media/image137.wmf"/><Relationship Id="rId259" Type="http://schemas.openxmlformats.org/officeDocument/2006/relationships/oleObject" Target="embeddings/oleObject120.bin"/><Relationship Id="rId260" Type="http://schemas.openxmlformats.org/officeDocument/2006/relationships/image" Target="media/image138.wmf"/><Relationship Id="rId261" Type="http://schemas.openxmlformats.org/officeDocument/2006/relationships/oleObject" Target="embeddings/oleObject121.bin"/><Relationship Id="rId262" Type="http://schemas.openxmlformats.org/officeDocument/2006/relationships/image" Target="media/image139.wmf"/><Relationship Id="rId263" Type="http://schemas.openxmlformats.org/officeDocument/2006/relationships/oleObject" Target="embeddings/oleObject122.bin"/><Relationship Id="rId264" Type="http://schemas.openxmlformats.org/officeDocument/2006/relationships/image" Target="media/image140.wmf"/><Relationship Id="rId265" Type="http://schemas.openxmlformats.org/officeDocument/2006/relationships/oleObject" Target="embeddings/oleObject123.bin"/><Relationship Id="rId266" Type="http://schemas.openxmlformats.org/officeDocument/2006/relationships/image" Target="media/image141.wmf"/><Relationship Id="rId267" Type="http://schemas.openxmlformats.org/officeDocument/2006/relationships/header" Target="header1.xml"/><Relationship Id="rId268" Type="http://schemas.openxmlformats.org/officeDocument/2006/relationships/header" Target="header2.xml"/><Relationship Id="rId269" Type="http://schemas.openxmlformats.org/officeDocument/2006/relationships/footer" Target="footer1.xml"/><Relationship Id="rId270" Type="http://schemas.openxmlformats.org/officeDocument/2006/relationships/footer" Target="footer2.xml"/><Relationship Id="rId271" Type="http://schemas.openxmlformats.org/officeDocument/2006/relationships/numbering" Target="numbering.xml"/><Relationship Id="rId272" Type="http://schemas.openxmlformats.org/officeDocument/2006/relationships/fontTable" Target="fontTable.xml"/><Relationship Id="rId27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2019-08-26T13:20:00Z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2019-08-26T13:20:00Z</dcterms:modified>
  <cp:revision>2</cp:revision>
  <dc:subject/>
  <dc:title>https://shop174951303.taobao.com/</dc:title>
</cp:coreProperties>
</file>