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eastAsia="新宋体" w:cs="Times New Roman"/>
          <w:b/>
          <w:b/>
          <w:sz w:val="30"/>
          <w:szCs w:val="30"/>
        </w:rPr>
      </w:pPr>
      <w:r>
        <w:rPr>
          <w:rFonts w:eastAsia="新宋体" w:cs="Times New Roman" w:ascii="Times New Roman" w:hAnsi="Times New Roman"/>
          <w:b/>
          <w:sz w:val="30"/>
          <w:szCs w:val="30"/>
        </w:rPr>
        <w:t>2008</w:t>
      </w:r>
      <w:r>
        <w:rPr>
          <w:rFonts w:ascii="Times New Roman" w:hAnsi="Times New Roman" w:cs="Times New Roman" w:eastAsia="新宋体"/>
          <w:b/>
          <w:sz w:val="30"/>
          <w:szCs w:val="30"/>
        </w:rPr>
        <w:t>年江苏省高考物理试卷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一、单项选择题：本题共</w:t>
      </w:r>
      <w:r>
        <w:rPr>
          <w:rFonts w:eastAsia="新宋体" w:cs="Times New Roman" w:ascii="Times New Roman" w:hAnsi="Times New Roman"/>
          <w:b/>
          <w:szCs w:val="21"/>
        </w:rPr>
        <w:t>5</w:t>
      </w:r>
      <w:r>
        <w:rPr>
          <w:rFonts w:ascii="Times New Roman" w:hAnsi="Times New Roman" w:cs="Times New Roman" w:eastAsia="新宋体"/>
          <w:b/>
          <w:szCs w:val="21"/>
        </w:rPr>
        <w:t>小题，每小题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分，共计</w:t>
      </w:r>
      <w:r>
        <w:rPr>
          <w:rFonts w:eastAsia="新宋体" w:cs="Times New Roman" w:ascii="Times New Roman" w:hAnsi="Times New Roman"/>
          <w:b/>
          <w:szCs w:val="21"/>
        </w:rPr>
        <w:t>15</w:t>
      </w:r>
      <w:r>
        <w:rPr>
          <w:rFonts w:ascii="Times New Roman" w:hAnsi="Times New Roman" w:cs="Times New Roman" w:eastAsia="新宋体"/>
          <w:b/>
          <w:szCs w:val="21"/>
        </w:rPr>
        <w:t>分．每小题只有一个选项符合题意．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分）火星的质量和半径分别约为地球的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42875" cy="400050"/>
            <wp:effectExtent l="0" t="0" r="0" b="0"/>
            <wp:docPr id="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3" t="-90" r="-25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和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，地球表面的重力加速度为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，则火星表面的重力加速度约为（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0.2g</w:t>
      </w:r>
      <w:r>
        <w:rPr>
          <w:rFonts w:eastAsia="新宋体" w:cs="新宋体" w:ascii="新宋体" w:hAnsi="新宋体"/>
          <w:szCs w:val="21"/>
        </w:rPr>
        <w:t>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0.4g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2.5g</w:t>
      </w:r>
      <w:r>
        <w:rPr>
          <w:rFonts w:eastAsia="新宋体" w:cs="新宋体" w:ascii="新宋体" w:hAnsi="新宋体"/>
          <w:szCs w:val="21"/>
        </w:rPr>
        <w:t>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5g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</w:t>
      </w:r>
      <w:r>
        <w:rPr>
          <w:rFonts w:eastAsia="新宋体" w:cs="Times New Roman" w:ascii="Times New Roman" w:hAnsi="Times New Roman"/>
          <w:szCs w:val="21"/>
        </w:rPr>
        <w:t>2007</w:t>
      </w:r>
      <w:r>
        <w:rPr>
          <w:rFonts w:ascii="Times New Roman" w:hAnsi="Times New Roman" w:cs="Times New Roman" w:eastAsia="新宋体"/>
          <w:szCs w:val="21"/>
        </w:rPr>
        <w:t>年度诺贝尔物理学奖授予了法国和德国的两位科学家，以表彰他们发现“巨磁电阻效应”．基于巨磁电阻效应开发的用于读取硬盘数据的技术，被认为是纳米技术的第一次真正应用．在下列有关其它电阻应用的说法中．错误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．热敏电阻可应用于温度测控装置中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．光敏电阻是一种光电传感器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．电阻丝可应用于电热设备中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．电阻在电路中主要起到通过直流、阻碍交流的作用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分）一质量为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的探空气球在匀速下降，若气球所受浮力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始终保持不变，气球在运动过程中所受阻力仅与速率有关，重力加速度为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．现欲使该气球以同样速率匀速上升，则需从气球吊篮中减少的质量为（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009015" cy="1142365"/>
            <wp:effectExtent l="0" t="0" r="0" b="0"/>
            <wp:docPr id="3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6" t="-31" r="-3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M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200025" cy="400050"/>
            <wp:effectExtent l="0" t="0" r="0" b="0"/>
            <wp:docPr id="4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80" t="-90" r="-18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）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M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266700" cy="400050"/>
            <wp:effectExtent l="0" t="0" r="0" b="0"/>
            <wp:docPr id="5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5" t="-90" r="-13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2M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200025" cy="400050"/>
            <wp:effectExtent l="0" t="0" r="0" b="0"/>
            <wp:docPr id="6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80" t="-90" r="-18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g</w:t>
      </w:r>
    </w:p>
    <w:p>
      <w:pPr>
        <w:pStyle w:val="Normal"/>
        <w:spacing w:lineRule="auto" w:line="360"/>
        <w:ind w:left="273" w:hanging="273"/>
        <w:rPr>
          <w:rFonts w:eastAsia="新宋体"/>
          <w:szCs w:val="21"/>
        </w:rPr>
      </w:pP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分）在如图所示的逻辑电路中，当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端输入电信号“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端输入电信号“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时，则在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端输出的电信号分别为（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772285" cy="628650"/>
            <wp:effectExtent l="0" t="0" r="0" b="0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0" t="-57" r="-20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0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1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1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0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分）如图所示，粗糙的斜面与光滑的水平面相连接，滑块沿水平面以速度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运动，设滑块运动到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点的时刻为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，距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点的水平距离为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，水平速度为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 w:eastAsia="新宋体"/>
          <w:szCs w:val="21"/>
        </w:rPr>
        <w:t>．由于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不同，从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点到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点的几种可能的运动图象如下列选项所示，其中表示摩擦力做功最大的是（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743710" cy="894715"/>
            <wp:effectExtent l="0" t="0" r="0" b="0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094740" cy="1018540"/>
            <wp:effectExtent l="0" t="0" r="0" b="0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3" t="-35" r="-33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075690" cy="1009015"/>
            <wp:effectExtent l="0" t="0" r="0" b="0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3" t="-36" r="-3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113790" cy="1028065"/>
            <wp:effectExtent l="0" t="0" r="0" b="0"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2" t="-35" r="-32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9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123315" cy="1018540"/>
            <wp:effectExtent l="0" t="0" r="0" b="0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2" t="-35" r="-32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新宋体"/>
          <w:b/>
          <w:szCs w:val="21"/>
        </w:rPr>
        <w:t>二、多项选择题：本题共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小题．每小题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分．共计</w:t>
      </w:r>
      <w:r>
        <w:rPr>
          <w:rFonts w:eastAsia="新宋体" w:cs="Times New Roman" w:ascii="Times New Roman" w:hAnsi="Times New Roman"/>
          <w:b/>
          <w:szCs w:val="21"/>
        </w:rPr>
        <w:t>16</w:t>
      </w:r>
      <w:r>
        <w:rPr>
          <w:rFonts w:ascii="Times New Roman" w:hAnsi="Times New Roman" w:cs="Times New Roman" w:eastAsia="新宋体"/>
          <w:b/>
          <w:szCs w:val="21"/>
        </w:rPr>
        <w:t>分．每小题有多个选项符合题意．全部选对的得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分．选对但不全的得</w:t>
      </w:r>
      <w:r>
        <w:rPr>
          <w:rFonts w:eastAsia="新宋体" w:cs="Times New Roman" w:ascii="Times New Roman" w:hAnsi="Times New Roman"/>
          <w:b/>
          <w:szCs w:val="21"/>
        </w:rPr>
        <w:t>2</w:t>
      </w:r>
      <w:r>
        <w:rPr>
          <w:rFonts w:ascii="Times New Roman" w:hAnsi="Times New Roman" w:cs="Times New Roman" w:eastAsia="新宋体"/>
          <w:b/>
          <w:szCs w:val="21"/>
        </w:rPr>
        <w:t>分．错选或不答的得</w:t>
      </w:r>
      <w:r>
        <w:rPr>
          <w:rFonts w:eastAsia="新宋体" w:cs="Times New Roman" w:ascii="Times New Roman" w:hAnsi="Times New Roman"/>
          <w:b/>
          <w:szCs w:val="21"/>
        </w:rPr>
        <w:t>0</w:t>
      </w:r>
      <w:r>
        <w:rPr>
          <w:rFonts w:ascii="Times New Roman" w:hAnsi="Times New Roman" w:cs="Times New Roman" w:eastAsia="新宋体"/>
          <w:b/>
          <w:szCs w:val="21"/>
        </w:rPr>
        <w:t>分．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分）如图所示，实线为电场线，虚线为等势线，且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BC</w:t>
      </w:r>
      <w:r>
        <w:rPr>
          <w:rFonts w:ascii="Times New Roman" w:hAnsi="Times New Roman" w:cs="Times New Roman" w:eastAsia="新宋体"/>
          <w:szCs w:val="21"/>
        </w:rPr>
        <w:t>，电场中的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三点的场强分别为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 w:eastAsia="新宋体"/>
          <w:szCs w:val="21"/>
        </w:rPr>
        <w:t>，电势分别为</w:t>
      </w:r>
      <w:r>
        <w:rPr>
          <w:rFonts w:eastAsia="Cambria Math" w:cs="Cambria Math" w:ascii="Cambria Math" w:hAnsi="Cambria Math"/>
          <w:szCs w:val="21"/>
        </w:rPr>
        <w:t>φ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Cambria Math" w:cs="Cambria Math" w:ascii="Cambria Math" w:hAnsi="Cambria Math"/>
          <w:szCs w:val="21"/>
        </w:rPr>
        <w:t>φ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Cambria Math" w:cs="Cambria Math" w:ascii="Cambria Math" w:hAnsi="Cambria Math"/>
          <w:szCs w:val="21"/>
        </w:rPr>
        <w:t>φ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BC</w:t>
      </w:r>
      <w:r>
        <w:rPr>
          <w:rFonts w:ascii="Times New Roman" w:hAnsi="Times New Roman" w:cs="Times New Roman" w:eastAsia="新宋体"/>
          <w:szCs w:val="21"/>
        </w:rPr>
        <w:t>间的电势差分别为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AB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BC</w:t>
      </w:r>
      <w:r>
        <w:rPr>
          <w:rFonts w:ascii="Times New Roman" w:hAnsi="Times New Roman" w:cs="Times New Roman" w:eastAsia="新宋体"/>
          <w:szCs w:val="21"/>
        </w:rPr>
        <w:t>，则下列关系中正确的有（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515110" cy="951865"/>
            <wp:effectExtent l="0" t="0" r="0" b="0"/>
            <wp:docPr id="1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4" t="-38" r="-24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Cambria Math" w:cs="Cambria Math" w:ascii="Cambria Math" w:hAnsi="Cambria Math"/>
          <w:szCs w:val="21"/>
        </w:rPr>
        <w:t>φ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Cambria Math" w:cs="Cambria Math" w:ascii="Cambria Math" w:hAnsi="Cambria Math"/>
          <w:szCs w:val="21"/>
        </w:rPr>
        <w:t>φ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Cambria Math" w:cs="Cambria Math" w:ascii="Cambria Math" w:hAnsi="Cambria Math"/>
          <w:szCs w:val="21"/>
        </w:rPr>
        <w:t>φ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C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AB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BC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AB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BC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分）如图所示，两光滑斜面的倾角分别为</w:t>
      </w:r>
      <w:r>
        <w:rPr>
          <w:rFonts w:eastAsia="新宋体" w:cs="Times New Roman" w:ascii="Times New Roman" w:hAnsi="Times New Roman"/>
          <w:szCs w:val="21"/>
        </w:rPr>
        <w:t>30°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45°</w:t>
      </w:r>
      <w:r>
        <w:rPr>
          <w:rFonts w:ascii="Times New Roman" w:hAnsi="Times New Roman" w:cs="Times New Roman" w:eastAsia="新宋体"/>
          <w:szCs w:val="21"/>
        </w:rPr>
        <w:t>、质量分别为</w:t>
      </w:r>
      <w:r>
        <w:rPr>
          <w:rFonts w:eastAsia="新宋体" w:cs="Times New Roman" w:ascii="Times New Roman" w:hAnsi="Times New Roman"/>
          <w:szCs w:val="21"/>
        </w:rPr>
        <w:t>2m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的两个滑块用不可伸长的轻绳通过滑轮连接（不计滑轮的质量和摩擦），分别置于两个斜面上并由静止释放；若交换两滑块位置，再由静止释放，则在上述两种情形中正确的有（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677035" cy="828040"/>
            <wp:effectExtent l="0" t="0" r="0" b="0"/>
            <wp:docPr id="1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1" t="-43" r="-21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．质量为</w:t>
      </w:r>
      <w:r>
        <w:rPr>
          <w:rFonts w:eastAsia="新宋体" w:cs="Times New Roman" w:ascii="Times New Roman" w:hAnsi="Times New Roman"/>
          <w:szCs w:val="21"/>
        </w:rPr>
        <w:t>2m</w:t>
      </w:r>
      <w:r>
        <w:rPr>
          <w:rFonts w:ascii="Times New Roman" w:hAnsi="Times New Roman" w:cs="Times New Roman" w:eastAsia="新宋体"/>
          <w:szCs w:val="21"/>
        </w:rPr>
        <w:t>的滑块受到重力、绳的张力、沿斜面的下滑力和斜面的支持力的作用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的滑块均沿斜面向上运动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．绳对质量为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滑块的拉力均大于该滑块对绳的拉力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．系统在运动中机械能均守恒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分）如图所示的电路中，三个相同的灯泡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和电感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与直流电源连接，电感的电阻忽略不计。电键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从闭合状态突然断开时，下列判断正确的有（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010410" cy="856615"/>
            <wp:effectExtent l="0" t="0" r="0" b="0"/>
            <wp:docPr id="1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8" t="-42" r="-18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先变亮，然后逐渐变暗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先变亮，然后逐渐变暗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先变亮，然后逐渐变暗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都逐渐变暗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分）如图所示，一根不可伸长的轻绳两端各系一个小球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，跨在两根固定在同一高度的光滑水平细杆上，质量为</w:t>
      </w:r>
      <w:r>
        <w:rPr>
          <w:rFonts w:eastAsia="新宋体" w:cs="Times New Roman" w:ascii="Times New Roman" w:hAnsi="Times New Roman"/>
          <w:szCs w:val="21"/>
        </w:rPr>
        <w:t>3m</w:t>
      </w:r>
      <w:r>
        <w:rPr>
          <w:rFonts w:ascii="Times New Roman" w:hAnsi="Times New Roman" w:cs="Times New Roman" w:eastAsia="新宋体"/>
          <w:szCs w:val="21"/>
        </w:rPr>
        <w:t>的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球置于地面上，质量为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球从水平位置静止释放，当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球对地面压力刚好为零时，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球摆过的角度为</w:t>
      </w:r>
      <w:r>
        <w:rPr>
          <w:rFonts w:eastAsia="Cambria Math" w:cs="Cambria Math" w:ascii="Cambria Math" w:hAnsi="Cambria Math"/>
          <w:szCs w:val="21"/>
        </w:rPr>
        <w:t>θ</w:t>
      </w:r>
      <w:r>
        <w:rPr>
          <w:rFonts w:ascii="Times New Roman" w:hAnsi="Times New Roman" w:cs="Times New Roman" w:eastAsia="新宋体"/>
          <w:szCs w:val="21"/>
        </w:rPr>
        <w:t>．下列结论正确的是（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324610" cy="1009015"/>
            <wp:effectExtent l="0" t="0" r="0" b="0"/>
            <wp:docPr id="1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7" t="-36" r="-27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Cambria Math" w:cs="Cambria Math" w:ascii="Cambria Math" w:hAnsi="Cambria Math"/>
          <w:szCs w:val="21"/>
        </w:rPr>
        <w:t>θ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90°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Cambria Math" w:cs="Cambria Math" w:ascii="Cambria Math" w:hAnsi="Cambria Math"/>
          <w:szCs w:val="21"/>
        </w:rPr>
        <w:t>θ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45°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球摆动到最低点的过程中，重力对小球做功的功率先增大后减小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球摆动到最低点的过程中，重力对小球做功的功率一直增大</w:t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新宋体"/>
          <w:b/>
          <w:szCs w:val="21"/>
        </w:rPr>
        <w:t>三、简答题：本题分必做题（第</w:t>
      </w:r>
      <w:r>
        <w:rPr>
          <w:rFonts w:eastAsia="新宋体" w:cs="Times New Roman" w:ascii="Times New Roman" w:hAnsi="Times New Roman"/>
          <w:b/>
          <w:szCs w:val="21"/>
        </w:rPr>
        <w:t>10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11</w:t>
      </w:r>
      <w:r>
        <w:rPr>
          <w:rFonts w:ascii="Times New Roman" w:hAnsi="Times New Roman" w:cs="Times New Roman" w:eastAsia="新宋体"/>
          <w:b/>
          <w:szCs w:val="21"/>
        </w:rPr>
        <w:t>题）和选做题（第</w:t>
      </w:r>
      <w:r>
        <w:rPr>
          <w:rFonts w:eastAsia="新宋体" w:cs="Times New Roman" w:ascii="Times New Roman" w:hAnsi="Times New Roman"/>
          <w:b/>
          <w:szCs w:val="21"/>
        </w:rPr>
        <w:t>12</w:t>
      </w:r>
      <w:r>
        <w:rPr>
          <w:rFonts w:ascii="Times New Roman" w:hAnsi="Times New Roman" w:cs="Times New Roman" w:eastAsia="新宋体"/>
          <w:b/>
          <w:szCs w:val="21"/>
        </w:rPr>
        <w:t>题）两部分．共计</w:t>
      </w:r>
      <w:r>
        <w:rPr>
          <w:rFonts w:eastAsia="新宋体" w:cs="Times New Roman" w:ascii="Times New Roman" w:hAnsi="Times New Roman"/>
          <w:b/>
          <w:szCs w:val="21"/>
        </w:rPr>
        <w:t>42</w:t>
      </w:r>
      <w:r>
        <w:rPr>
          <w:rFonts w:ascii="Times New Roman" w:hAnsi="Times New Roman" w:cs="Times New Roman" w:eastAsia="新宋体"/>
          <w:b/>
          <w:szCs w:val="21"/>
        </w:rPr>
        <w:t>分．请将解答填写在答题卡相应的位置．必做题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分）某同学想要了解导线在质量相同时，电阻与截面积的关系，选取了材料相同、质量相等的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卷导线，进行了如下实验：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）用螺旋测微器测量某一导线的直径如下图所示．读得直径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mm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）该同学经实验测量及相关计算得到如下数据：</w:t>
      </w:r>
    </w:p>
    <w:tbl>
      <w:tblPr>
        <w:tblW w:w="6270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305"/>
        <w:gridCol w:w="990"/>
        <w:gridCol w:w="990"/>
        <w:gridCol w:w="990"/>
        <w:gridCol w:w="990"/>
        <w:gridCol w:w="1005"/>
      </w:tblGrid>
      <w:tr>
        <w:trPr/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eastAsia="Times New Roman" w:cs="Times New Roman" w:ascii="Times New Roman" w:hAnsi="Times New Roman"/>
                <w:szCs w:val="21"/>
              </w:rPr>
              <w:t xml:space="preserve">  </w:t>
            </w:r>
            <w:r>
              <w:rPr>
                <w:rFonts w:ascii="Times New Roman" w:hAnsi="Times New Roman" w:cs="Times New Roman" w:eastAsia="新宋体"/>
                <w:szCs w:val="21"/>
              </w:rPr>
              <w:t>电阻　</w:t>
            </w:r>
            <w:r>
              <w:rPr>
                <w:rFonts w:eastAsia="新宋体" w:cs="Times New Roman" w:ascii="Times New Roman" w:hAnsi="Times New Roman"/>
                <w:szCs w:val="21"/>
              </w:rPr>
              <w:t>R</w:t>
            </w:r>
          </w:p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（</w:t>
            </w:r>
            <w:r>
              <w:rPr>
                <w:rFonts w:eastAsia="Cambria Math" w:cs="Cambria Math" w:ascii="Cambria Math" w:hAnsi="Cambria Math"/>
                <w:szCs w:val="21"/>
              </w:rPr>
              <w:t>Ω</w:t>
            </w:r>
            <w:r>
              <w:rPr>
                <w:rFonts w:ascii="Times New Roman" w:hAnsi="Times New Roman" w:cs="Times New Roman" w:eastAsia="新宋体"/>
                <w:szCs w:val="21"/>
              </w:rPr>
              <w:t>）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121.0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50.0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23.9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10.0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3.1</w:t>
            </w:r>
          </w:p>
        </w:tc>
      </w:tr>
      <w:tr>
        <w:trPr/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导线直径　</w:t>
            </w:r>
            <w:r>
              <w:rPr>
                <w:rFonts w:eastAsia="新宋体" w:cs="Times New Roman" w:ascii="Times New Roman" w:hAnsi="Times New Roman"/>
                <w:szCs w:val="21"/>
              </w:rPr>
              <w:t>d</w:t>
            </w:r>
          </w:p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（</w:t>
            </w:r>
            <w:r>
              <w:rPr>
                <w:rFonts w:eastAsia="新宋体" w:cs="Times New Roman" w:ascii="Times New Roman" w:hAnsi="Times New Roman"/>
                <w:szCs w:val="21"/>
              </w:rPr>
              <w:t>mm</w:t>
            </w:r>
            <w:r>
              <w:rPr>
                <w:rFonts w:ascii="Times New Roman" w:hAnsi="Times New Roman" w:cs="Times New Roman" w:eastAsia="新宋体"/>
                <w:szCs w:val="21"/>
              </w:rPr>
              <w:t>）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0.80l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0.999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1.20l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1.494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1.998</w:t>
            </w:r>
          </w:p>
        </w:tc>
      </w:tr>
      <w:tr>
        <w:trPr/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导线截面积　</w:t>
            </w:r>
            <w:r>
              <w:rPr>
                <w:rFonts w:eastAsia="新宋体" w:cs="Times New Roman" w:ascii="Times New Roman" w:hAnsi="Times New Roman"/>
                <w:szCs w:val="21"/>
              </w:rPr>
              <w:t>S</w:t>
            </w:r>
          </w:p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（</w:t>
            </w:r>
            <w:r>
              <w:rPr>
                <w:rFonts w:eastAsia="新宋体" w:cs="Times New Roman" w:ascii="Times New Roman" w:hAnsi="Times New Roman"/>
                <w:szCs w:val="21"/>
              </w:rPr>
              <w:t>mm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 w:eastAsia="新宋体"/>
                <w:szCs w:val="21"/>
              </w:rPr>
              <w:t>）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0.504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0.784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1.133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1.753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3.135</w:t>
            </w:r>
          </w:p>
        </w:tc>
      </w:tr>
    </w:tbl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请你根据以上数据判断，该种导线的电阻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与截面积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是否满足反比关系？若满足反比关系，请说明理由；若不满足，请写出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应满足的关系．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）若导线的电阻率</w:t>
      </w:r>
      <w:r>
        <w:rPr>
          <w:rFonts w:eastAsia="Cambria Math" w:cs="Cambria Math" w:ascii="Cambria Math" w:hAnsi="Cambria Math"/>
          <w:szCs w:val="21"/>
        </w:rPr>
        <w:t>ρ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5.1×10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7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，则表中阻值为</w:t>
      </w:r>
      <w:r>
        <w:rPr>
          <w:rFonts w:eastAsia="新宋体" w:cs="Times New Roman" w:ascii="Times New Roman" w:hAnsi="Times New Roman"/>
          <w:szCs w:val="21"/>
        </w:rPr>
        <w:t>3.1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的导线长度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（结果保留两位有效数字）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772285" cy="1170940"/>
            <wp:effectExtent l="0" t="0" r="0" b="0"/>
            <wp:docPr id="17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0" t="-31" r="-20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分）某同学利用如图所示的实验装置验证机械能守恒定律．弧形轨道末端水平，离地面的高度为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．将钢球从轨道的不同高度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处静止释放，钢球的落点距轨道末端的水平距离为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4297680" cy="2277110"/>
            <wp:effectExtent l="0" t="0" r="0" b="0"/>
            <wp:docPr id="18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8" t="-16" r="-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）若轨道完全光滑，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的理论关系应满足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（用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表示）．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）该同学经实验测量得到一组数据，如下表所示：</w:t>
      </w:r>
    </w:p>
    <w:tbl>
      <w:tblPr>
        <w:tblW w:w="6180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55"/>
        <w:gridCol w:w="945"/>
        <w:gridCol w:w="945"/>
        <w:gridCol w:w="945"/>
        <w:gridCol w:w="945"/>
        <w:gridCol w:w="945"/>
      </w:tblGrid>
      <w:tr>
        <w:trPr/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h</w:t>
            </w:r>
            <w:r>
              <w:rPr>
                <w:rFonts w:ascii="Times New Roman" w:hAnsi="Times New Roman" w:cs="Times New Roman" w:eastAsia="新宋体"/>
                <w:szCs w:val="21"/>
              </w:rPr>
              <w:t>（</w:t>
            </w:r>
            <w:r>
              <w:rPr>
                <w:rFonts w:eastAsia="新宋体" w:cs="Times New Roman" w:ascii="Times New Roman" w:hAnsi="Times New Roman"/>
                <w:szCs w:val="21"/>
              </w:rPr>
              <w:t>10</w:t>
            </w:r>
            <w:r>
              <w:rPr>
                <w:rFonts w:eastAsia="新宋体" w:cs="新宋体" w:ascii="新宋体" w:hAnsi="新宋体"/>
                <w:sz w:val="24"/>
                <w:szCs w:val="24"/>
                <w:vertAlign w:val="superscript"/>
              </w:rPr>
              <w:t>﹣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1</w:t>
            </w:r>
            <w:r>
              <w:rPr>
                <w:rFonts w:eastAsia="新宋体" w:cs="Times New Roman" w:ascii="Times New Roman" w:hAnsi="Times New Roman"/>
                <w:szCs w:val="21"/>
              </w:rPr>
              <w:t>m</w:t>
            </w:r>
            <w:r>
              <w:rPr>
                <w:rFonts w:ascii="Times New Roman" w:hAnsi="Times New Roman" w:cs="Times New Roman" w:eastAsia="新宋体"/>
                <w:szCs w:val="21"/>
              </w:rPr>
              <w:t>）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2.00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3.00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4.00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5.00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6.00</w:t>
            </w:r>
          </w:p>
        </w:tc>
      </w:tr>
      <w:tr>
        <w:trPr/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s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eastAsia="新宋体" w:cs="Times New Roman"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 w:eastAsia="新宋体"/>
                <w:szCs w:val="21"/>
              </w:rPr>
              <w:t>（</w:t>
            </w:r>
            <w:r>
              <w:rPr>
                <w:rFonts w:eastAsia="新宋体" w:cs="Times New Roman" w:ascii="Times New Roman" w:hAnsi="Times New Roman"/>
                <w:szCs w:val="21"/>
              </w:rPr>
              <w:t>10</w:t>
            </w:r>
            <w:r>
              <w:rPr>
                <w:rFonts w:eastAsia="新宋体" w:cs="新宋体" w:ascii="新宋体" w:hAnsi="新宋体"/>
                <w:sz w:val="24"/>
                <w:szCs w:val="24"/>
                <w:vertAlign w:val="superscript"/>
              </w:rPr>
              <w:t>﹣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1</w:t>
            </w:r>
            <w:r>
              <w:rPr>
                <w:rFonts w:eastAsia="新宋体" w:cs="Times New Roman" w:ascii="Times New Roman" w:hAnsi="Times New Roman"/>
                <w:szCs w:val="21"/>
              </w:rPr>
              <w:t>m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 w:eastAsia="新宋体"/>
                <w:szCs w:val="21"/>
              </w:rPr>
              <w:t>）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2.62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3.89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5.20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6.53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7.78</w:t>
            </w:r>
          </w:p>
        </w:tc>
      </w:tr>
    </w:tbl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请在坐标纸上作出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关系图．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）对比实验结果与理论计算得到的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Cs w:val="21"/>
        </w:rPr>
        <w:t>﹣﹣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关系图线（图中已画出），自同一高度静止释放的钢球，水平抛出的速率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（填“小于”或“大于”）理论值．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）从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关系图线中分析得出钢球水平抛出的速率差十分显著，你认为造成上述偏差的可能原因是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四．选做题（请从</w:t>
      </w:r>
      <w:r>
        <w:rPr>
          <w:rFonts w:eastAsia="新宋体" w:cs="Times New Roman" w:ascii="Times New Roman" w:hAnsi="Times New Roman"/>
          <w:b/>
          <w:szCs w:val="21"/>
        </w:rPr>
        <w:t>A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B</w:t>
      </w:r>
      <w:r>
        <w:rPr>
          <w:rFonts w:ascii="Times New Roman" w:hAnsi="Times New Roman" w:cs="Times New Roman" w:eastAsia="新宋体"/>
          <w:b/>
          <w:szCs w:val="21"/>
        </w:rPr>
        <w:t>和</w:t>
      </w:r>
      <w:r>
        <w:rPr>
          <w:rFonts w:eastAsia="新宋体" w:cs="Times New Roman" w:ascii="Times New Roman" w:hAnsi="Times New Roman"/>
          <w:b/>
          <w:szCs w:val="21"/>
        </w:rPr>
        <w:t>C</w:t>
      </w:r>
      <w:r>
        <w:rPr>
          <w:rFonts w:ascii="Times New Roman" w:hAnsi="Times New Roman" w:cs="Times New Roman" w:eastAsia="新宋体"/>
          <w:b/>
          <w:szCs w:val="21"/>
        </w:rPr>
        <w:t>三小题中选定两小题作答．并在答题卡上把所选题目对应字母后的方框涂满涂黑．如都作答则按</w:t>
      </w:r>
      <w:r>
        <w:rPr>
          <w:rFonts w:eastAsia="新宋体" w:cs="Times New Roman" w:ascii="Times New Roman" w:hAnsi="Times New Roman"/>
          <w:b/>
          <w:szCs w:val="21"/>
        </w:rPr>
        <w:t>A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B</w:t>
      </w:r>
      <w:r>
        <w:rPr>
          <w:rFonts w:ascii="Times New Roman" w:hAnsi="Times New Roman" w:cs="Times New Roman" w:eastAsia="新宋体"/>
          <w:b/>
          <w:szCs w:val="21"/>
        </w:rPr>
        <w:t>两小题评分．）</w:t>
      </w:r>
    </w:p>
    <w:p>
      <w:pPr>
        <w:pStyle w:val="Normal"/>
        <w:spacing w:lineRule="auto" w:line="360"/>
        <w:ind w:left="273" w:hanging="273"/>
        <w:rPr>
          <w:rFonts w:eastAsia="新宋体"/>
          <w:szCs w:val="21"/>
        </w:rPr>
      </w:pP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分）（选修模块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）空气压缩机在一次压缩过程中，活塞对气缸中的气体做功为</w:t>
      </w:r>
      <w:r>
        <w:rPr>
          <w:rFonts w:eastAsia="新宋体" w:cs="Times New Roman" w:ascii="Times New Roman" w:hAnsi="Times New Roman"/>
          <w:szCs w:val="21"/>
        </w:rPr>
        <w:t>2.0×10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5</w:t>
      </w:r>
      <w:r>
        <w:rPr>
          <w:rFonts w:eastAsia="新宋体" w:cs="Times New Roman" w:ascii="Times New Roman" w:hAnsi="Times New Roman"/>
          <w:szCs w:val="21"/>
        </w:rPr>
        <w:t>J</w:t>
      </w:r>
      <w:r>
        <w:rPr>
          <w:rFonts w:ascii="Times New Roman" w:hAnsi="Times New Roman" w:cs="Times New Roman" w:eastAsia="新宋体"/>
          <w:szCs w:val="21"/>
        </w:rPr>
        <w:t>，同时气体的内能增加了</w:t>
      </w:r>
      <w:r>
        <w:rPr>
          <w:rFonts w:eastAsia="新宋体" w:cs="Times New Roman" w:ascii="Times New Roman" w:hAnsi="Times New Roman"/>
          <w:szCs w:val="21"/>
        </w:rPr>
        <w:t>1.5×l0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5</w:t>
      </w:r>
      <w:r>
        <w:rPr>
          <w:rFonts w:eastAsia="新宋体" w:cs="Times New Roman" w:ascii="Times New Roman" w:hAnsi="Times New Roman"/>
          <w:szCs w:val="21"/>
        </w:rPr>
        <w:t>J</w:t>
      </w:r>
      <w:r>
        <w:rPr>
          <w:rFonts w:ascii="Times New Roman" w:hAnsi="Times New Roman" w:cs="Times New Roman" w:eastAsia="新宋体"/>
          <w:szCs w:val="21"/>
        </w:rPr>
        <w:t>．试问：此压缩过程中，气体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（填“吸收”或“放出”）的热量等于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J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）若一定质量的理想气体分别按下图所示的三种不同过程变化，其中表示等压变化的是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（填“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、“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或“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），该过程中气体的内能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（填“增加”、“减少”或“不变”）．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）设想将</w:t>
      </w:r>
      <w:r>
        <w:rPr>
          <w:rFonts w:eastAsia="新宋体" w:cs="Times New Roman" w:ascii="Times New Roman" w:hAnsi="Times New Roman"/>
          <w:szCs w:val="21"/>
        </w:rPr>
        <w:t>1g</w:t>
      </w:r>
      <w:r>
        <w:rPr>
          <w:rFonts w:ascii="Times New Roman" w:hAnsi="Times New Roman" w:cs="Times New Roman" w:eastAsia="新宋体"/>
          <w:szCs w:val="21"/>
        </w:rPr>
        <w:t>水均匀分布在地球表面上，估算</w:t>
      </w:r>
      <w:r>
        <w:rPr>
          <w:rFonts w:eastAsia="新宋体" w:cs="Times New Roman" w:ascii="Times New Roman" w:hAnsi="Times New Roman"/>
          <w:szCs w:val="21"/>
        </w:rPr>
        <w:t>1cm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的表面上有多少个水分子？（已知</w:t>
      </w:r>
      <w:r>
        <w:rPr>
          <w:rFonts w:eastAsia="新宋体" w:cs="Times New Roman" w:ascii="Times New Roman" w:hAnsi="Times New Roman"/>
          <w:szCs w:val="21"/>
        </w:rPr>
        <w:t xml:space="preserve">1mol    </w:t>
      </w:r>
      <w:r>
        <w:rPr>
          <w:rFonts w:ascii="Times New Roman" w:hAnsi="Times New Roman" w:cs="Times New Roman" w:eastAsia="新宋体"/>
          <w:szCs w:val="21"/>
        </w:rPr>
        <w:t>水的质量为</w:t>
      </w:r>
      <w:r>
        <w:rPr>
          <w:rFonts w:eastAsia="新宋体" w:cs="Times New Roman" w:ascii="Times New Roman" w:hAnsi="Times New Roman"/>
          <w:szCs w:val="21"/>
        </w:rPr>
        <w:t>18g</w:t>
      </w:r>
      <w:r>
        <w:rPr>
          <w:rFonts w:ascii="Times New Roman" w:hAnsi="Times New Roman" w:cs="Times New Roman" w:eastAsia="新宋体"/>
          <w:szCs w:val="21"/>
        </w:rPr>
        <w:t>，地球的表面积约为</w:t>
      </w:r>
      <w:r>
        <w:rPr>
          <w:rFonts w:eastAsia="新宋体" w:cs="Times New Roman" w:ascii="Times New Roman" w:hAnsi="Times New Roman"/>
          <w:szCs w:val="21"/>
        </w:rPr>
        <w:t>5×10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14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，结果保留一位有效数字）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868295" cy="923290"/>
            <wp:effectExtent l="0" t="0" r="0" b="0"/>
            <wp:docPr id="19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" t="-39" r="-13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>
          <w:rFonts w:eastAsia="新宋体"/>
          <w:szCs w:val="21"/>
        </w:rPr>
      </w:pPr>
      <w:r>
        <w:rPr>
          <w:rFonts w:eastAsia="新宋体" w:cs="Times New Roman" w:ascii="Times New Roman" w:hAnsi="Times New Roman"/>
          <w:szCs w:val="21"/>
        </w:rPr>
        <w:t>13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分）（选修模块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）一列沿着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轴正方向传播的横波，在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时刻的波形如图甲所示。图甲中某质点的振动图象如图乙所示。质点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的振幅是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，振动周期为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，图乙表示质点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（从质点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中选填）的振动图象。该波的波速为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m/s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430145" cy="676275"/>
            <wp:effectExtent l="0" t="0" r="0" b="0"/>
            <wp:docPr id="20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5" t="-53" r="-1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）惯性系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中有一边长为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的正方形（如图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所示），从相对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系沿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方向以接近光速匀速飞行的飞行器上测得该正方形的图象是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4211955" cy="894715"/>
            <wp:effectExtent l="0" t="0" r="0" b="0"/>
            <wp:docPr id="21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40" r="-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）描述简谐运动特征的公式是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。自由下落的篮球缓地面反弹后上升又落下。若不考虑空气阻力及在地面反弹时的能量损失，此运动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（填“是”或“不是”）简谐运动。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．（选修模块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）下列实验中，深入地揭示了光的粒子性一面的有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3792220" cy="2544445"/>
            <wp:effectExtent l="0" t="0" r="0" b="0"/>
            <wp:docPr id="2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）场强为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、方向竖直向上的匀强电场中有两小球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，它们的质量分别为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，电量分别为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两球由静止释放，重力加速度为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，则小球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组成的系统动量守恒应满足的关系式为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）约里奥•居里夫妇因发现人工放射性而获得了</w:t>
      </w:r>
      <w:r>
        <w:rPr>
          <w:rFonts w:eastAsia="新宋体" w:cs="Times New Roman" w:ascii="Times New Roman" w:hAnsi="Times New Roman"/>
          <w:szCs w:val="21"/>
        </w:rPr>
        <w:t>1935</w:t>
      </w:r>
      <w:r>
        <w:rPr>
          <w:rFonts w:ascii="Times New Roman" w:hAnsi="Times New Roman" w:cs="Times New Roman" w:eastAsia="新宋体"/>
          <w:szCs w:val="21"/>
        </w:rPr>
        <w:t>年的诺贝尔化学奖，他们发现的放射性元素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38125" cy="200025"/>
            <wp:effectExtent l="0" t="0" r="0" b="0"/>
            <wp:docPr id="23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51" t="-180" r="-151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衰变成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38125" cy="200025"/>
            <wp:effectExtent l="0" t="0" r="0" b="0"/>
            <wp:docPr id="24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51" t="-180" r="-151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Si</w:t>
      </w:r>
      <w:r>
        <w:rPr>
          <w:rFonts w:ascii="Times New Roman" w:hAnsi="Times New Roman" w:cs="Times New Roman" w:eastAsia="新宋体"/>
          <w:szCs w:val="21"/>
        </w:rPr>
        <w:t>的同时放出另一种粒子，这种粒子是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38125" cy="200025"/>
            <wp:effectExtent l="0" t="0" r="0" b="0"/>
            <wp:docPr id="25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51" t="-180" r="-151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是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38125" cy="200025"/>
            <wp:effectExtent l="0" t="0" r="0" b="0"/>
            <wp:docPr id="26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51" t="-180" r="-151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的同位素，被广泛应用于生物示踪技术。</w:t>
      </w:r>
      <w:r>
        <w:rPr>
          <w:rFonts w:eastAsia="新宋体" w:cs="Times New Roman" w:ascii="Times New Roman" w:hAnsi="Times New Roman"/>
          <w:szCs w:val="21"/>
        </w:rPr>
        <w:t>1mg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38125" cy="200025"/>
            <wp:effectExtent l="0" t="0" r="0" b="0"/>
            <wp:docPr id="27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51" t="-180" r="-151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随时间衰变的关系如图所示，请估算</w:t>
      </w:r>
      <w:r>
        <w:rPr>
          <w:rFonts w:eastAsia="新宋体" w:cs="Times New Roman" w:ascii="Times New Roman" w:hAnsi="Times New Roman"/>
          <w:szCs w:val="21"/>
        </w:rPr>
        <w:t>4mg</w:t>
      </w:r>
      <w:r>
        <w:rPr>
          <w:rFonts w:ascii="Times New Roman" w:hAnsi="Times New Roman" w:cs="Times New Roman" w:eastAsia="新宋体"/>
          <w:szCs w:val="21"/>
        </w:rPr>
        <w:t>的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238125" cy="200025"/>
            <wp:effectExtent l="0" t="0" r="0" b="0"/>
            <wp:docPr id="28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1" t="-180" r="-151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经多少天的衰变后还剩</w:t>
      </w:r>
      <w:r>
        <w:rPr>
          <w:rFonts w:eastAsia="新宋体" w:cs="Times New Roman" w:ascii="Times New Roman" w:hAnsi="Times New Roman"/>
          <w:szCs w:val="21"/>
        </w:rPr>
        <w:t>0.25mg</w:t>
      </w:r>
      <w:r>
        <w:rPr>
          <w:rFonts w:ascii="Times New Roman" w:hAnsi="Times New Roman" w:cs="Times New Roman" w:eastAsia="新宋体"/>
          <w:szCs w:val="21"/>
        </w:rPr>
        <w:t>？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743710" cy="1486535"/>
            <wp:effectExtent l="0" t="0" r="0" b="0"/>
            <wp:docPr id="2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21" t="-24" r="-21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五、计算题：本题共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小题．共计</w:t>
      </w:r>
      <w:r>
        <w:rPr>
          <w:rFonts w:eastAsia="新宋体" w:cs="Times New Roman" w:ascii="Times New Roman" w:hAnsi="Times New Roman"/>
          <w:b/>
          <w:szCs w:val="21"/>
        </w:rPr>
        <w:t>47</w:t>
      </w:r>
      <w:r>
        <w:rPr>
          <w:rFonts w:ascii="Times New Roman" w:hAnsi="Times New Roman" w:cs="Times New Roman" w:eastAsia="新宋体"/>
          <w:b/>
          <w:szCs w:val="21"/>
        </w:rPr>
        <w:t>分．解答时请写出必要的文字说明、方程式和重要的演算步骤．只写出最后答案的不能得分．有数值计算的题．答案中必须明确写出数值和单位．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 w:eastAsia="新宋体"/>
          <w:szCs w:val="21"/>
        </w:rPr>
        <w:t>分）抛体运动在各类体育运动项目中很常见，如乒乓球运动。现讨论乒乓球发球问题，设球台长</w:t>
      </w:r>
      <w:r>
        <w:rPr>
          <w:rFonts w:eastAsia="新宋体" w:cs="Times New Roman" w:ascii="Times New Roman" w:hAnsi="Times New Roman"/>
          <w:szCs w:val="21"/>
        </w:rPr>
        <w:t>2L</w:t>
      </w:r>
      <w:r>
        <w:rPr>
          <w:rFonts w:ascii="Times New Roman" w:hAnsi="Times New Roman" w:cs="Times New Roman" w:eastAsia="新宋体"/>
          <w:szCs w:val="21"/>
        </w:rPr>
        <w:t>、网高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，乒乓球反弹前后水平分速度不变，竖直分速度大小不变、方向相反，且不考虑乒乓球的旋转和空气阻力。（设重力加速度为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）若球在球台边缘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点正上方高度为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处以速度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，水平发出，落在球台的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点（如图实线所示），求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点距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点的距离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）若球在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点正上方以速度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水平发出，恰好在最高点时越过球网落在对方球台的正中央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点（如图虚线所示），求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的大小。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）若球在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正上方水平发出后，球经反弹恰好越过球网且刚好落在对方球台边缘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，求发球点距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点的高度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906395" cy="942340"/>
            <wp:effectExtent l="0" t="0" r="0" b="0"/>
            <wp:docPr id="3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2" t="-38" r="-1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39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分）在场强为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的水平匀强磁场中，一质量为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、带正电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的小球在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静止释放，小球的运动曲线如图所示。已知此曲线在最低点的曲率半径为该点到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轴距离的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倍，重力加速度为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．求：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）小球运动到任意位置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）的速率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）小球在运动过程中第一次下降的最大距离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）当在上述磁场中加一竖直向上场强为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mg/q</w:t>
      </w:r>
      <w:r>
        <w:rPr>
          <w:rFonts w:ascii="Times New Roman" w:hAnsi="Times New Roman" w:cs="Times New Roman" w:eastAsia="新宋体"/>
          <w:szCs w:val="21"/>
        </w:rPr>
        <w:t>）的匀强电场时，小球从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静止释放后获得的最大速率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905635" cy="1334135"/>
            <wp:effectExtent l="0" t="0" r="0" b="0"/>
            <wp:docPr id="31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9" t="-27" r="-19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分）如图所示，间距为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的两条足够长的平行金属导轨与水平面的夹角为</w:t>
      </w:r>
      <w:r>
        <w:rPr>
          <w:rFonts w:eastAsia="Cambria Math" w:cs="Cambria Math" w:ascii="Cambria Math" w:hAnsi="Cambria Math"/>
          <w:szCs w:val="21"/>
        </w:rPr>
        <w:t>θ</w:t>
      </w:r>
      <w:r>
        <w:rPr>
          <w:rFonts w:ascii="Times New Roman" w:hAnsi="Times New Roman" w:cs="Times New Roman" w:eastAsia="新宋体"/>
          <w:szCs w:val="21"/>
        </w:rPr>
        <w:t>，导轨光滑且电阻忽略不计。场强为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的条形匀强磁场方向与导轨平面垂直，磁场区域的宽度为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，间距为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．两根质量均为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、有效电阻均为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的导体棒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放在导轨上，并与导轨垂直。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（设重力加速度为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）若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进入第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个磁场区域时，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以与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同样的速度进入第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个磁场区域，求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穿过第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个磁场区域过程中增加的动能△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）若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进入第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个磁场区域时，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恰好离开第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个磁场区域；此后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离开第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个磁场区域时，</w:t>
      </w:r>
      <w:r>
        <w:rPr>
          <w:rFonts w:eastAsia="新宋体" w:cs="Times New Roman" w:ascii="Times New Roman" w:hAnsi="Times New Roman"/>
          <w:szCs w:val="21"/>
        </w:rPr>
        <w:t xml:space="preserve">b </w:t>
      </w:r>
      <w:r>
        <w:rPr>
          <w:rFonts w:ascii="Times New Roman" w:hAnsi="Times New Roman" w:cs="Times New Roman" w:eastAsia="新宋体"/>
          <w:szCs w:val="21"/>
        </w:rPr>
        <w:t>又恰好进入第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个磁场区域。且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在任意一个磁场区域或无磁场区域的运动时间均相。求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穿过第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个磁场区域过程中，两导体棒产生的总焦耳热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）对于第（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）问所述的运动情况，求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穿出第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Cs w:val="21"/>
        </w:rPr>
        <w:t>个磁场区域时的速率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639695" cy="1962785"/>
            <wp:effectExtent l="0" t="0" r="0" b="0"/>
            <wp:docPr id="32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4" t="-18" r="-14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DengXian"/>
    <w:charset w:val="86"/>
    <w:family w:val="auto"/>
    <w:pitch w:val="variable"/>
  </w:font>
  <w:font w:name="Liberation Sans">
    <w:altName w:val="Arial"/>
    <w:charset w:val="01"/>
    <w:family w:val="swiss"/>
    <w:pitch w:val="variable"/>
  </w:font>
  <w:font w:name="新宋体">
    <w:charset w:val="86"/>
    <w:family w:val="modern"/>
    <w:pitch w:val="default"/>
  </w:font>
  <w:font w:name="Cambria Math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5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DengXian" w:hAnsi="等线;DengXian" w:eastAsia="等线;DengXia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2.png"/><Relationship Id="rId28" Type="http://schemas.openxmlformats.org/officeDocument/2006/relationships/image" Target="media/image24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fontTable" Target="fontTable.xml"/><Relationship Id="rId3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2019-05-06T13:13:00Z</dcterms:created>
  <dc:creator>淘宝店：品优教学</dc:creator>
  <dc:description/>
  <cp:keywords/>
  <dc:language>en-US</dc:language>
  <cp:lastModifiedBy>胡 世建</cp:lastModifiedBy>
  <dcterms:modified xsi:type="dcterms:W3CDTF">2019-05-06T16:04:00Z</dcterms:modified>
  <cp:revision>3</cp:revision>
  <dc:subject/>
  <dc:title/>
</cp:coreProperties>
</file>