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2008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分．每小题只有一个选项符合题意．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分）火星的质量和半径分别约为地球的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42875" cy="400050"/>
            <wp:effectExtent l="0" t="0" r="0" b="0"/>
            <wp:docPr id="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90" r="-25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和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，地球表面的重力加速度为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，则火星表面的重力加速度约为（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0.2g</w:t>
      </w:r>
      <w:r>
        <w:rPr>
          <w:rFonts w:eastAsia="新宋体" w:cs="新宋体" w:ascii="新宋体" w:hAnsi="新宋体"/>
          <w:szCs w:val="21"/>
        </w:rPr>
        <w:t>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0.4g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2.5g</w:t>
      </w:r>
      <w:r>
        <w:rPr>
          <w:rFonts w:eastAsia="新宋体" w:cs="新宋体" w:ascii="新宋体" w:hAnsi="新宋体"/>
          <w:szCs w:val="21"/>
        </w:rPr>
        <w:t>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5g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2007</w:t>
      </w:r>
      <w:r>
        <w:rPr>
          <w:rFonts w:ascii="Times New Roman" w:hAnsi="Times New Roman" w:cs="Times New Roman" w:eastAsia="新宋体"/>
          <w:szCs w:val="21"/>
        </w:rPr>
        <w:t>年度诺贝尔物理学奖授予了法国和德国的两位科学家，以表彰他们发现“巨磁电阻效应”．基于巨磁电阻效应开发的用于读取硬盘数据的技术，被认为是纳米技术的第一次真正应用．在下列有关其它电阻应用的说法中．错误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．热敏电阻可应用于温度测控装置中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．光敏电阻是一种光电传感器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．电阻丝可应用于电热设备中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．电阻在电路中主要起到通过直流、阻碍交流的作用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的探空气球在匀速下降，若气球所受浮力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始终保持不变，气球在运动过程中所受阻力仅与速率有关，重力加速度为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．现欲使该气球以同样速率匀速上升，则需从气球吊篮中减少的质量为（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09015" cy="1142365"/>
            <wp:effectExtent l="0" t="0" r="0" b="0"/>
            <wp:docPr id="3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6" t="-31" r="-3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00025" cy="400050"/>
            <wp:effectExtent l="0" t="0" r="0" b="0"/>
            <wp:docPr id="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0" t="-90" r="-18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）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M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66700" cy="400050"/>
            <wp:effectExtent l="0" t="0" r="0" b="0"/>
            <wp:docPr id="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90" r="-13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2M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00025" cy="400050"/>
            <wp:effectExtent l="0" t="0" r="0" b="0"/>
            <wp:docPr id="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80" t="-90" r="-18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g</w:t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分）在如图所示的逻辑电路中，当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端输入电信号“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端输入电信号“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时，则在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端输出的电信号分别为（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72285" cy="628650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57" r="-20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0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0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分）如图所示，粗糙的斜面与光滑的水平面相连接，滑块沿水平面以速度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运动，设滑块运动到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点的时刻为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，距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点的水平距离为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，水平速度为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．由于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不同，从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点的几种可能的运动图象如下列选项所示，其中表示摩擦力做功最大的是（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43710" cy="894715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94740" cy="101854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3" t="-35" r="-33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75690" cy="1009015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3" t="-36" r="-3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13790" cy="1028065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2" t="-35" r="-32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23315" cy="1018540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2" t="-35" r="-32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小题．每小题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分．共计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分．每小题有多个选项符合题意．全部选对的得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分．选对但不全的得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分．错选或不答的得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分）如图所示，实线为电场线，虚线为等势线，且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，电场中的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三点的场强分别为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 w:eastAsia="新宋体"/>
          <w:szCs w:val="21"/>
        </w:rPr>
        <w:t>，电势分别为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间的电势差分别为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BC</w:t>
      </w:r>
      <w:r>
        <w:rPr>
          <w:rFonts w:ascii="Times New Roman" w:hAnsi="Times New Roman" w:cs="Times New Roman" w:eastAsia="新宋体"/>
          <w:szCs w:val="21"/>
        </w:rPr>
        <w:t>，则下列关系中正确的有（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15110" cy="951865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4" t="-38" r="-24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BC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BC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分）如图所示，两光滑斜面的倾角分别为</w:t>
      </w:r>
      <w:r>
        <w:rPr>
          <w:rFonts w:eastAsia="新宋体" w:cs="Times New Roman" w:ascii="Times New Roman" w:hAnsi="Times New Roman"/>
          <w:szCs w:val="21"/>
        </w:rPr>
        <w:t>30°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45°</w:t>
      </w:r>
      <w:r>
        <w:rPr>
          <w:rFonts w:ascii="Times New Roman" w:hAnsi="Times New Roman" w:cs="Times New Roman" w:eastAsia="新宋体"/>
          <w:szCs w:val="21"/>
        </w:rPr>
        <w:t>、质量分别为</w:t>
      </w:r>
      <w:r>
        <w:rPr>
          <w:rFonts w:eastAsia="新宋体" w:cs="Times New Roman" w:ascii="Times New Roman" w:hAnsi="Times New Roman"/>
          <w:szCs w:val="21"/>
        </w:rPr>
        <w:t>2m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的两个滑块用不可伸长的轻绳通过滑轮连接（不计滑轮的质量和摩擦），分别置于两个斜面上并由静止释放；若交换两滑块位置，再由静止释放，则在上述两种情形中正确的有（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77035" cy="828040"/>
            <wp:effectExtent l="0" t="0" r="0" b="0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1" t="-43" r="-21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．质量为</w:t>
      </w:r>
      <w:r>
        <w:rPr>
          <w:rFonts w:eastAsia="新宋体" w:cs="Times New Roman" w:ascii="Times New Roman" w:hAnsi="Times New Roman"/>
          <w:szCs w:val="21"/>
        </w:rPr>
        <w:t>2m</w:t>
      </w:r>
      <w:r>
        <w:rPr>
          <w:rFonts w:ascii="Times New Roman" w:hAnsi="Times New Roman" w:cs="Times New Roman" w:eastAsia="新宋体"/>
          <w:szCs w:val="21"/>
        </w:rPr>
        <w:t>的滑块受到重力、绳的张力、沿斜面的下滑力和斜面的支持力的作用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的滑块均沿斜面向上运动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．绳对质量为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滑块的拉力均大于该滑块对绳的拉力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．系统在运动中机械能均守恒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分）如图所示的电路中，三个相同的灯泡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和电感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与直流电源连接，电感的电阻忽略不计。电键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从闭合状态突然断开时，下列判断正确的有（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010410" cy="856615"/>
            <wp:effectExtent l="0" t="0" r="0" b="0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8" t="-42" r="-18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先变亮，然后逐渐变暗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先变亮，然后逐渐变暗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先变亮，然后逐渐变暗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都逐渐变暗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分）如图所示，一根不可伸长的轻绳两端各系一个小球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，跨在两根固定在同一高度的光滑水平细杆上，质量为</w:t>
      </w:r>
      <w:r>
        <w:rPr>
          <w:rFonts w:eastAsia="新宋体" w:cs="Times New Roman" w:ascii="Times New Roman" w:hAnsi="Times New Roman"/>
          <w:szCs w:val="21"/>
        </w:rPr>
        <w:t>3m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球置于地面上，质量为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球从水平位置静止释放，当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球对地面压力刚好为零时，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球摆过的角度为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．下列结论正确的是（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24610" cy="1009015"/>
            <wp:effectExtent l="0" t="0" r="0" b="0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7" t="-36" r="-2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90°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45°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球摆动到最低点的过程中，重力对小球做功的功率先增大后减小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球摆动到最低点的过程中，重力对小球做功的功率一直增大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三、简答题：本题分必做题（第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题）和选做题（第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题）两部分．共计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分．请将解答填写在答题卡相应的位置．必做题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分）某同学想要了解导线在质量相同时，电阻与截面积的关系，选取了材料相同、质量相等的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卷导线，进行了如下实验：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）用螺旋测微器测量某一导线的直径如下图所示．读得直径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）该同学经实验测量及相关计算得到如下数据：</w:t>
      </w:r>
    </w:p>
    <w:tbl>
      <w:tblPr>
        <w:tblW w:w="627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05"/>
        <w:gridCol w:w="990"/>
        <w:gridCol w:w="990"/>
        <w:gridCol w:w="990"/>
        <w:gridCol w:w="990"/>
        <w:gridCol w:w="1005"/>
      </w:tblGrid>
      <w:tr>
        <w:trPr/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 w:eastAsia="新宋体"/>
                <w:szCs w:val="21"/>
              </w:rPr>
              <w:t>电阻　</w:t>
            </w:r>
            <w:r>
              <w:rPr>
                <w:rFonts w:eastAsia="新宋体" w:cs="Times New Roman" w:ascii="Times New Roman" w:hAnsi="Times New Roman"/>
                <w:szCs w:val="21"/>
              </w:rPr>
              <w:t>R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121.0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50.0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23.9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10.0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3.1</w:t>
            </w:r>
          </w:p>
        </w:tc>
      </w:tr>
      <w:tr>
        <w:trPr/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导线直径　</w:t>
            </w:r>
            <w:r>
              <w:rPr>
                <w:rFonts w:eastAsia="新宋体" w:cs="Times New Roman" w:ascii="Times New Roman" w:hAnsi="Times New Roman"/>
                <w:szCs w:val="21"/>
              </w:rPr>
              <w:t>d</w:t>
            </w:r>
          </w:p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mm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0.80l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0.999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1.20l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1.494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1.998</w:t>
            </w:r>
          </w:p>
        </w:tc>
      </w:tr>
      <w:tr>
        <w:trPr/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导线截面积　</w:t>
            </w:r>
            <w:r>
              <w:rPr>
                <w:rFonts w:eastAsia="新宋体" w:cs="Times New Roman" w:ascii="Times New Roman" w:hAnsi="Times New Roman"/>
                <w:szCs w:val="21"/>
              </w:rPr>
              <w:t>S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mm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0.504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0.784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1.133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1.753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3.135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请你根据以上数据判断，该种导线的电阻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与截面积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是否满足反比关系？若满足反比关系，请说明理由；若不满足，请写出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应满足的关系．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）若导线的电阻率</w:t>
      </w:r>
      <w:r>
        <w:rPr>
          <w:rFonts w:eastAsia="Cambria Math" w:cs="Cambria Math" w:ascii="Cambria Math" w:hAnsi="Cambria Math"/>
          <w:szCs w:val="21"/>
        </w:rPr>
        <w:t>ρ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5.1×10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，则表中阻值为</w:t>
      </w:r>
      <w:r>
        <w:rPr>
          <w:rFonts w:eastAsia="新宋体" w:cs="Times New Roman" w:ascii="Times New Roman" w:hAnsi="Times New Roman"/>
          <w:szCs w:val="21"/>
        </w:rPr>
        <w:t>3.1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的导线长度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（结果保留两位有效数字）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72285" cy="1170940"/>
            <wp:effectExtent l="0" t="0" r="0" b="0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0" t="-31" r="-2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分）某同学利用如图所示的实验装置验证机械能守恒定律．弧形轨道末端水平，离地面的高度为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．将钢球从轨道的不同高度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处静止释放，钢球的落点距轨道末端的水平距离为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297680" cy="2277110"/>
            <wp:effectExtent l="0" t="0" r="0" b="0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）若轨道完全光滑，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的理论关系应满足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（用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表示）．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）该同学经实验测量得到一组数据，如下表所示：</w:t>
      </w:r>
    </w:p>
    <w:tbl>
      <w:tblPr>
        <w:tblW w:w="618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5"/>
        <w:gridCol w:w="945"/>
        <w:gridCol w:w="945"/>
        <w:gridCol w:w="945"/>
        <w:gridCol w:w="945"/>
        <w:gridCol w:w="945"/>
      </w:tblGrid>
      <w:tr>
        <w:trPr/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eastAsia="新宋体" w:cs="Times New Roman" w:ascii="Times New Roman" w:hAnsi="Times New Roman"/>
                <w:szCs w:val="21"/>
              </w:rPr>
              <w:t>m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2.00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3.00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4.00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5.00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6.00</w:t>
            </w:r>
          </w:p>
        </w:tc>
      </w:tr>
      <w:tr>
        <w:trPr/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s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eastAsia="新宋体" w:cs="Times New Roman" w:ascii="Times New Roman" w:hAnsi="Times New Roman"/>
                <w:szCs w:val="21"/>
              </w:rPr>
              <w:t>m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2.62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3.89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5.20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6.53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7.78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请在坐标纸上作出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关系图．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）对比实验结果与理论计算得到的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Cs w:val="21"/>
        </w:rPr>
        <w:t>﹣﹣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关系图线（图中已画出），自同一高度静止释放的钢球，水平抛出的速率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（填“小于”或“大于”）理论值．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）从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关系图线中分析得出钢球水平抛出的速率差十分显著，你认为造成上述偏差的可能原因是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四．选做题（请从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和</w:t>
      </w:r>
      <w:r>
        <w:rPr>
          <w:rFonts w:eastAsia="新宋体" w:cs="Times New Roman" w:ascii="Times New Roman" w:hAnsi="Times New Roman"/>
          <w:b/>
          <w:szCs w:val="21"/>
        </w:rPr>
        <w:t>C</w:t>
      </w:r>
      <w:r>
        <w:rPr>
          <w:rFonts w:ascii="Times New Roman" w:hAnsi="Times New Roman" w:cs="Times New Roman" w:eastAsia="新宋体"/>
          <w:b/>
          <w:szCs w:val="21"/>
        </w:rPr>
        <w:t>三小题中选定两小题作答．并在答题卡上把所选题目对应字母后的方框涂满涂黑．如都作答则按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两小题评分．）</w:t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分）（选修模块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）空气压缩机在一次压缩过程中，活塞对气缸中的气体做功为</w:t>
      </w:r>
      <w:r>
        <w:rPr>
          <w:rFonts w:eastAsia="新宋体" w:cs="Times New Roman" w:ascii="Times New Roman" w:hAnsi="Times New Roman"/>
          <w:szCs w:val="21"/>
        </w:rPr>
        <w:t>2.0×10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，同时气体的内能增加了</w:t>
      </w:r>
      <w:r>
        <w:rPr>
          <w:rFonts w:eastAsia="新宋体" w:cs="Times New Roman" w:ascii="Times New Roman" w:hAnsi="Times New Roman"/>
          <w:szCs w:val="21"/>
        </w:rPr>
        <w:t>1.5×l0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．试问：此压缩过程中，气体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（填“吸收”或“放出”）的热量等于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）若一定质量的理想气体分别按下图所示的三种不同过程变化，其中表示等压变化的是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），该过程中气体的内能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（填“增加”、“减少”或“不变”）．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）设想将</w:t>
      </w:r>
      <w:r>
        <w:rPr>
          <w:rFonts w:eastAsia="新宋体" w:cs="Times New Roman" w:ascii="Times New Roman" w:hAnsi="Times New Roman"/>
          <w:szCs w:val="21"/>
        </w:rPr>
        <w:t>1g</w:t>
      </w:r>
      <w:r>
        <w:rPr>
          <w:rFonts w:ascii="Times New Roman" w:hAnsi="Times New Roman" w:cs="Times New Roman" w:eastAsia="新宋体"/>
          <w:szCs w:val="21"/>
        </w:rPr>
        <w:t>水均匀分布在地球表面上，估算</w:t>
      </w:r>
      <w:r>
        <w:rPr>
          <w:rFonts w:eastAsia="新宋体" w:cs="Times New Roman" w:ascii="Times New Roman" w:hAnsi="Times New Roman"/>
          <w:szCs w:val="21"/>
        </w:rPr>
        <w:t>1cm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的表面上有多少个水分子？（已知</w:t>
      </w:r>
      <w:r>
        <w:rPr>
          <w:rFonts w:eastAsia="新宋体" w:cs="Times New Roman" w:ascii="Times New Roman" w:hAnsi="Times New Roman"/>
          <w:szCs w:val="21"/>
        </w:rPr>
        <w:t xml:space="preserve">1mol    </w:t>
      </w:r>
      <w:r>
        <w:rPr>
          <w:rFonts w:ascii="Times New Roman" w:hAnsi="Times New Roman" w:cs="Times New Roman" w:eastAsia="新宋体"/>
          <w:szCs w:val="21"/>
        </w:rPr>
        <w:t>水的质量为</w:t>
      </w:r>
      <w:r>
        <w:rPr>
          <w:rFonts w:eastAsia="新宋体" w:cs="Times New Roman" w:ascii="Times New Roman" w:hAnsi="Times New Roman"/>
          <w:szCs w:val="21"/>
        </w:rPr>
        <w:t>18g</w:t>
      </w:r>
      <w:r>
        <w:rPr>
          <w:rFonts w:ascii="Times New Roman" w:hAnsi="Times New Roman" w:cs="Times New Roman" w:eastAsia="新宋体"/>
          <w:szCs w:val="21"/>
        </w:rPr>
        <w:t>，地球的表面积约为</w:t>
      </w:r>
      <w:r>
        <w:rPr>
          <w:rFonts w:eastAsia="新宋体" w:cs="Times New Roman" w:ascii="Times New Roman" w:hAnsi="Times New Roman"/>
          <w:szCs w:val="21"/>
        </w:rPr>
        <w:t>5×10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14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，结果保留一位有效数字）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868295" cy="923290"/>
            <wp:effectExtent l="0" t="0" r="0" b="0"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39" r="-13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分）（选修模块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）一列沿着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轴正方向传播的横波，在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时刻的波形如图甲所示。图甲中某质点的振动图象如图乙所示。质点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的振幅是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，振动周期为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，图乙表示质点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（从质点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中选填）的振动图象。该波的波速为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30145" cy="676275"/>
            <wp:effectExtent l="0" t="0" r="0" b="0"/>
            <wp:docPr id="2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5" t="-53" r="-1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）惯性系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中有一边长为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的正方形（如图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所示），从相对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系沿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方向以接近光速匀速飞行的飞行器上测得该正方形的图象是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211955" cy="894715"/>
            <wp:effectExtent l="0" t="0" r="0" b="0"/>
            <wp:docPr id="2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）描述简谐运动特征的公式是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。自由下落的篮球缓地面反弹后上升又落下。若不考虑空气阻力及在地面反弹时的能量损失，此运动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（填“是”或“不是”）简谐运动。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．（选修模块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）下列实验中，深入地揭示了光的粒子性一面的有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792220" cy="2544445"/>
            <wp:effectExtent l="0" t="0" r="0" b="0"/>
            <wp:docPr id="2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）场强为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、方向竖直向上的匀强电场中有两小球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，它们的质量分别为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，电量分别为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两球由静止释放，重力加速度为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，则小球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组成的系统动量守恒应满足的关系式为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）约里奥•居里夫妇因发现人工放射性而获得了</w:t>
      </w:r>
      <w:r>
        <w:rPr>
          <w:rFonts w:eastAsia="新宋体" w:cs="Times New Roman" w:ascii="Times New Roman" w:hAnsi="Times New Roman"/>
          <w:szCs w:val="21"/>
        </w:rPr>
        <w:t>1935</w:t>
      </w:r>
      <w:r>
        <w:rPr>
          <w:rFonts w:ascii="Times New Roman" w:hAnsi="Times New Roman" w:cs="Times New Roman" w:eastAsia="新宋体"/>
          <w:szCs w:val="21"/>
        </w:rPr>
        <w:t>年的诺贝尔化学奖，他们发现的放射性元素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3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衰变成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4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Si</w:t>
      </w:r>
      <w:r>
        <w:rPr>
          <w:rFonts w:ascii="Times New Roman" w:hAnsi="Times New Roman" w:cs="Times New Roman" w:eastAsia="新宋体"/>
          <w:szCs w:val="21"/>
        </w:rPr>
        <w:t>的同时放出另一种粒子，这种粒子是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5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是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6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的同位素，被广泛应用于生物示踪技术。</w:t>
      </w:r>
      <w:r>
        <w:rPr>
          <w:rFonts w:eastAsia="新宋体" w:cs="Times New Roman" w:ascii="Times New Roman" w:hAnsi="Times New Roman"/>
          <w:szCs w:val="21"/>
        </w:rPr>
        <w:t>1mg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7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随时间衰变的关系如图所示，请估算</w:t>
      </w:r>
      <w:r>
        <w:rPr>
          <w:rFonts w:eastAsia="新宋体" w:cs="Times New Roman" w:ascii="Times New Roman" w:hAnsi="Times New Roman"/>
          <w:szCs w:val="21"/>
        </w:rPr>
        <w:t>4mg</w:t>
      </w:r>
      <w:r>
        <w:rPr>
          <w:rFonts w:ascii="Times New Roman" w:hAnsi="Times New Roman" w:cs="Times New Roman" w:eastAsia="新宋体"/>
          <w:szCs w:val="21"/>
        </w:rPr>
        <w:t>的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8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经多少天的衰变后还剩</w:t>
      </w:r>
      <w:r>
        <w:rPr>
          <w:rFonts w:eastAsia="新宋体" w:cs="Times New Roman" w:ascii="Times New Roman" w:hAnsi="Times New Roman"/>
          <w:szCs w:val="21"/>
        </w:rPr>
        <w:t>0.25mg</w:t>
      </w:r>
      <w:r>
        <w:rPr>
          <w:rFonts w:ascii="Times New Roman" w:hAnsi="Times New Roman" w:cs="Times New Roman" w:eastAsia="新宋体"/>
          <w:szCs w:val="21"/>
        </w:rPr>
        <w:t>？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43710" cy="1486535"/>
            <wp:effectExtent l="0" t="0" r="0" b="0"/>
            <wp:docPr id="2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1" t="-24" r="-21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五、计算题：本题共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小题．共计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分．解答时请写出必要的文字说明、方程式和重要的演算步骤．只写出最后答案的不能得分．有数值计算的题．答案中必须明确写出数值和单位．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分）抛体运动在各类体育运动项目中很常见，如乒乓球运动。现讨论乒乓球发球问题，设球台长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、网高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，乒乓球反弹前后水平分速度不变，竖直分速度大小不变、方向相反，且不考虑乒乓球的旋转和空气阻力。（设重力加速度为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）若球在球台边缘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点正上方高度为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处以速度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，水平发出，落在球台的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点（如图实线所示），求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点距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点的距离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）若球在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点正上方以速度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水平发出，恰好在最高点时越过球网落在对方球台的正中央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点（如图虚线所示），求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的大小。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）若球在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正上方水平发出后，球经反弹恰好越过球网且刚好落在对方球台边缘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，求发球点距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906395" cy="942340"/>
            <wp:effectExtent l="0" t="0" r="0" b="0"/>
            <wp:docPr id="3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" t="-38" r="-1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分）在场强为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的水平匀强磁场中，一质量为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、带正电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的小球在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静止释放，小球的运动曲线如图所示。已知此曲线在最低点的曲率半径为该点到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轴距离的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倍，重力加速度为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．求：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）小球运动到任意位置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）的速率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）小球在运动过程中第一次下降的最大距离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）当在上述磁场中加一竖直向上场强为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mg/q</w:t>
      </w:r>
      <w:r>
        <w:rPr>
          <w:rFonts w:ascii="Times New Roman" w:hAnsi="Times New Roman" w:cs="Times New Roman" w:eastAsia="新宋体"/>
          <w:szCs w:val="21"/>
        </w:rPr>
        <w:t>）的匀强电场时，小球从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静止释放后获得的最大速率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05635" cy="1334135"/>
            <wp:effectExtent l="0" t="0" r="0" b="0"/>
            <wp:docPr id="3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9" t="-27" r="-1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分）如图所示，间距为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的两条足够长的平行金属导轨与水平面的夹角为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，导轨光滑且电阻忽略不计。场强为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的条形匀强磁场方向与导轨平面垂直，磁场区域的宽度为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，间距为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．两根质量均为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、有效电阻均为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的导体棒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放在导轨上，并与导轨垂直。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（设重力加速度为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进入第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个磁场区域时，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以与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同样的速度进入第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个磁场区域，求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穿过第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个磁场区域过程中增加的动能△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进入第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个磁场区域时，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恰好离开第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个磁场区域；此后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离开第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个磁场区域时，</w:t>
      </w:r>
      <w:r>
        <w:rPr>
          <w:rFonts w:eastAsia="新宋体" w:cs="Times New Roman" w:ascii="Times New Roman" w:hAnsi="Times New Roman"/>
          <w:szCs w:val="21"/>
        </w:rPr>
        <w:t xml:space="preserve">b </w:t>
      </w:r>
      <w:r>
        <w:rPr>
          <w:rFonts w:ascii="Times New Roman" w:hAnsi="Times New Roman" w:cs="Times New Roman" w:eastAsia="新宋体"/>
          <w:szCs w:val="21"/>
        </w:rPr>
        <w:t>又恰好进入第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个磁场区域。且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在任意一个磁场区域或无磁场区域的运动时间均相。求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穿过第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个磁场区域过程中，两导体棒产生的总焦耳热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）对于第（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）问所述的运动情况，求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穿出第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个磁场区域时的速率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639695" cy="1962785"/>
            <wp:effectExtent l="0" t="0" r="0" b="0"/>
            <wp:docPr id="3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2.png"/><Relationship Id="rId28" Type="http://schemas.openxmlformats.org/officeDocument/2006/relationships/image" Target="media/image24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2019-05-06T13:13:00Z</dcterms:created>
  <dc:creator>淘宝店：品优教学</dc:creator>
  <dc:description/>
  <cp:keywords/>
  <dc:language>en-US</dc:language>
  <cp:lastModifiedBy>胡 世建</cp:lastModifiedBy>
  <dcterms:modified xsi:type="dcterms:W3CDTF">2019-05-06T16:04:00Z</dcterms:modified>
  <cp:revision>3</cp:revision>
  <dc:subject/>
  <dc:title/>
</cp:coreProperties>
</file>