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b/>
          <w:b/>
          <w:szCs w:val="21"/>
        </w:rPr>
      </w:pPr>
      <w:r>
        <w:rPr>
          <w:rFonts w:cs="宋体" w:ascii="宋体" w:hAnsi="宋体"/>
          <w:b/>
          <w:szCs w:val="21"/>
        </w:rPr>
        <w:t>2014</w:t>
      </w:r>
      <w:r>
        <w:rPr>
          <w:rFonts w:ascii="宋体" w:hAnsi="宋体" w:cs="宋体"/>
          <w:b/>
          <w:szCs w:val="21"/>
        </w:rPr>
        <w:t>年普通高等学校招生全国统一考试（重庆卷）</w:t>
      </w:r>
    </w:p>
    <w:p>
      <w:pPr>
        <w:pStyle w:val="Normal"/>
        <w:jc w:val="center"/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理科综合能力测试试题卷</w:t>
      </w:r>
    </w:p>
    <w:p>
      <w:pPr>
        <w:pStyle w:val="Normal"/>
        <w:jc w:val="center"/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物理（</w:t>
      </w:r>
      <w:r>
        <w:rPr>
          <w:rFonts w:cs="宋体" w:ascii="宋体" w:hAnsi="宋体"/>
          <w:b/>
          <w:szCs w:val="21"/>
        </w:rPr>
        <w:t>110</w:t>
      </w:r>
      <w:r>
        <w:rPr>
          <w:rFonts w:ascii="宋体" w:hAnsi="宋体" w:cs="宋体"/>
          <w:b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一、选择题（本大题共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个小题，每小题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30</w:t>
      </w:r>
      <w:r>
        <w:rPr>
          <w:rFonts w:ascii="宋体" w:hAnsi="宋体" w:cs="宋体"/>
          <w:szCs w:val="21"/>
        </w:rPr>
        <w:t>分。在每小题给出的四个备选项中，只有一项符合题目要求）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425" w:leader="none"/>
        </w:tabs>
        <w:ind w:left="425" w:hanging="4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重庆）</w:t>
      </w:r>
      <w:r>
        <w:rPr>
          <w:rFonts w:ascii="宋体" w:hAnsi="宋体" w:cs="宋体"/>
          <w:szCs w:val="21"/>
        </w:rPr>
        <w:t>碘</w:t>
      </w:r>
      <w:r>
        <w:rPr>
          <w:rFonts w:cs="宋体" w:ascii="宋体" w:hAnsi="宋体"/>
          <w:szCs w:val="21"/>
        </w:rPr>
        <w:t>131</w:t>
      </w:r>
      <w:r>
        <w:rPr>
          <w:rFonts w:ascii="宋体" w:hAnsi="宋体" w:cs="宋体"/>
          <w:szCs w:val="21"/>
        </w:rPr>
        <w:t>的半衰期约为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天，若某药物含有质量为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</w:rPr>
        <w:t>的碘</w:t>
      </w:r>
      <w:r>
        <w:rPr>
          <w:rFonts w:cs="宋体" w:ascii="宋体" w:hAnsi="宋体"/>
          <w:szCs w:val="21"/>
        </w:rPr>
        <w:t>131</w:t>
      </w:r>
      <w:r>
        <w:rPr>
          <w:rFonts w:ascii="宋体" w:hAnsi="宋体" w:cs="宋体"/>
          <w:szCs w:val="21"/>
        </w:rPr>
        <w:t>，经过</w:t>
      </w:r>
      <w:r>
        <w:rPr>
          <w:rFonts w:cs="宋体" w:ascii="宋体" w:hAnsi="宋体"/>
          <w:szCs w:val="21"/>
        </w:rPr>
        <w:t>32</w:t>
      </w:r>
      <w:r>
        <w:rPr>
          <w:rFonts w:ascii="宋体" w:hAnsi="宋体" w:cs="宋体"/>
          <w:szCs w:val="21"/>
        </w:rPr>
        <w:t>天后，该药物中碘</w:t>
      </w:r>
      <w:r>
        <w:rPr>
          <w:rFonts w:cs="宋体" w:ascii="宋体" w:hAnsi="宋体"/>
          <w:szCs w:val="21"/>
        </w:rPr>
        <w:t>131</w:t>
      </w:r>
      <w:r>
        <w:rPr>
          <w:rFonts w:ascii="宋体" w:hAnsi="宋体" w:cs="宋体"/>
          <w:szCs w:val="21"/>
        </w:rPr>
        <w:t>的含量大约还有</w:t>
      </w:r>
      <w:r>
        <w:rPr>
          <w:rFonts w:ascii="宋体" w:hAnsi="宋体" w:cs="宋体"/>
          <w:szCs w:val="21"/>
        </w:rPr>
        <w:t>（     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/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16</m:t>
            </m:r>
          </m:den>
        </m:f>
      </m:oMath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32</m:t>
            </m:r>
          </m:den>
        </m:f>
      </m:oMath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   </w:t>
      </w:r>
      <w:r>
        <w:rPr>
          <w:rFonts w:ascii="宋体" w:hAnsi="宋体" w:cs="宋体"/>
          <w:szCs w:val="21"/>
        </w:rPr>
        <w:t xml:space="preserve">    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．        </w:t>
      </w:r>
      <w:r>
        <w:rPr>
          <w:rFonts w:ascii="宋体" w:hAnsi="宋体" w:cs="宋体"/>
          <w:szCs w:val="21"/>
        </w:rPr>
        <w:t xml:space="preserve">   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    </w:t>
      </w:r>
      <w:r>
        <w:rPr>
          <w:rFonts w:ascii="宋体" w:hAnsi="宋体" w:cs="宋体"/>
          <w:szCs w:val="21"/>
        </w:rPr>
        <w:t xml:space="preserve">   </w:t>
      </w:r>
      <w:r>
        <w:rPr>
          <w:rFonts w:ascii="宋体" w:hAnsi="宋体" w:cs="宋体"/>
          <w:szCs w:val="21"/>
        </w:rPr>
        <w:t xml:space="preserve">  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 xml:space="preserve">． 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425" w:leader="none"/>
        </w:tabs>
        <w:ind w:left="425" w:hanging="4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重庆）</w:t>
      </w:r>
      <w:r>
        <w:rPr>
          <w:rFonts w:ascii="宋体" w:hAnsi="宋体" w:cs="宋体"/>
          <w:szCs w:val="21"/>
        </w:rPr>
        <w:t>某车以相同功率在两种不同的水平路面上行驶，受到的阻力分别为车重的</w:t>
      </w:r>
      <w:r>
        <w:rPr>
          <w:rFonts w:cs="宋体" w:ascii="宋体" w:hAnsi="宋体"/>
          <w:szCs w:val="21"/>
        </w:rPr>
        <w:t>k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k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倍，最大速率分别为</w:t>
      </w:r>
      <w:r>
        <w:rPr>
          <w:rFonts w:cs="宋体" w:ascii="宋体" w:hAnsi="宋体"/>
          <w:szCs w:val="21"/>
        </w:rPr>
        <w:t>υ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υ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，则</w:t>
      </w:r>
      <w:r>
        <w:rPr>
          <w:rFonts w:ascii="宋体" w:hAnsi="宋体" w:cs="宋体"/>
          <w:szCs w:val="21"/>
        </w:rPr>
        <w:t>（     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object w:dxaOrig="860" w:dyaOrig="36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239.5pt;margin-top:0pt;width:43pt;height:18pt;mso-position-horizontal-relative:text;mso-position-vertical-relative:text" filled="f" o:ole="">
            <v:imagedata r:id="rId3" o:title=""/>
            <w10:wrap type="square" side="largest"/>
          </v:shape>
          <o:OLEObject Type="Embed" ProgID="" ShapeID="ole_rId2" DrawAspect="Content" ObjectID="_688001194" r:id="rId2"/>
        </w:object>
        <w:object w:dxaOrig="860" w:dyaOrig="36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239.5pt;margin-top:0pt;width:43pt;height:18pt;mso-position-horizontal-relative:text;mso-position-vertical-relative:text" filled="f" o:ole="">
            <v:imagedata r:id="rId5" o:title=""/>
            <w10:wrap type="square" side="largest"/>
          </v:shape>
          <o:OLEObject Type="Embed" ProgID="" ShapeID="ole_rId4" DrawAspect="Content" ObjectID="_793346260" r:id="rId4"/>
        </w:object>
        <w:object w:dxaOrig="980" w:dyaOrig="68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position:absolute;margin-left:236.5pt;margin-top:0pt;width:49pt;height:34pt;mso-position-horizontal-relative:text;mso-position-vertical-relative:text" filled="f" o:ole="">
            <v:imagedata r:id="rId7" o:title=""/>
            <w10:wrap type="square" side="largest"/>
          </v:shape>
          <o:OLEObject Type="Embed" ProgID="" ShapeID="ole_rId6" DrawAspect="Content" ObjectID="_690966300" r:id="rId6"/>
        </w:object>
        <w:object w:dxaOrig="880" w:dyaOrig="36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position:absolute;margin-left:239pt;margin-top:0pt;width:44pt;height:18pt;mso-position-horizontal-relative:text;mso-position-vertical-relative:text" filled="f" o:ole="">
            <v:imagedata r:id="rId9" o:title=""/>
            <w10:wrap type="square" side="largest"/>
          </v:shape>
          <o:OLEObject Type="Embed" ProgID="" ShapeID="ole_rId8" DrawAspect="Content" ObjectID="_1133045193" r:id="rId8"/>
        </w:objec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．   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   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425" w:leader="none"/>
        </w:tabs>
        <w:ind w:left="425" w:hanging="425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5257800</wp:posOffset>
            </wp:positionH>
            <wp:positionV relativeFrom="paragraph">
              <wp:posOffset>426720</wp:posOffset>
            </wp:positionV>
            <wp:extent cx="1257300" cy="861060"/>
            <wp:effectExtent l="0" t="0" r="0" b="0"/>
            <wp:wrapSquare wrapText="bothSides"/>
            <wp:docPr id="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6" t="-20" r="-16" b="1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重庆）</w:t>
      </w:r>
      <w:r>
        <w:rPr>
          <w:rFonts w:ascii="宋体" w:hAnsi="宋体" w:cs="宋体"/>
          <w:szCs w:val="21"/>
        </w:rPr>
        <w:t>如图所示为某示波管内的聚焦电场，实线和虚线分别表示电场线和等势线。两电子分别从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两点运动到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点，设电场力对两电子做的功分别为</w:t>
      </w:r>
      <w:r>
        <w:rPr>
          <w:rFonts w:cs="宋体" w:ascii="宋体" w:hAnsi="宋体"/>
          <w:szCs w:val="21"/>
        </w:rPr>
        <w:t>W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W</w:t>
      </w:r>
      <w:r>
        <w:rPr>
          <w:rFonts w:cs="宋体" w:ascii="宋体" w:hAnsi="宋体"/>
          <w:szCs w:val="21"/>
          <w:vertAlign w:val="subscript"/>
        </w:rPr>
        <w:t>b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两点的电场强度大小分别为</w:t>
      </w:r>
      <w:r>
        <w:rPr>
          <w:rFonts w:cs="宋体" w:ascii="宋体" w:hAnsi="宋体"/>
          <w:szCs w:val="21"/>
        </w:rPr>
        <w:t>E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E</w:t>
      </w:r>
      <w:r>
        <w:rPr>
          <w:rFonts w:cs="宋体" w:ascii="宋体" w:hAnsi="宋体"/>
          <w:szCs w:val="21"/>
          <w:vertAlign w:val="subscript"/>
        </w:rPr>
        <w:t>b</w:t>
      </w:r>
      <w:r>
        <w:rPr>
          <w:rFonts w:ascii="宋体" w:hAnsi="宋体" w:cs="宋体"/>
          <w:szCs w:val="21"/>
        </w:rPr>
        <w:t>，则</w:t>
      </w:r>
      <w:r>
        <w:rPr>
          <w:rFonts w:ascii="宋体" w:hAnsi="宋体" w:cs="宋体"/>
          <w:szCs w:val="21"/>
        </w:rPr>
        <w:t>（     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W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cs="宋体" w:ascii="宋体" w:hAnsi="宋体"/>
          <w:szCs w:val="21"/>
        </w:rPr>
        <w:t xml:space="preserve"> =W</w:t>
      </w:r>
      <w:r>
        <w:rPr>
          <w:rFonts w:cs="宋体" w:ascii="宋体" w:hAnsi="宋体"/>
          <w:szCs w:val="21"/>
          <w:vertAlign w:val="subscript"/>
        </w:rPr>
        <w:t>b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E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cs="宋体" w:ascii="宋体" w:hAnsi="宋体"/>
          <w:szCs w:val="21"/>
        </w:rPr>
        <w:t xml:space="preserve"> &gt;E</w:t>
      </w:r>
      <w:r>
        <w:rPr>
          <w:rFonts w:cs="宋体" w:ascii="宋体" w:hAnsi="宋体"/>
          <w:szCs w:val="21"/>
          <w:vertAlign w:val="subscript"/>
        </w:rPr>
        <w:t>b</w:t>
      </w:r>
      <w:r>
        <w:rPr>
          <w:rFonts w:cs="宋体" w:ascii="宋体" w:hAnsi="宋体"/>
          <w:szCs w:val="21"/>
          <w:vertAlign w:val="subscript"/>
        </w:rPr>
        <w:t xml:space="preserve">    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W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cs="宋体" w:ascii="宋体" w:hAnsi="宋体"/>
          <w:szCs w:val="21"/>
        </w:rPr>
        <w:t>≠W</w:t>
      </w:r>
      <w:r>
        <w:rPr>
          <w:rFonts w:cs="宋体" w:ascii="宋体" w:hAnsi="宋体"/>
          <w:szCs w:val="21"/>
          <w:vertAlign w:val="subscript"/>
        </w:rPr>
        <w:t>b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E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cs="宋体" w:ascii="宋体" w:hAnsi="宋体"/>
          <w:szCs w:val="21"/>
        </w:rPr>
        <w:t xml:space="preserve"> &gt;E</w:t>
      </w:r>
      <w:r>
        <w:rPr>
          <w:rFonts w:cs="宋体" w:ascii="宋体" w:hAnsi="宋体"/>
          <w:szCs w:val="21"/>
          <w:vertAlign w:val="subscript"/>
        </w:rPr>
        <w:t>b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W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cs="宋体" w:ascii="宋体" w:hAnsi="宋体"/>
          <w:szCs w:val="21"/>
        </w:rPr>
        <w:t>=W</w:t>
      </w:r>
      <w:r>
        <w:rPr>
          <w:rFonts w:cs="宋体" w:ascii="宋体" w:hAnsi="宋体"/>
          <w:szCs w:val="21"/>
          <w:vertAlign w:val="subscript"/>
        </w:rPr>
        <w:t>b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E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cs="宋体" w:ascii="宋体" w:hAnsi="宋体"/>
          <w:szCs w:val="21"/>
        </w:rPr>
        <w:t xml:space="preserve"> &lt;E</w:t>
      </w:r>
      <w:r>
        <w:rPr>
          <w:rFonts w:cs="宋体" w:ascii="宋体" w:hAnsi="宋体"/>
          <w:szCs w:val="21"/>
          <w:vertAlign w:val="subscript"/>
        </w:rPr>
        <w:t>b</w:t>
      </w:r>
      <w:r>
        <w:rPr>
          <w:rFonts w:cs="宋体" w:ascii="宋体" w:hAnsi="宋体"/>
          <w:szCs w:val="21"/>
          <w:vertAlign w:val="subscript"/>
        </w:rPr>
        <w:t xml:space="preserve">       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W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cs="宋体" w:ascii="宋体" w:hAnsi="宋体"/>
          <w:szCs w:val="21"/>
        </w:rPr>
        <w:t>≠W</w:t>
      </w:r>
      <w:r>
        <w:rPr>
          <w:rFonts w:cs="宋体" w:ascii="宋体" w:hAnsi="宋体"/>
          <w:szCs w:val="21"/>
          <w:vertAlign w:val="subscript"/>
        </w:rPr>
        <w:t>b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E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cs="宋体" w:ascii="宋体" w:hAnsi="宋体"/>
          <w:szCs w:val="21"/>
        </w:rPr>
        <w:t xml:space="preserve"> &lt;E</w:t>
      </w:r>
      <w:r>
        <w:rPr>
          <w:rFonts w:cs="宋体" w:ascii="宋体" w:hAnsi="宋体"/>
          <w:szCs w:val="21"/>
          <w:vertAlign w:val="subscript"/>
        </w:rPr>
        <w:t>b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425" w:leader="none"/>
        </w:tabs>
        <w:ind w:left="425" w:hanging="4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重庆）</w:t>
      </w:r>
      <w:r>
        <w:rPr>
          <w:rFonts w:ascii="宋体" w:hAnsi="宋体" w:cs="宋体"/>
          <w:szCs w:val="21"/>
        </w:rPr>
        <w:t>一弹丸在飞行到距离地面</w:t>
      </w:r>
      <w:r>
        <w:rPr>
          <w:rFonts w:cs="宋体" w:ascii="宋体" w:hAnsi="宋体"/>
          <w:szCs w:val="21"/>
        </w:rPr>
        <w:t>5m</w:t>
      </w:r>
      <w:r>
        <w:rPr>
          <w:rFonts w:ascii="宋体" w:hAnsi="宋体" w:cs="宋体"/>
          <w:szCs w:val="21"/>
        </w:rPr>
        <w:t>高时仅有水平速度</w:t>
      </w:r>
      <w:r>
        <w:rPr>
          <w:rFonts w:cs="宋体" w:ascii="宋体" w:hAnsi="宋体"/>
          <w:szCs w:val="21"/>
        </w:rPr>
        <w:t>υ=2m/s</w:t>
      </w:r>
      <w:r>
        <w:rPr>
          <w:rFonts w:ascii="宋体" w:hAnsi="宋体" w:cs="宋体"/>
          <w:szCs w:val="21"/>
        </w:rPr>
        <w:t>，爆炸成为甲、乙两块水平飞出，甲、乙的质量比为</w:t>
      </w:r>
      <w:r>
        <w:rPr>
          <w:rFonts w:cs="宋体" w:ascii="宋体" w:hAnsi="宋体"/>
          <w:szCs w:val="21"/>
        </w:rPr>
        <w:t>3:1</w:t>
      </w:r>
      <w:r>
        <w:rPr>
          <w:rFonts w:ascii="宋体" w:hAnsi="宋体" w:cs="宋体"/>
          <w:szCs w:val="21"/>
        </w:rPr>
        <w:t>。不计质量损失，取重力加速度</w:t>
      </w:r>
      <w:r>
        <w:rPr>
          <w:rFonts w:cs="宋体" w:ascii="宋体" w:hAnsi="宋体"/>
          <w:szCs w:val="21"/>
        </w:rPr>
        <w:t>g=10m/s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</w:rPr>
        <w:t>。则下列图中两块弹片飞行的轨迹可能正确的是</w:t>
      </w:r>
      <w:r>
        <w:rPr>
          <w:rFonts w:ascii="宋体" w:hAnsi="宋体" w:cs="宋体"/>
          <w:szCs w:val="21"/>
        </w:rPr>
        <w:t>（     ）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90155" cy="1580515"/>
            <wp:effectExtent l="0" t="0" r="0" b="0"/>
            <wp:wrapSquare wrapText="largest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15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425" w:leader="none"/>
        </w:tabs>
        <w:ind w:left="425" w:hanging="4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重庆）</w:t>
      </w:r>
      <w:r>
        <w:rPr>
          <w:rFonts w:ascii="宋体" w:hAnsi="宋体" w:cs="宋体"/>
          <w:szCs w:val="21"/>
        </w:rPr>
        <w:t>以不同初速度将两个物体同时竖直向上抛出并开始计时，一个物体所受空气阻力可忽略，另一个物体所受空气阻力大小与物体速率成正比。下列用虚线和实线描述两物体运动的</w:t>
      </w:r>
      <w:r>
        <w:rPr>
          <w:rFonts w:cs="宋体" w:ascii="宋体" w:hAnsi="宋体"/>
          <w:szCs w:val="21"/>
        </w:rPr>
        <w:t>υ-t</w:t>
      </w:r>
      <w:r>
        <w:rPr>
          <w:rFonts w:ascii="宋体" w:hAnsi="宋体" w:cs="宋体"/>
          <w:szCs w:val="21"/>
        </w:rPr>
        <w:t>图象可能正确的是</w:t>
      </w:r>
      <w:r>
        <w:rPr>
          <w:rFonts w:ascii="宋体" w:hAnsi="宋体" w:cs="宋体"/>
          <w:szCs w:val="21"/>
        </w:rPr>
        <w:t>（     ）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7790" cy="1952625"/>
            <wp:effectExtent l="0" t="0" r="0" b="0"/>
            <wp:wrapSquare wrapText="largest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5029200</wp:posOffset>
            </wp:positionH>
            <wp:positionV relativeFrom="paragraph">
              <wp:posOffset>99060</wp:posOffset>
            </wp:positionV>
            <wp:extent cx="1549400" cy="1060450"/>
            <wp:effectExtent l="0" t="0" r="0" b="0"/>
            <wp:wrapSquare wrapText="bothSides"/>
            <wp:docPr id="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21" r="5891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二、非选择题（本大题共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68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425" w:leader="none"/>
        </w:tabs>
        <w:ind w:left="425" w:hanging="4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19</w:t>
      </w:r>
      <w:r>
        <w:rPr>
          <w:rFonts w:ascii="宋体" w:hAnsi="宋体" w:cs="宋体"/>
          <w:szCs w:val="21"/>
        </w:rPr>
        <w:t xml:space="preserve">分） 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重庆）</w:t>
      </w:r>
      <w:r>
        <w:rPr>
          <w:rFonts w:ascii="宋体" w:hAnsi="宋体" w:cs="宋体"/>
          <w:szCs w:val="21"/>
        </w:rPr>
        <w:t>某照明电路出现故障，其电路如题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图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所示，该电路用标称值</w:t>
      </w:r>
      <w:r>
        <w:rPr>
          <w:rFonts w:cs="宋体" w:ascii="宋体" w:hAnsi="宋体"/>
          <w:szCs w:val="21"/>
        </w:rPr>
        <w:t>12V</w:t>
      </w:r>
      <w:r>
        <w:rPr>
          <w:rFonts w:ascii="宋体" w:hAnsi="宋体" w:cs="宋体"/>
          <w:szCs w:val="21"/>
        </w:rPr>
        <w:t>的蓄电池为电源，导线及其接触完好。维修人员使用已调好的多用表直流</w:t>
      </w:r>
      <w:r>
        <w:rPr>
          <w:rFonts w:cs="宋体" w:ascii="宋体" w:hAnsi="宋体"/>
          <w:szCs w:val="21"/>
        </w:rPr>
        <w:t>50V</w:t>
      </w:r>
      <w:r>
        <w:rPr>
          <w:rFonts w:ascii="宋体" w:hAnsi="宋体" w:cs="宋体"/>
          <w:szCs w:val="21"/>
        </w:rPr>
        <w:t>挡检测故障。他将黑表笔接在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点，用红表笔分别探测电路的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点。</w:t>
      </w:r>
    </w:p>
    <w:p>
      <w:pPr>
        <w:pStyle w:val="Normal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4229100</wp:posOffset>
            </wp:positionH>
            <wp:positionV relativeFrom="paragraph">
              <wp:posOffset>198120</wp:posOffset>
            </wp:positionV>
            <wp:extent cx="2235200" cy="1060450"/>
            <wp:effectExtent l="0" t="0" r="0" b="0"/>
            <wp:wrapSquare wrapText="bothSides"/>
            <wp:docPr id="5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0749" t="-21" r="-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断开开关，红表笔接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点时多用表指示如题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图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所示，读数为</w:t>
      </w:r>
      <w:r>
        <w:rPr>
          <w:rFonts w:ascii="宋体" w:hAnsi="宋体" w:cs="宋体"/>
          <w:szCs w:val="21"/>
          <w:u w:val="single"/>
        </w:rPr>
        <w:t xml:space="preserve">   </w:t>
      </w:r>
      <w:r>
        <w:rPr>
          <w:rFonts w:cs="宋体" w:ascii="宋体" w:hAnsi="宋体"/>
          <w:szCs w:val="21"/>
        </w:rPr>
        <w:t>V</w:t>
      </w:r>
      <w:r>
        <w:rPr>
          <w:rFonts w:ascii="宋体" w:hAnsi="宋体" w:cs="宋体"/>
          <w:szCs w:val="21"/>
        </w:rPr>
        <w:t>，说明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</w:rPr>
        <w:t>正常（选填：蓄电池、保险丝、开关、小灯）。</w:t>
      </w:r>
    </w:p>
    <w:p>
      <w:pPr>
        <w:pStyle w:val="Normal"/>
        <w:rPr>
          <w:rFonts w:ascii="宋体" w:hAnsi="宋体" w:cs="宋体"/>
          <w:b/>
          <w:b/>
          <w:szCs w:val="21"/>
        </w:rPr>
      </w:pP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红表笔接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点，断开开关时，表针不偏转，闭合开关后，多用表指示仍然和题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图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相同，可判断发生故障的器件是</w:t>
      </w:r>
      <w:r>
        <w:rPr>
          <w:rFonts w:ascii="宋体" w:hAnsi="宋体" w:cs="宋体"/>
          <w:szCs w:val="21"/>
          <w:u w:val="single"/>
        </w:rPr>
        <w:t xml:space="preserve">          </w:t>
      </w:r>
      <w:r>
        <w:rPr>
          <w:rFonts w:ascii="宋体" w:hAnsi="宋体" w:cs="宋体"/>
          <w:szCs w:val="21"/>
        </w:rPr>
        <w:t>。（选填：蓄电池、保险丝、开关、小灯）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425" w:leader="none"/>
        </w:tabs>
        <w:ind w:left="425" w:hanging="4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重庆）</w:t>
      </w:r>
      <w:r>
        <w:rPr>
          <w:rFonts w:ascii="宋体" w:hAnsi="宋体" w:cs="宋体"/>
          <w:szCs w:val="21"/>
        </w:rPr>
        <w:t>为了研究人们用绳索跨越山谷过程中绳索拉力的变化规律，同学们设计了如题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图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所示的实验装置。他们将不可伸长轻绳的两端通过测力计（不计质量及长度）固定在相距为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的两立柱上，固定点分别为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Q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低于</w:t>
      </w:r>
      <w:r>
        <w:rPr>
          <w:rFonts w:cs="宋体" w:ascii="宋体" w:hAnsi="宋体"/>
          <w:szCs w:val="21"/>
        </w:rPr>
        <w:t>Q</w:t>
      </w:r>
      <w:r>
        <w:rPr>
          <w:rFonts w:ascii="宋体" w:hAnsi="宋体" w:cs="宋体"/>
          <w:szCs w:val="21"/>
        </w:rPr>
        <w:t>，绳长为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L&gt;PQ</w:t>
      </w:r>
      <w:r>
        <w:rPr>
          <w:rFonts w:ascii="宋体" w:hAnsi="宋体" w:cs="宋体"/>
          <w:szCs w:val="21"/>
        </w:rPr>
        <w:t>）。他们首先在绳上距离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点</w:t>
      </w:r>
      <w:r>
        <w:rPr>
          <w:rFonts w:cs="宋体" w:ascii="宋体" w:hAnsi="宋体"/>
          <w:szCs w:val="21"/>
        </w:rPr>
        <w:t>10cm</w:t>
      </w:r>
      <w:r>
        <w:rPr>
          <w:rFonts w:ascii="宋体" w:hAnsi="宋体" w:cs="宋体"/>
          <w:szCs w:val="21"/>
        </w:rPr>
        <w:t>处（标记为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）系上质量为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</w:rPr>
        <w:t>的重物（不滑动），由测力计读出</w:t>
      </w:r>
      <w:r>
        <w:rPr>
          <w:rFonts w:cs="宋体" w:ascii="宋体" w:hAnsi="宋体"/>
          <w:szCs w:val="21"/>
        </w:rPr>
        <w:t>PC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QC</w:t>
      </w:r>
      <w:r>
        <w:rPr>
          <w:rFonts w:ascii="宋体" w:hAnsi="宋体" w:cs="宋体"/>
          <w:szCs w:val="21"/>
        </w:rPr>
        <w:t>的拉力大小</w:t>
      </w:r>
      <w:r>
        <w:rPr>
          <w:rFonts w:cs="宋体" w:ascii="宋体" w:hAnsi="宋体"/>
          <w:szCs w:val="21"/>
        </w:rPr>
        <w:t>T</w:t>
      </w:r>
      <w:r>
        <w:rPr>
          <w:rFonts w:cs="宋体" w:ascii="宋体" w:hAnsi="宋体"/>
          <w:szCs w:val="21"/>
          <w:vertAlign w:val="subscript"/>
        </w:rPr>
        <w:t>P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T</w:t>
      </w:r>
      <w:r>
        <w:rPr>
          <w:rFonts w:cs="宋体" w:ascii="宋体" w:hAnsi="宋体"/>
          <w:szCs w:val="21"/>
          <w:vertAlign w:val="subscript"/>
        </w:rPr>
        <w:t>Q</w:t>
      </w:r>
      <w:r>
        <w:rPr>
          <w:rFonts w:ascii="宋体" w:hAnsi="宋体" w:cs="宋体"/>
          <w:szCs w:val="21"/>
        </w:rPr>
        <w:t>。随后，改变重物悬挂点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的位置，每次将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到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的距离增加</w:t>
      </w:r>
      <w:r>
        <w:rPr>
          <w:rFonts w:cs="宋体" w:ascii="宋体" w:hAnsi="宋体"/>
          <w:szCs w:val="21"/>
        </w:rPr>
        <w:t>10cm</w:t>
      </w:r>
      <w:r>
        <w:rPr>
          <w:rFonts w:ascii="宋体" w:hAnsi="宋体" w:cs="宋体"/>
          <w:szCs w:val="21"/>
        </w:rPr>
        <w:t>，并读出测力计的示数，最后得到</w:t>
      </w:r>
      <w:r>
        <w:rPr>
          <w:rFonts w:cs="宋体" w:ascii="宋体" w:hAnsi="宋体"/>
          <w:szCs w:val="21"/>
        </w:rPr>
        <w:t>T</w:t>
      </w:r>
      <w:r>
        <w:rPr>
          <w:rFonts w:cs="宋体" w:ascii="宋体" w:hAnsi="宋体"/>
          <w:szCs w:val="21"/>
          <w:vertAlign w:val="subscript"/>
        </w:rPr>
        <w:t>P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T</w:t>
      </w:r>
      <w:r>
        <w:rPr>
          <w:rFonts w:cs="宋体" w:ascii="宋体" w:hAnsi="宋体"/>
          <w:szCs w:val="21"/>
          <w:vertAlign w:val="subscript"/>
        </w:rPr>
        <w:t>Q</w:t>
      </w:r>
      <w:r>
        <w:rPr>
          <w:rFonts w:ascii="宋体" w:hAnsi="宋体" w:cs="宋体"/>
          <w:szCs w:val="21"/>
        </w:rPr>
        <w:t>与绳长</w:t>
      </w:r>
      <w:r>
        <w:rPr>
          <w:rFonts w:cs="宋体" w:ascii="宋体" w:hAnsi="宋体"/>
          <w:szCs w:val="21"/>
        </w:rPr>
        <w:t>PC</w:t>
      </w:r>
      <w:r>
        <w:rPr>
          <w:rFonts w:ascii="宋体" w:hAnsi="宋体" w:cs="宋体"/>
          <w:szCs w:val="21"/>
        </w:rPr>
        <w:t>的关系曲线如题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图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所示。由实验可知：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曲线Ⅱ中拉力最大时，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点的距离为</w:t>
      </w:r>
      <w:r>
        <w:rPr>
          <w:rFonts w:ascii="宋体" w:hAnsi="宋体" w:cs="宋体"/>
          <w:szCs w:val="21"/>
          <w:u w:val="single"/>
        </w:rPr>
        <w:t xml:space="preserve">     </w:t>
      </w:r>
      <w:r>
        <w:rPr>
          <w:rFonts w:cs="宋体" w:ascii="宋体" w:hAnsi="宋体"/>
          <w:szCs w:val="21"/>
        </w:rPr>
        <w:t>cm</w:t>
      </w:r>
      <w:r>
        <w:rPr>
          <w:rFonts w:ascii="宋体" w:hAnsi="宋体" w:cs="宋体"/>
          <w:szCs w:val="21"/>
        </w:rPr>
        <w:t>，该曲线为</w:t>
      </w:r>
      <w:r>
        <w:rPr>
          <w:rFonts w:ascii="宋体" w:hAnsi="宋体" w:cs="宋体"/>
          <w:szCs w:val="21"/>
          <w:u w:val="single"/>
        </w:rPr>
        <w:t xml:space="preserve">          </w:t>
      </w:r>
      <w:r>
        <w:rPr>
          <w:rFonts w:ascii="宋体" w:hAnsi="宋体" w:cs="宋体"/>
          <w:szCs w:val="21"/>
        </w:rPr>
        <w:t>（选填：</w:t>
      </w:r>
      <w:r>
        <w:rPr>
          <w:rFonts w:cs="宋体" w:ascii="宋体" w:hAnsi="宋体"/>
          <w:szCs w:val="21"/>
        </w:rPr>
        <w:t>T</w:t>
      </w:r>
      <w:r>
        <w:rPr>
          <w:rFonts w:cs="宋体" w:ascii="宋体" w:hAnsi="宋体"/>
          <w:szCs w:val="21"/>
          <w:vertAlign w:val="subscript"/>
        </w:rPr>
        <w:t>P</w:t>
      </w:r>
      <w:r>
        <w:rPr>
          <w:rFonts w:ascii="宋体" w:hAnsi="宋体" w:cs="宋体"/>
          <w:szCs w:val="21"/>
        </w:rPr>
        <w:t>或</w:t>
      </w:r>
      <w:r>
        <w:rPr>
          <w:rFonts w:cs="宋体" w:ascii="宋体" w:hAnsi="宋体"/>
          <w:szCs w:val="21"/>
        </w:rPr>
        <w:t>T</w:t>
      </w:r>
      <w:r>
        <w:rPr>
          <w:rFonts w:cs="宋体" w:ascii="宋体" w:hAnsi="宋体"/>
          <w:szCs w:val="21"/>
          <w:vertAlign w:val="subscript"/>
        </w:rPr>
        <w:t>Q</w:t>
      </w:r>
      <w:r>
        <w:rPr>
          <w:rFonts w:ascii="宋体" w:hAnsi="宋体" w:cs="宋体"/>
          <w:szCs w:val="21"/>
        </w:rPr>
        <w:t>）的曲线。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4914900</wp:posOffset>
            </wp:positionH>
            <wp:positionV relativeFrom="paragraph">
              <wp:posOffset>635</wp:posOffset>
            </wp:positionV>
            <wp:extent cx="1714500" cy="1124585"/>
            <wp:effectExtent l="0" t="0" r="0" b="0"/>
            <wp:wrapSquare wrapText="bothSides"/>
            <wp:docPr id="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2" t="-19" r="-12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在重物从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移到</w:t>
      </w:r>
      <w:r>
        <w:rPr>
          <w:rFonts w:cs="宋体" w:ascii="宋体" w:hAnsi="宋体"/>
          <w:szCs w:val="21"/>
        </w:rPr>
        <w:t>Q</w:t>
      </w:r>
      <w:r>
        <w:rPr>
          <w:rFonts w:ascii="宋体" w:hAnsi="宋体" w:cs="宋体"/>
          <w:szCs w:val="21"/>
        </w:rPr>
        <w:t>的整个过程中，受到最大拉力的是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>（选填：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或</w:t>
      </w:r>
      <w:r>
        <w:rPr>
          <w:rFonts w:cs="宋体" w:ascii="宋体" w:hAnsi="宋体"/>
          <w:szCs w:val="21"/>
        </w:rPr>
        <w:t>Q</w:t>
      </w:r>
      <w:r>
        <w:rPr>
          <w:rFonts w:ascii="宋体" w:hAnsi="宋体" w:cs="宋体"/>
          <w:szCs w:val="21"/>
        </w:rPr>
        <w:t>）点所在的立柱。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③</w:t>
      </w:r>
      <w:r>
        <w:rPr>
          <w:rFonts w:ascii="宋体" w:hAnsi="宋体" w:cs="宋体"/>
          <w:szCs w:val="21"/>
        </w:rPr>
        <w:t>曲线Ⅰ、Ⅱ相交处，可读出绳的拉力</w:t>
      </w:r>
      <w:r>
        <w:rPr>
          <w:rFonts w:ascii="宋体" w:hAnsi="宋体" w:cs="宋体"/>
          <w:szCs w:val="21"/>
        </w:rPr>
        <w:t>为</w:t>
      </w:r>
      <w:r>
        <w:rPr>
          <w:rFonts w:cs="宋体" w:ascii="宋体" w:hAnsi="宋体"/>
          <w:szCs w:val="21"/>
        </w:rPr>
        <w:t>T</w:t>
      </w:r>
      <w:r>
        <w:rPr>
          <w:rFonts w:cs="宋体" w:ascii="宋体" w:hAnsi="宋体"/>
          <w:szCs w:val="21"/>
          <w:vertAlign w:val="subscript"/>
        </w:rPr>
        <w:t>0</w:t>
      </w:r>
      <w:r>
        <w:rPr>
          <w:rFonts w:cs="宋体" w:ascii="宋体" w:hAnsi="宋体"/>
          <w:szCs w:val="21"/>
        </w:rPr>
        <w:t>=</w:t>
      </w:r>
      <w:r>
        <w:rPr>
          <w:rFonts w:cs="宋体" w:ascii="宋体" w:hAnsi="宋体"/>
          <w:szCs w:val="21"/>
          <w:u w:val="single"/>
        </w:rPr>
        <w:t xml:space="preserve">         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，它与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</w:rPr>
        <w:t>和</w:t>
      </w:r>
      <w:r>
        <w:rPr>
          <w:rFonts w:ascii="宋体" w:hAnsi="宋体" w:cs="宋体"/>
          <w:szCs w:val="21"/>
        </w:rPr>
        <w:t>重力</w:t>
      </w:r>
      <w:r>
        <w:rPr>
          <w:rFonts w:ascii="宋体" w:hAnsi="宋体" w:cs="宋体"/>
          <w:szCs w:val="21"/>
        </w:rPr>
        <w:t>加速度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的关系为</w:t>
      </w:r>
      <w:r>
        <w:rPr>
          <w:rFonts w:cs="宋体" w:ascii="宋体" w:hAnsi="宋体"/>
          <w:szCs w:val="21"/>
        </w:rPr>
        <w:t>T</w:t>
      </w:r>
      <w:r>
        <w:rPr>
          <w:rFonts w:cs="宋体" w:ascii="宋体" w:hAnsi="宋体"/>
          <w:szCs w:val="21"/>
          <w:vertAlign w:val="subscript"/>
        </w:rPr>
        <w:t>0</w:t>
      </w:r>
      <w:r>
        <w:rPr>
          <w:rFonts w:cs="宋体" w:ascii="宋体" w:hAnsi="宋体"/>
          <w:szCs w:val="21"/>
        </w:rPr>
        <w:t>=</w:t>
      </w:r>
      <w:r>
        <w:rPr>
          <w:rFonts w:cs="宋体" w:ascii="宋体" w:hAnsi="宋体"/>
          <w:szCs w:val="21"/>
          <w:u w:val="single"/>
        </w:rPr>
        <w:t xml:space="preserve">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75755" cy="5447665"/>
            <wp:effectExtent l="0" t="0" r="0" b="0"/>
            <wp:wrapSquare wrapText="largest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425" w:leader="none"/>
        </w:tabs>
        <w:ind w:left="425" w:hanging="425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5486400</wp:posOffset>
            </wp:positionH>
            <wp:positionV relativeFrom="paragraph">
              <wp:posOffset>792480</wp:posOffset>
            </wp:positionV>
            <wp:extent cx="1035685" cy="1416050"/>
            <wp:effectExtent l="0" t="0" r="0" b="0"/>
            <wp:wrapSquare wrapText="bothSides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0" t="-15" r="-2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重庆）题</w:t>
      </w: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图为“嫦娥三号”探测器在月球上着陆最后阶段的示意图。首先在发动机作用下，探测器受到推力在距月面高度为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处悬停（速度为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远小于月球半径）；接着推力改变，探测器开始竖直下降，到达距月面高度为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处的速度为</w:t>
      </w:r>
      <w:r>
        <w:rPr>
          <w:rFonts w:cs="宋体" w:ascii="宋体" w:hAnsi="宋体"/>
          <w:szCs w:val="21"/>
        </w:rPr>
        <w:t>υ</w:t>
      </w:r>
      <w:r>
        <w:rPr>
          <w:rFonts w:ascii="宋体" w:hAnsi="宋体" w:cs="宋体"/>
          <w:szCs w:val="21"/>
        </w:rPr>
        <w:t>；此后发动机关闭，探测器仅受重力下落到月面。已知探测器总质量为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</w:rPr>
        <w:t>（不包括燃料），地球和月球的半径比为</w:t>
      </w:r>
      <w:r>
        <w:rPr>
          <w:rFonts w:cs="宋体" w:ascii="宋体" w:hAnsi="宋体"/>
          <w:szCs w:val="21"/>
        </w:rPr>
        <w:t>k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，质量比为</w:t>
      </w:r>
      <w:r>
        <w:rPr>
          <w:rFonts w:cs="宋体" w:ascii="宋体" w:hAnsi="宋体"/>
          <w:szCs w:val="21"/>
        </w:rPr>
        <w:t>k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，地球表面附近的重力加速度为</w:t>
      </w:r>
      <w:r>
        <w:rPr>
          <w:rFonts w:cs="宋体" w:ascii="宋体" w:hAnsi="宋体"/>
          <w:szCs w:val="21"/>
        </w:rPr>
        <w:t xml:space="preserve">g </w:t>
      </w:r>
      <w:r>
        <w:rPr>
          <w:rFonts w:ascii="宋体" w:hAnsi="宋体" w:cs="宋体"/>
          <w:szCs w:val="21"/>
        </w:rPr>
        <w:t>，求：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）月球表面附近的重力加速度大小及探测器刚接触月面时的速度大小；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）从开始竖直下降到刚接触月面时，探测器机械能的变化。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425" w:leader="none"/>
        </w:tabs>
        <w:ind w:left="425" w:hanging="42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重庆）某电子天平原理如题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图所示，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形磁铁的两侧为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极，中心为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极，两极间的磁感应强度大小均为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，磁极宽度均为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，忽略边缘效应。一正方形线圈套于中心磁极，其骨架与秤盘连为一体，线圈两端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与外电路连接。当质量为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</w:rPr>
        <w:t>的重物放在秤盘上时，弹簧被压缩，秤盘和线圈一起向下运动（骨架与磁极不接触）随后外电路对线圈供电，秤盘和线圈恢复到未放重物时的位置并静止，由此时对应的供电电流</w:t>
      </w:r>
      <w:r>
        <w:rPr>
          <w:rFonts w:cs="宋体" w:ascii="宋体" w:hAnsi="宋体"/>
          <w:szCs w:val="21"/>
        </w:rPr>
        <w:t>I</w:t>
      </w:r>
      <w:r>
        <w:rPr>
          <w:rFonts w:ascii="宋体" w:hAnsi="宋体" w:cs="宋体"/>
          <w:szCs w:val="21"/>
        </w:rPr>
        <w:t>可确定重物的质量。已知线圈匝数为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，线圈电阻为</w:t>
      </w:r>
      <w:r>
        <w:rPr>
          <w:rFonts w:cs="宋体" w:ascii="宋体" w:hAnsi="宋体"/>
          <w:szCs w:val="21"/>
        </w:rPr>
        <w:t>R</w:t>
      </w:r>
      <w:r>
        <w:rPr>
          <w:rFonts w:ascii="宋体" w:hAnsi="宋体" w:cs="宋体"/>
          <w:szCs w:val="21"/>
        </w:rPr>
        <w:t>，重力加速度为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，问：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4686300</wp:posOffset>
            </wp:positionH>
            <wp:positionV relativeFrom="paragraph">
              <wp:posOffset>71755</wp:posOffset>
            </wp:positionV>
            <wp:extent cx="1943100" cy="1602740"/>
            <wp:effectExtent l="0" t="0" r="0" b="0"/>
            <wp:wrapNone/>
            <wp:docPr id="9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2" t="-15" r="-1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）线圈向下运动过程中，线圈中感应电流是从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端还是从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端流出？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）供电电流</w:t>
      </w:r>
      <w:r>
        <w:rPr>
          <w:rFonts w:cs="宋体" w:ascii="宋体" w:hAnsi="宋体"/>
          <w:szCs w:val="21"/>
        </w:rPr>
        <w:t>I</w:t>
      </w:r>
      <w:r>
        <w:rPr>
          <w:rFonts w:ascii="宋体" w:hAnsi="宋体" w:cs="宋体"/>
          <w:szCs w:val="21"/>
        </w:rPr>
        <w:t>是从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端还是从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端流入？求重物质量与电流的关系。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）若线圈消耗的最大功率为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，该电子天平能称量的最大质量是多少？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425" w:leader="none"/>
        </w:tabs>
        <w:ind w:left="425" w:hanging="4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重庆）如题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图所示，在无限长的竖直边界</w:t>
      </w:r>
      <w:r>
        <w:rPr>
          <w:rFonts w:cs="宋体" w:ascii="宋体" w:hAnsi="宋体"/>
          <w:szCs w:val="21"/>
        </w:rPr>
        <w:t>NS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MT</w:t>
      </w:r>
      <w:r>
        <w:rPr>
          <w:rFonts w:ascii="宋体" w:hAnsi="宋体" w:cs="宋体"/>
          <w:szCs w:val="21"/>
        </w:rPr>
        <w:t>间充满匀强电场，同时该区域上、下部分分别充满方向垂直于</w:t>
      </w:r>
      <w:r>
        <w:rPr>
          <w:rFonts w:cs="宋体" w:ascii="宋体" w:hAnsi="宋体"/>
          <w:szCs w:val="21"/>
        </w:rPr>
        <w:t>NSTM</w:t>
      </w:r>
      <w:r>
        <w:rPr>
          <w:rFonts w:ascii="宋体" w:hAnsi="宋体" w:cs="宋体"/>
          <w:szCs w:val="21"/>
        </w:rPr>
        <w:t>平面向外和向内的匀强磁场，磁感应强度大小分别为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2B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KL</w:t>
      </w:r>
      <w:r>
        <w:rPr>
          <w:rFonts w:ascii="宋体" w:hAnsi="宋体" w:cs="宋体"/>
          <w:szCs w:val="21"/>
        </w:rPr>
        <w:t>为上下磁场的水平分界线，在</w:t>
      </w:r>
      <w:r>
        <w:rPr>
          <w:rFonts w:cs="宋体" w:ascii="宋体" w:hAnsi="宋体"/>
          <w:szCs w:val="21"/>
        </w:rPr>
        <w:t>NS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MT</w:t>
      </w:r>
      <w:r>
        <w:rPr>
          <w:rFonts w:ascii="宋体" w:hAnsi="宋体" w:cs="宋体"/>
          <w:szCs w:val="21"/>
        </w:rPr>
        <w:t>边界上，距</w:t>
      </w:r>
      <w:r>
        <w:rPr>
          <w:rFonts w:cs="宋体" w:ascii="宋体" w:hAnsi="宋体"/>
          <w:szCs w:val="21"/>
        </w:rPr>
        <w:t>KL</w:t>
      </w:r>
      <w:r>
        <w:rPr>
          <w:rFonts w:ascii="宋体" w:hAnsi="宋体" w:cs="宋体"/>
          <w:szCs w:val="21"/>
        </w:rPr>
        <w:t>高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处分别有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Q</w:t>
      </w:r>
      <w:r>
        <w:rPr>
          <w:rFonts w:ascii="宋体" w:hAnsi="宋体" w:cs="宋体"/>
          <w:szCs w:val="21"/>
        </w:rPr>
        <w:t>两点，</w:t>
      </w:r>
      <w:r>
        <w:rPr>
          <w:rFonts w:cs="宋体" w:ascii="宋体" w:hAnsi="宋体"/>
          <w:szCs w:val="21"/>
        </w:rPr>
        <w:t>NS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MT</w:t>
      </w:r>
      <w:r>
        <w:rPr>
          <w:rFonts w:ascii="宋体" w:hAnsi="宋体" w:cs="宋体"/>
          <w:szCs w:val="21"/>
        </w:rPr>
        <w:t>间距为</w:t>
      </w:r>
      <w:r>
        <w:rPr>
          <w:rFonts w:cs="宋体" w:ascii="宋体" w:hAnsi="宋体"/>
          <w:szCs w:val="21"/>
        </w:rPr>
        <w:t>1.8h</w:t>
      </w:r>
      <w:r>
        <w:rPr>
          <w:rFonts w:ascii="宋体" w:hAnsi="宋体" w:cs="宋体"/>
          <w:szCs w:val="21"/>
        </w:rPr>
        <w:t>。质量为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</w:rPr>
        <w:t>、带电量为</w:t>
      </w:r>
      <w:r>
        <w:rPr>
          <w:rFonts w:cs="宋体" w:ascii="宋体" w:hAnsi="宋体"/>
          <w:szCs w:val="21"/>
        </w:rPr>
        <w:t>+q</w:t>
      </w:r>
      <w:r>
        <w:rPr>
          <w:rFonts w:ascii="宋体" w:hAnsi="宋体" w:cs="宋体"/>
          <w:szCs w:val="21"/>
        </w:rPr>
        <w:t>的粒子从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点垂直于</w:t>
      </w:r>
      <w:r>
        <w:rPr>
          <w:rFonts w:cs="宋体" w:ascii="宋体" w:hAnsi="宋体"/>
          <w:szCs w:val="21"/>
        </w:rPr>
        <w:t>NS</w:t>
      </w:r>
      <w:r>
        <w:rPr>
          <w:rFonts w:ascii="宋体" w:hAnsi="宋体" w:cs="宋体"/>
          <w:szCs w:val="21"/>
        </w:rPr>
        <w:t>边界射入该区域，在两边界之间做圆周运动，重力加速度为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4914900</wp:posOffset>
            </wp:positionH>
            <wp:positionV relativeFrom="paragraph">
              <wp:posOffset>635</wp:posOffset>
            </wp:positionV>
            <wp:extent cx="1727835" cy="2277745"/>
            <wp:effectExtent l="0" t="0" r="0" b="0"/>
            <wp:wrapSquare wrapText="bothSides"/>
            <wp:docPr id="10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4" t="-11" r="-1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）求该电场强度的大小和方向。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）要使粒子不从</w:t>
      </w:r>
      <w:r>
        <w:rPr>
          <w:rFonts w:cs="宋体" w:ascii="宋体" w:hAnsi="宋体"/>
          <w:szCs w:val="21"/>
        </w:rPr>
        <w:t>NS</w:t>
      </w:r>
      <w:r>
        <w:rPr>
          <w:rFonts w:ascii="宋体" w:hAnsi="宋体" w:cs="宋体"/>
          <w:szCs w:val="21"/>
        </w:rPr>
        <w:t>边界飞出，求粒子入射速度的最小值。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）若粒子能经过</w:t>
      </w:r>
      <w:r>
        <w:rPr>
          <w:rFonts w:cs="宋体" w:ascii="宋体" w:hAnsi="宋体"/>
          <w:szCs w:val="21"/>
        </w:rPr>
        <w:t>Q</w:t>
      </w:r>
      <w:r>
        <w:rPr>
          <w:rFonts w:ascii="宋体" w:hAnsi="宋体" w:cs="宋体"/>
          <w:szCs w:val="21"/>
        </w:rPr>
        <w:t>点从</w:t>
      </w:r>
      <w:r>
        <w:rPr>
          <w:rFonts w:cs="宋体" w:ascii="宋体" w:hAnsi="宋体"/>
          <w:szCs w:val="21"/>
        </w:rPr>
        <w:t>MT</w:t>
      </w:r>
      <w:r>
        <w:rPr>
          <w:rFonts w:ascii="宋体" w:hAnsi="宋体" w:cs="宋体"/>
          <w:szCs w:val="21"/>
        </w:rPr>
        <w:t>边界飞出，求粒子入射速度的所有可能值。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425" w:leader="none"/>
        </w:tabs>
        <w:ind w:left="425" w:hanging="42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[</w:t>
      </w:r>
      <w:r>
        <w:rPr>
          <w:rFonts w:ascii="宋体" w:hAnsi="宋体" w:cs="宋体"/>
          <w:szCs w:val="21"/>
        </w:rPr>
        <w:t>选修</w:t>
      </w:r>
      <w:r>
        <w:rPr>
          <w:rFonts w:cs="宋体" w:ascii="宋体" w:hAnsi="宋体"/>
          <w:szCs w:val="21"/>
        </w:rPr>
        <w:t>3-3]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）（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分）重庆出租车常以天然气作为燃料，加气站储气罐中天然气的温度随气温升高的过程中，若储气罐内气体体积及质量均不变，则罐内气体（可视为理想气体）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．压强增大，内能减小          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．吸收热量，内能增大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5372100</wp:posOffset>
            </wp:positionH>
            <wp:positionV relativeFrom="paragraph">
              <wp:posOffset>19685</wp:posOffset>
            </wp:positionV>
            <wp:extent cx="1112520" cy="1153795"/>
            <wp:effectExtent l="0" t="0" r="0" b="0"/>
            <wp:wrapSquare wrapText="bothSides"/>
            <wp:docPr id="1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8" t="-17" r="-1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．压强减小，分子平均动能增大    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．对外做功，分子平均动能减小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）（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分）题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图为一种减震垫，上面布满了圆柱状薄膜气泡，每个气泡内充满体积为</w:t>
      </w:r>
      <w:r>
        <w:rPr>
          <w:rFonts w:cs="宋体" w:ascii="宋体" w:hAnsi="宋体"/>
          <w:szCs w:val="21"/>
        </w:rPr>
        <w:t>V0</w:t>
      </w:r>
      <w:r>
        <w:rPr>
          <w:rFonts w:ascii="宋体" w:hAnsi="宋体" w:cs="宋体"/>
          <w:szCs w:val="21"/>
        </w:rPr>
        <w:t>，压强为</w:t>
      </w:r>
      <w:r>
        <w:rPr>
          <w:rFonts w:cs="宋体" w:ascii="宋体" w:hAnsi="宋体"/>
          <w:szCs w:val="21"/>
        </w:rPr>
        <w:t>P0</w:t>
      </w:r>
      <w:r>
        <w:rPr>
          <w:rFonts w:ascii="宋体" w:hAnsi="宋体" w:cs="宋体"/>
          <w:szCs w:val="21"/>
        </w:rPr>
        <w:t>的气体。当平板状物品平放在气泡上时，气泡被压缩。若气泡内气体可视为理想气体，其温度保持不变。当体积压缩到</w:t>
      </w:r>
      <w:r>
        <w:rPr>
          <w:rFonts w:cs="宋体" w:ascii="宋体" w:hAnsi="宋体"/>
          <w:szCs w:val="21"/>
        </w:rPr>
        <w:t>V</w:t>
      </w:r>
      <w:r>
        <w:rPr>
          <w:rFonts w:ascii="宋体" w:hAnsi="宋体" w:cs="宋体"/>
          <w:szCs w:val="21"/>
        </w:rPr>
        <w:t>时气泡与物品接触面的边界为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。求此时每个气泡内气体对接触面处薄膜的压力。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jc w:val="center"/>
        <w:rPr>
          <w:rFonts w:ascii="宋体" w:hAnsi="宋体" w:cs="宋体"/>
          <w:b/>
          <w:b/>
          <w:bCs/>
          <w:color w:val="FF0000"/>
          <w:sz w:val="24"/>
          <w:szCs w:val="24"/>
        </w:rPr>
      </w:pPr>
      <w:r>
        <w:rPr>
          <w:rFonts w:cs="宋体" w:ascii="宋体" w:hAnsi="宋体"/>
          <w:b/>
          <w:bCs/>
          <w:color w:val="FF0000"/>
          <w:sz w:val="24"/>
          <w:szCs w:val="24"/>
        </w:rPr>
        <w:t>2014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年高考物理试题重庆卷参考答案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1-5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CBABD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）①</w:t>
      </w:r>
      <w:r>
        <w:rPr>
          <w:rFonts w:cs="宋体" w:ascii="宋体" w:hAnsi="宋体"/>
          <w:szCs w:val="21"/>
        </w:rPr>
        <w:t>11.5V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11.2.V-11.8V</w:t>
      </w:r>
      <w:r>
        <w:rPr>
          <w:rFonts w:ascii="宋体" w:hAnsi="宋体" w:cs="宋体"/>
          <w:szCs w:val="21"/>
        </w:rPr>
        <w:t xml:space="preserve">均可），    </w:t>
      </w:r>
      <w:r>
        <w:rPr>
          <w:rFonts w:ascii="宋体" w:hAnsi="宋体" w:cs="宋体"/>
          <w:szCs w:val="21"/>
        </w:rPr>
        <w:t>②</w:t>
      </w:r>
      <w:r>
        <w:rPr>
          <w:rFonts w:ascii="宋体" w:hAnsi="宋体" w:cs="宋体"/>
          <w:szCs w:val="21"/>
        </w:rPr>
        <w:t>蓄电池；    小灯。</w:t>
      </w:r>
    </w:p>
    <w:p>
      <w:pPr>
        <w:pStyle w:val="Normal"/>
        <w:rPr>
          <w:rFonts w:ascii="宋体" w:hAnsi="宋体" w:cs="宋体"/>
          <w:szCs w:val="21"/>
        </w:rPr>
      </w:pPr>
      <w:r>
        <w:object w:dxaOrig="1140" w:dyaOrig="68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position:absolute;margin-left:232.5pt;margin-top:0pt;width:57pt;height:34pt;mso-position-horizontal-relative:text;mso-position-vertical-relative:text" filled="f" o:ole="">
            <v:imagedata r:id="rId22" o:title=""/>
            <w10:wrap type="square" side="largest"/>
          </v:shape>
          <o:OLEObject Type="Embed" ProgID="" ShapeID="ole_rId21" DrawAspect="Content" ObjectID="_62872663" r:id="rId21"/>
        </w:object>
      </w: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 xml:space="preserve">答案   </w:t>
      </w:r>
      <w:r>
        <w:rPr>
          <w:rFonts w:ascii="宋体" w:hAnsi="宋体" w:cs="宋体"/>
          <w:szCs w:val="21"/>
        </w:rPr>
        <w:t>①</w:t>
      </w:r>
      <w:r>
        <w:rPr>
          <w:rFonts w:cs="宋体" w:ascii="宋体" w:hAnsi="宋体"/>
          <w:szCs w:val="21"/>
        </w:rPr>
        <w:t>60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56-64</w:t>
      </w:r>
      <w:r>
        <w:rPr>
          <w:rFonts w:ascii="宋体" w:hAnsi="宋体" w:cs="宋体"/>
          <w:szCs w:val="21"/>
        </w:rPr>
        <w:t>均可）</w:t>
      </w:r>
      <w:r>
        <w:rPr>
          <w:rFonts w:cs="宋体" w:ascii="宋体" w:hAnsi="宋体"/>
          <w:szCs w:val="21"/>
        </w:rPr>
        <w:t>cm</w:t>
      </w:r>
      <w:r>
        <w:rPr>
          <w:rFonts w:ascii="宋体" w:hAnsi="宋体" w:cs="宋体"/>
          <w:szCs w:val="21"/>
        </w:rPr>
        <w:t xml:space="preserve">，  </w:t>
      </w:r>
      <w:r>
        <w:rPr>
          <w:rFonts w:cs="宋体" w:ascii="宋体" w:hAnsi="宋体"/>
          <w:szCs w:val="21"/>
        </w:rPr>
        <w:t>T</w:t>
      </w:r>
      <w:r>
        <w:rPr>
          <w:rFonts w:cs="宋体" w:ascii="宋体" w:hAnsi="宋体"/>
          <w:szCs w:val="21"/>
          <w:vertAlign w:val="subscript"/>
        </w:rPr>
        <w:t>P</w:t>
      </w:r>
      <w:r>
        <w:rPr>
          <w:rFonts w:ascii="宋体" w:hAnsi="宋体" w:cs="宋体"/>
          <w:szCs w:val="21"/>
        </w:rPr>
        <w:t xml:space="preserve">；  </w:t>
      </w:r>
      <w:r>
        <w:rPr>
          <w:rFonts w:ascii="宋体" w:hAnsi="宋体" w:cs="宋体"/>
          <w:szCs w:val="21"/>
        </w:rPr>
        <w:t>②</w:t>
      </w:r>
      <w:r>
        <w:rPr>
          <w:rFonts w:cs="宋体" w:ascii="宋体" w:hAnsi="宋体"/>
          <w:szCs w:val="21"/>
        </w:rPr>
        <w:t>Q</w:t>
      </w:r>
      <w:r>
        <w:rPr>
          <w:rFonts w:ascii="宋体" w:hAnsi="宋体" w:cs="宋体"/>
          <w:szCs w:val="21"/>
        </w:rPr>
        <w:t xml:space="preserve">；   </w:t>
      </w:r>
      <w:r>
        <w:rPr>
          <w:rFonts w:ascii="宋体" w:hAnsi="宋体" w:cs="宋体"/>
          <w:szCs w:val="21"/>
        </w:rPr>
        <w:t>③</w:t>
      </w:r>
      <w:r>
        <w:rPr>
          <w:rFonts w:cs="宋体" w:ascii="宋体" w:hAnsi="宋体"/>
          <w:szCs w:val="21"/>
        </w:rPr>
        <w:t>4.30N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4.25-4.35</w:t>
      </w:r>
      <w:r>
        <w:rPr>
          <w:rFonts w:ascii="宋体" w:hAnsi="宋体" w:cs="宋体"/>
          <w:szCs w:val="21"/>
        </w:rPr>
        <w:t xml:space="preserve">均可），  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266430" cy="4266565"/>
            <wp:effectExtent l="0" t="0" r="0" b="0"/>
            <wp:wrapSquare wrapText="largest"/>
            <wp:docPr id="1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43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5690" cy="923925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cs="宋体"/>
          <w:szCs w:val="21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61865" cy="1542415"/>
            <wp:effectExtent l="0" t="0" r="0" b="0"/>
            <wp:wrapSquare wrapText="largest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 xml:space="preserve">   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047355" cy="4982210"/>
            <wp:effectExtent l="0" t="0" r="0" b="0"/>
            <wp:wrapSquare wrapText="largest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735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085455" cy="4618990"/>
            <wp:effectExtent l="0" t="0" r="0" b="0"/>
            <wp:wrapSquare wrapText="largest"/>
            <wp:docPr id="16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45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2819400"/>
            <wp:effectExtent l="0" t="0" r="0" b="0"/>
            <wp:wrapSquare wrapText="largest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900" w:right="566" w:gutter="0" w:header="0" w:top="779" w:footer="0" w:bottom="779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oleObject" Target="embeddings/oleObject5.bin"/><Relationship Id="rId22" Type="http://schemas.openxmlformats.org/officeDocument/2006/relationships/image" Target="media/image15.wmf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2014-06-09T08:50:00Z</dcterms:created>
  <dc:creator>MS USER</dc:creator>
  <dc:description/>
  <dc:language>en-US</dc:language>
  <cp:lastModifiedBy>jun</cp:lastModifiedBy>
  <cp:lastPrinted>2014-06-09T11:28:00Z</cp:lastPrinted>
  <dcterms:modified xsi:type="dcterms:W3CDTF">2014-06-29T14:31:26Z</dcterms:modified>
  <cp:revision>12</cp:revision>
  <dc:subject/>
  <dc:title>2014年高考物理重庆卷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