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2261" w:rsidRPr="00D032F8" w:rsidRDefault="00542261" w:rsidP="00542261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D032F8">
        <w:rPr>
          <w:rFonts w:ascii="华文宋体" w:eastAsia="华文宋体" w:hAnsi="华文宋体" w:cs="Calibri"/>
          <w:b/>
          <w:sz w:val="44"/>
          <w:szCs w:val="20"/>
        </w:rPr>
        <w:t>2016年上海市高中毕业统一学业考试</w:t>
      </w:r>
    </w:p>
    <w:p w:rsidR="00542261" w:rsidRPr="00D032F8" w:rsidRDefault="00542261" w:rsidP="00542261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D032F8">
        <w:rPr>
          <w:rFonts w:ascii="华文宋体" w:eastAsia="华文宋体" w:hAnsi="华文宋体" w:cs="Calibri" w:hint="eastAsia"/>
          <w:b/>
          <w:sz w:val="44"/>
          <w:szCs w:val="20"/>
        </w:rPr>
        <w:t>物理</w:t>
      </w:r>
      <w:r w:rsidRPr="00D032F8">
        <w:rPr>
          <w:rFonts w:ascii="华文宋体" w:eastAsia="华文宋体" w:hAnsi="华文宋体" w:cs="Calibri"/>
          <w:b/>
          <w:sz w:val="44"/>
          <w:szCs w:val="20"/>
        </w:rPr>
        <w:t>试卷</w:t>
      </w:r>
    </w:p>
    <w:p w:rsidR="00542261" w:rsidRPr="00D032F8" w:rsidRDefault="00542261" w:rsidP="00542261">
      <w:pPr>
        <w:spacing w:line="360" w:lineRule="auto"/>
        <w:jc w:val="left"/>
        <w:rPr>
          <w:rFonts w:ascii="华文宋体" w:eastAsia="华文宋体" w:hAnsi="华文宋体" w:cs="Calibri" w:hint="eastAsia"/>
          <w:sz w:val="20"/>
          <w:szCs w:val="20"/>
        </w:rPr>
      </w:pPr>
      <w:r w:rsidRPr="00D032F8">
        <w:rPr>
          <w:rFonts w:ascii="华文宋体" w:eastAsia="华文宋体" w:hAnsi="华文宋体" w:cs="Calibri" w:hint="eastAsia"/>
          <w:sz w:val="20"/>
          <w:szCs w:val="20"/>
        </w:rPr>
        <w:t>本试卷共</w:t>
      </w:r>
      <w:r w:rsidRPr="00D032F8">
        <w:rPr>
          <w:rFonts w:ascii="华文宋体" w:eastAsia="华文宋体" w:hAnsi="华文宋体" w:cs="Calibri"/>
          <w:sz w:val="20"/>
          <w:szCs w:val="20"/>
        </w:rPr>
        <w:t>7</w:t>
      </w:r>
      <w:r w:rsidRPr="00D032F8">
        <w:rPr>
          <w:rFonts w:ascii="华文宋体" w:eastAsia="华文宋体" w:hAnsi="华文宋体" w:cs="Calibri" w:hint="eastAsia"/>
          <w:sz w:val="20"/>
          <w:szCs w:val="20"/>
        </w:rPr>
        <w:t>页，满分</w:t>
      </w:r>
      <w:r w:rsidRPr="00D032F8">
        <w:rPr>
          <w:rFonts w:ascii="华文宋体" w:eastAsia="华文宋体" w:hAnsi="华文宋体" w:cs="Calibri"/>
          <w:sz w:val="20"/>
          <w:szCs w:val="20"/>
        </w:rPr>
        <w:t>150</w:t>
      </w:r>
      <w:r w:rsidRPr="00D032F8">
        <w:rPr>
          <w:rFonts w:ascii="华文宋体" w:eastAsia="华文宋体" w:hAnsi="华文宋体" w:cs="Calibri" w:hint="eastAsia"/>
          <w:sz w:val="20"/>
          <w:szCs w:val="20"/>
        </w:rPr>
        <w:t>分，考试时间</w:t>
      </w:r>
      <w:r w:rsidRPr="00D032F8">
        <w:rPr>
          <w:rFonts w:ascii="华文宋体" w:eastAsia="华文宋体" w:hAnsi="华文宋体" w:cs="Calibri"/>
          <w:sz w:val="20"/>
          <w:szCs w:val="20"/>
        </w:rPr>
        <w:t>120</w:t>
      </w:r>
      <w:r w:rsidRPr="00D032F8">
        <w:rPr>
          <w:rFonts w:ascii="华文宋体" w:eastAsia="华文宋体" w:hAnsi="华文宋体" w:cs="Calibri" w:hint="eastAsia"/>
          <w:sz w:val="20"/>
          <w:szCs w:val="20"/>
        </w:rPr>
        <w:t>分钟，全卷包括六大题，第一、第二大题为单项选择题，第三大题为多项选择题，第四大题为填空题，第五大题为实验题，第六大题为计算题。</w:t>
      </w:r>
    </w:p>
    <w:p w:rsidR="00542261" w:rsidRPr="00D032F8" w:rsidRDefault="00542261" w:rsidP="00542261">
      <w:pPr>
        <w:spacing w:line="360" w:lineRule="auto"/>
        <w:ind w:firstLineChars="200" w:firstLine="560"/>
        <w:rPr>
          <w:rFonts w:ascii="华文宋体" w:eastAsia="华文宋体" w:hAnsi="华文宋体" w:cs="Calibri" w:hint="eastAsia"/>
          <w:sz w:val="28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一.单项选择题（共16分，每小题2分。每小题只有一个正确选项。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1.卢瑟福通过对α粒子散射实验结果的分析，提出了原子内部存在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 xml:space="preserve">（A）电子  </w:t>
      </w:r>
      <w:r w:rsidR="00592B9F" w:rsidRPr="00D032F8">
        <w:rPr>
          <w:rFonts w:ascii="华文宋体" w:eastAsia="华文宋体" w:hAnsi="华文宋体" w:cs="Calibri" w:hint="eastAsia"/>
          <w:sz w:val="20"/>
          <w:szCs w:val="20"/>
        </w:rPr>
        <w:t xml:space="preserve">     </w:t>
      </w:r>
      <w:r w:rsidRPr="00D032F8">
        <w:rPr>
          <w:rFonts w:ascii="华文宋体" w:eastAsia="华文宋体" w:hAnsi="华文宋体" w:cs="Calibri"/>
          <w:sz w:val="20"/>
          <w:szCs w:val="20"/>
        </w:rPr>
        <w:t xml:space="preserve">（B）中子  </w:t>
      </w:r>
      <w:r w:rsidR="00592B9F" w:rsidRPr="00D032F8">
        <w:rPr>
          <w:rFonts w:ascii="华文宋体" w:eastAsia="华文宋体" w:hAnsi="华文宋体" w:cs="Calibri" w:hint="eastAsia"/>
          <w:sz w:val="20"/>
          <w:szCs w:val="20"/>
        </w:rPr>
        <w:t xml:space="preserve">      </w:t>
      </w:r>
      <w:r w:rsidRPr="00D032F8">
        <w:rPr>
          <w:rFonts w:ascii="华文宋体" w:eastAsia="华文宋体" w:hAnsi="华文宋体" w:cs="Calibri"/>
          <w:sz w:val="20"/>
          <w:szCs w:val="20"/>
        </w:rPr>
        <w:t xml:space="preserve">（C）质子 </w:t>
      </w:r>
      <w:r w:rsidR="00592B9F" w:rsidRPr="00D032F8">
        <w:rPr>
          <w:rFonts w:ascii="华文宋体" w:eastAsia="华文宋体" w:hAnsi="华文宋体" w:cs="Calibri" w:hint="eastAsia"/>
          <w:sz w:val="20"/>
          <w:szCs w:val="20"/>
        </w:rPr>
        <w:t xml:space="preserve">          </w:t>
      </w:r>
      <w:r w:rsidRPr="00D032F8">
        <w:rPr>
          <w:rFonts w:ascii="华文宋体" w:eastAsia="华文宋体" w:hAnsi="华文宋体" w:cs="Calibri"/>
          <w:sz w:val="20"/>
          <w:szCs w:val="20"/>
        </w:rPr>
        <w:t>（D）原子核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2.一束单色光由空气进入水中，则该光在空气和水中传播时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（A）速度相同，波长相同  （B）速度不同，波长相同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（C）速度相同，频率相同  （D）速度不同，频率相同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3.各种不同频率范围的电磁波按频率由大到小的排列顺序是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（A）γ射线、紫外线、可见光、红外线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（B）γ射线、红外线、紫外线、可见光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（C）紫外线、可见光、红外线、γ射线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（D）红外线、可见光、紫外线、γ射线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group id="组合 45" o:spid="_x0000_s1109" style="position:absolute;left:0;text-align:left;margin-left:381.15pt;margin-top:37.4pt;width:106.5pt;height:77.25pt;z-index:251650048" coordsize="13525,98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0" type="#_x0000_t202" style="position:absolute;left:7334;top:857;width:4667;height:3130;visibility:visible" stroked="f">
              <v:textbox style="mso-fit-shape-to-text:t">
                <w:txbxContent>
                  <w:p w:rsidR="00542261" w:rsidRDefault="00542261" w:rsidP="00542261">
                    <w:r>
                      <w:t>C</w:t>
                    </w:r>
                  </w:p>
                </w:txbxContent>
              </v:textbox>
            </v:shape>
            <v:group id="组合 44" o:spid="_x0000_s1111" style="position:absolute;width:13525;height:9810" coordsize="13525,9810">
              <v:shape id="_x0000_s1112" type="#_x0000_t202" style="position:absolute;left:8858;top:3810;width:4667;height:3130;visibility:visible" stroked="f">
                <v:textbox style="mso-fit-shape-to-text:t">
                  <w:txbxContent>
                    <w:p w:rsidR="00542261" w:rsidRDefault="00542261" w:rsidP="00542261">
                      <w:r>
                        <w:t>D</w:t>
                      </w:r>
                    </w:p>
                  </w:txbxContent>
                </v:textbox>
              </v:shape>
              <v:shape id="_x0000_s1113" type="#_x0000_t202" style="position:absolute;left:3715;width:4667;height:3130;visibility:visible" stroked="f">
                <v:textbox style="mso-fit-shape-to-text:t">
                  <w:txbxContent>
                    <w:p w:rsidR="00542261" w:rsidRDefault="00542261" w:rsidP="00542261">
                      <w:r>
                        <w:t>B</w:t>
                      </w:r>
                    </w:p>
                  </w:txbxContent>
                </v:textbox>
              </v:shape>
              <v:shape id="_x0000_s1114" type="#_x0000_t202" style="position:absolute;top:1524;width:4667;height:3130;visibility:visible" stroked="f">
                <v:textbox style="mso-fit-shape-to-text:t">
                  <w:txbxContent>
                    <w:p w:rsidR="00542261" w:rsidRDefault="00542261" w:rsidP="00542261">
                      <w:r>
                        <w:t>A</w:t>
                      </w:r>
                    </w:p>
                  </w:txbxContent>
                </v:textbox>
              </v:shape>
              <v:group id="组合 38" o:spid="_x0000_s1115" style="position:absolute;top:1905;width:10572;height:7905" coordsize="10572,7905">
                <v:line id="直接连接符 33" o:spid="_x0000_s1116" style="position:absolute;visibility:visible" from="4953,2571" to="9906,2571" o:connectortype="straight">
                  <v:stroke dashstyle="dash"/>
                </v:line>
                <v:line id="直接连接符 35" o:spid="_x0000_s1117" style="position:absolute;flip:y;visibility:visible" from="4191,0" to="4191,2762" o:connectortype="straight">
                  <v:stroke dashstyle="dash"/>
                </v:line>
                <v:line id="直接连接符 36" o:spid="_x0000_s1118" style="position:absolute;flip:y;visibility:visible" from="4572,857" to="7831,2190" o:connectortype="straight">
                  <v:stroke dashstyle="dash"/>
                </v:line>
                <v:line id="直接连接符 37" o:spid="_x0000_s1119" style="position:absolute;flip:x y;visibility:visible" from="1905,285" to="4191,2571" o:connectortype="straight">
                  <v:stroke dashstyle="dash"/>
                </v:line>
                <v:group id="组合 32" o:spid="_x0000_s1120" style="position:absolute;top:2000;width:10572;height:5905" coordsize="10572,5905">
                  <v:rect id="矩形 30" o:spid="_x0000_s1121" style="position:absolute;left:5715;width:762;height:4572;rotation:-3058456fd;visibility:visible;v-text-anchor:middle" strokeweight="2pt"/>
                  <v:roundrect id="圆角矩形 1" o:spid="_x0000_s1122" style="position:absolute;top:3714;width:10572;height:858;visibility:visible;v-text-anchor:middle" arcsize="10923f" strokeweight="2pt"/>
                  <v:oval id="椭圆 3" o:spid="_x0000_s1123" style="position:absolute;left:1714;top:4667;width:1143;height:1143;visibility:visible;v-text-anchor:middle" strokeweight="2pt"/>
                  <v:oval id="椭圆 29" o:spid="_x0000_s1124" style="position:absolute;left:7715;top:4762;width:1143;height:1143;visibility:visible;v-text-anchor:middle" strokeweight="2pt"/>
                  <v:oval id="椭圆 31" o:spid="_x0000_s1125" style="position:absolute;left:3619;width:1143;height:1143;visibility:visible;v-text-anchor:middle" strokeweight="2pt"/>
                </v:group>
              </v:group>
            </v:group>
          </v:group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4.如图，顶端固定着小球的直杆固定在小车上，当小车向右做匀加速运动时，球所受合外力的方向沿图中的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 xml:space="preserve">（A）OA方向 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（B）OB方向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文本框 2" o:spid="_x0000_s1104" type="#_x0000_t202" style="position:absolute;left:0;text-align:left;margin-left:390.15pt;margin-top:.55pt;width:36.75pt;height:42.1pt;z-index:251644928;visibility:visible;mso-wrap-distance-top:3.6pt;mso-wrap-distance-bottom:3.6pt" stroked="f">
            <v:textbox style="mso-fit-shape-to-text:t">
              <w:txbxContent>
                <w:p w:rsidR="00542261" w:rsidRDefault="00542261" w:rsidP="00542261">
                  <w:r>
                    <w:t>O</w:t>
                  </w:r>
                </w:p>
              </w:txbxContent>
            </v:textbox>
            <w10:wrap type="square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 xml:space="preserve">（C）OC方向 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（D）OD方向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5.磁铁在线圈中心上方开始运动时，线圈中产生如图方向的感应电流，则磁铁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group id="组合 51" o:spid="_x0000_s1126" style="position:absolute;left:0;text-align:left;margin-left:393.15pt;margin-top:1.1pt;width:78pt;height:70.15pt;z-index:251651072" coordsize="9906,8908">
            <v:group id="组合 50" o:spid="_x0000_s1127" style="position:absolute;width:9906;height:8908" coordsize="9906,8908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6" o:spid="_x0000_s1128" type="#_x0000_t111" style="position:absolute;top:5524;width:9906;height:3384;visibility:visible;v-text-anchor:middle" strokeweight="2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129" type="#_x0000_t32" style="position:absolute;left:2571;top:8763;width:1734;height:95;visibility:visible" o:connectortype="straight">
                <v:stroke endarrow="open"/>
              </v:shape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48" o:spid="_x0000_s1130" type="#_x0000_t16" style="position:absolute;left:4381;width:1429;height:3714;visibility:visible;v-text-anchor:middle" strokeweight="2pt"/>
            </v:group>
            <v:shape id="立方体 49" o:spid="_x0000_s1131" type="#_x0000_t16" style="position:absolute;left:4381;top:3429;width:1429;height:3714;visibility:visible;v-text-anchor:middle" fillcolor="black" strokeweight="2pt"/>
          </v:group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（A）向上运动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（B）向下运动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lastRenderedPageBreak/>
        <w:t>（C）向左运动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（D）向右运动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6.放射性元素A经过2次α衰变和1次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β 衰变后生成一新元素B，则元素B在元素周期表中的位置较元素A的位置向前移动了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（A）1位</w:t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（B）2位</w:t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（C）3位</w:t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（D）4位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7.在今年上海的某活动中引入了全国首个户外风洞飞行体验装置，体验者在风力作用下漂浮在半空。若减小风力，体验者在加速下落过程中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（A）失重且机械能增加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（B）失重且机械能减少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（C）超重且机械能增加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（D）超重且机械能减少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8.如图，一束电子沿z轴正向流动，则在图中y轴上A点的磁场方向是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group id="组合 205" o:spid="_x0000_s1132" style="position:absolute;left:0;text-align:left;margin-left:284.4pt;margin-top:4.4pt;width:135.75pt;height:92.25pt;z-index:251652096" coordsize="17240,11715">
            <v:group id="组合 204" o:spid="_x0000_s1133" style="position:absolute;width:17240;height:11715" coordsize="17240,11715">
              <v:group id="组合 200" o:spid="_x0000_s1134" style="position:absolute;width:17240;height:11715" coordsize="17240,11715">
                <v:shape id="直接箭头连接符 56" o:spid="_x0000_s1135" type="#_x0000_t32" style="position:absolute;left:3048;top:4762;width:0;height:1524;flip:y;visibility:visible" o:connectortype="straight" strokecolor="#4579b8">
                  <v:stroke endarrow="block"/>
                </v:shape>
                <v:group id="组合 199" o:spid="_x0000_s1136" style="position:absolute;width:17240;height:11715" coordsize="17240,11715">
                  <v:shape id="直接箭头连接符 55" o:spid="_x0000_s1137" type="#_x0000_t32" style="position:absolute;top:7429;width:3048;height:3048;flip:x;visibility:visible" o:connectortype="straight">
                    <v:stroke startarrowwidth="narrow" startarrowlength="long" endarrow="open"/>
                  </v:shape>
                  <v:group id="组合 198" o:spid="_x0000_s1138" style="position:absolute;left:285;width:16955;height:11715" coordsize="16954,11715">
                    <v:shape id="_x0000_s1139" type="#_x0000_t202" style="position:absolute;left:2190;top:6667;width:4382;height:2953;visibility:visible" filled="f" stroked="f" strokeweight="2pt">
                      <v:textbox>
                        <w:txbxContent>
                          <w:p w:rsidR="00542261" w:rsidRPr="00355D78" w:rsidRDefault="00542261" w:rsidP="00542261">
                            <w:pPr>
                              <w:rPr>
                                <w:color w:val="000000"/>
                              </w:rPr>
                            </w:pPr>
                            <w:r w:rsidRPr="00355D78">
                              <w:rPr>
                                <w:color w:val="000000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组合 197" o:spid="_x0000_s1140" style="position:absolute;width:16954;height:11715" coordsize="16954,11715">
                      <v:shape id="_x0000_s1141" type="#_x0000_t202" style="position:absolute;left:190;width:4382;height:2952;visibility:visible" filled="f" stroked="f" strokeweight="2pt">
                        <v:textbox>
                          <w:txbxContent>
                            <w:p w:rsidR="00542261" w:rsidRPr="00355D78" w:rsidRDefault="00542261" w:rsidP="00542261">
                              <w:pPr>
                                <w:rPr>
                                  <w:color w:val="000000"/>
                                </w:rPr>
                              </w:pPr>
                              <w:r w:rsidRPr="00355D78">
                                <w:rPr>
                                  <w:color w:val="000000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_x0000_s1142" type="#_x0000_t202" style="position:absolute;left:12573;top:6096;width:4381;height:2952;visibility:visible" filled="f" stroked="f" strokeweight="2pt">
                        <v:textbox>
                          <w:txbxContent>
                            <w:p w:rsidR="00542261" w:rsidRPr="00355D78" w:rsidRDefault="00542261" w:rsidP="00542261">
                              <w:pPr>
                                <w:rPr>
                                  <w:color w:val="000000"/>
                                </w:rPr>
                              </w:pPr>
                              <w:r w:rsidRPr="00355D78">
                                <w:rPr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group id="组合 196" o:spid="_x0000_s1143" style="position:absolute;top:1143;width:12573;height:10572" coordsize="12573,10572">
                        <v:group id="组合 195" o:spid="_x0000_s1144" style="position:absolute;width:12573;height:10572" coordsize="12573,10572">
                          <v:shape id="直接箭头连接符 52" o:spid="_x0000_s1145" type="#_x0000_t32" style="position:absolute;left:2762;top:6191;width:9811;height:95;flip:y;visibility:visible" o:connectortype="straight">
                            <v:stroke startarrowwidth="narrow" startarrowlength="long" endarrow="open"/>
                          </v:shape>
                          <v:shape id="直接箭头连接符 54" o:spid="_x0000_s1146" type="#_x0000_t32" style="position:absolute;left:2762;width:95;height:6381;flip:y;visibility:visible" o:connectortype="straight">
                            <v:stroke startarrowwidth="narrow" startarrowlength="long" endarrow="open"/>
                          </v:shape>
                          <v:shape id="_x0000_s1147" type="#_x0000_t202" style="position:absolute;top:7620;width:4381;height:2952;visibility:visible" filled="f" stroked="f" strokeweight="2pt">
                            <v:textbox>
                              <w:txbxContent>
                                <w:p w:rsidR="00542261" w:rsidRPr="00355D78" w:rsidRDefault="00542261" w:rsidP="00542261">
                                  <w:pPr>
                                    <w:rPr>
                                      <w:color w:val="000000"/>
                                    </w:rPr>
                                  </w:pPr>
                                  <w:r w:rsidRPr="00355D78">
                                    <w:rPr>
                                      <w:color w:val="000000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48" type="#_x0000_t202" style="position:absolute;left:2667;top:2857;width:8096;height:2953;visibility:visible" filled="f" stroked="f" strokeweight="2pt">
                          <v:textbox>
                            <w:txbxContent>
                              <w:p w:rsidR="00542261" w:rsidRPr="00355D78" w:rsidRDefault="00542261" w:rsidP="00542261">
                                <w:pPr>
                                  <w:rPr>
                                    <w:color w:val="000000"/>
                                  </w:rPr>
                                </w:pPr>
                                <w:r w:rsidRPr="00355D78">
                                  <w:rPr>
                                    <w:rFonts w:hint="eastAsia"/>
                                    <w:color w:val="000000"/>
                                  </w:rPr>
                                  <w:t>电子流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oval id="椭圆 201" o:spid="_x0000_s1149" style="position:absolute;left:7524;top:7048;width:572;height:572;visibility:visible;v-text-anchor:middle" fillcolor="black" strokeweight="2pt"/>
            </v:group>
            <v:shape id="_x0000_s1150" type="#_x0000_t202" style="position:absolute;left:6572;top:7239;width:4477;height:3130;visibility:visible" filled="f" stroked="f">
              <v:textbox style="mso-fit-shape-to-text:t">
                <w:txbxContent>
                  <w:p w:rsidR="00542261" w:rsidRPr="00355D78" w:rsidRDefault="00542261" w:rsidP="00542261">
                    <w:pPr>
                      <w:rPr>
                        <w:color w:val="000000"/>
                      </w:rPr>
                    </w:pPr>
                    <w:r w:rsidRPr="00355D78">
                      <w:rPr>
                        <w:color w:val="000000"/>
                      </w:rPr>
                      <w:t>A</w:t>
                    </w:r>
                  </w:p>
                </w:txbxContent>
              </v:textbox>
            </v:shape>
          </v:group>
        </w:pi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（A）+x方向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（B）-x方向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（C）+y方向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（D）-y方向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二.单项选择题（共24分，每小题3分。每小题只有一个正确选项。）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9.在双缝干涉实验中，屏上出现了明暗相间的条纹，则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（A）中间条纹间距较两侧更宽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（B）不同色光形成的条纹完全重合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（C）双缝间距离越大条纹间距离也越大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（D）遮住一条缝后屏上仍有明暗相间的条纹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10.研究放射性元素射线性质的实验装置如图所示。两块平行放置的金属板A、B分别于电源的两极a、b连接，放射源发出的射线从其上方小孔向外射出。则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151" type="#_x0000_t75" style="position:absolute;left:0;text-align:left;margin-left:390.15pt;margin-top:1.1pt;width:88.5pt;height:100.9pt;z-index:-251663360;visibility:visible" wrapcoords="-183 0 -183 21440 21600 21440 21600 0 -183 0">
            <v:imagedata r:id="rId7" o:title=""/>
            <w10:wrap type="tight"/>
          </v:shape>
        </w:pi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（A）a为电源正极，到达A板的为α射线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（B）a为电源正极，到达A板的为β射线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lastRenderedPageBreak/>
        <w:t>（C）a为电源负极，到达A板的为α射线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（D）a为电源负极，到达A板的为β射线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11.国际单位制中，不是电场强度的单位是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（A）N/C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（B）V/m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（C）J/C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（D）T.m/s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3" o:spid="_x0000_s1152" type="#_x0000_t75" style="position:absolute;left:0;text-align:left;margin-left:403.65pt;margin-top:43.25pt;width:70.5pt;height:94.5pt;z-index:251654144;visibility:visible">
            <v:imagedata r:id="rId8" o:title="" grayscale="t"/>
            <w10:wrap type="square"/>
          </v:shape>
        </w:pi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12.如图，粗细均与的玻璃管A和B由一橡皮管连接，一定质量的空气被水银柱封闭在A管内，初始时两管水银面等高，B管上方与大气相通。若固定A管，将B管沿竖直方向缓慢下移一小段距离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，A管内的水银面高度相应变化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，则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&lt;</w:t>
      </w:r>
      <w:r w:rsidRPr="00D032F8">
        <w:rPr>
          <w:rFonts w:ascii="华文宋体" w:eastAsia="华文宋体" w:hAnsi="华文宋体" w:cs="Calibri"/>
          <w:kern w:val="0"/>
          <w:position w:val="-24"/>
          <w:sz w:val="20"/>
          <w:szCs w:val="20"/>
        </w:rPr>
        <w:object w:dxaOrig="320" w:dyaOrig="620">
          <v:shape id="_x0000_i1025" type="#_x0000_t75" style="width:15.95pt;height:31pt" o:ole="">
            <v:imagedata r:id="rId9" o:title=""/>
          </v:shape>
          <o:OLEObject Type="Embed" ProgID="Equation.DSMT4" ShapeID="_x0000_i1025" DrawAspect="Content" ObjectID="_1804087343" r:id="rId10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i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kern w:val="0"/>
          <w:position w:val="-24"/>
          <w:sz w:val="20"/>
          <w:szCs w:val="20"/>
        </w:rPr>
        <w:object w:dxaOrig="320" w:dyaOrig="620">
          <v:shape id="_x0000_i1026" type="#_x0000_t75" style="width:15.95pt;height:31pt" o:ole="">
            <v:imagedata r:id="rId9" o:title=""/>
          </v:shape>
          <o:OLEObject Type="Embed" ProgID="Equation.DSMT4" ShapeID="_x0000_i1026" DrawAspect="Content" ObjectID="_1804087344" r:id="rId11"/>
        </w:obje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</w:t>
      </w:r>
      <w:r w:rsidRPr="00D032F8">
        <w:rPr>
          <w:rFonts w:ascii="华文宋体" w:eastAsia="华文宋体" w:hAnsi="华文宋体" w:cs="Calibri"/>
          <w:kern w:val="0"/>
          <w:position w:val="-24"/>
          <w:sz w:val="20"/>
          <w:szCs w:val="20"/>
        </w:rPr>
        <w:object w:dxaOrig="320" w:dyaOrig="620">
          <v:shape id="_x0000_i1027" type="#_x0000_t75" style="width:15.95pt;height:31pt" o:ole="">
            <v:imagedata r:id="rId9" o:title=""/>
          </v:shape>
          <o:OLEObject Type="Embed" ProgID="Equation.DSMT4" ShapeID="_x0000_i1027" DrawAspect="Content" ObjectID="_1804087345" r:id="rId12"/>
        </w:obje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&lt;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&lt;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13.电源电动势反映了电源把其它形式的能量转化为电能的能力，因此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（A）电动势是一种非静电力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（B）电动势越大，表明电源储存的电能越多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（C）电动势的大小是非静电力做功能力的反映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（D）电动势就是闭合电路中电源两端的电压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14.物体做匀加速直线运动，相继经过两端距离为16 m的路程，第一段用时4 s，第二段用时2 s，则物体的加速度是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(A)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20" w:dyaOrig="620">
          <v:shape id="_x0000_i1028" type="#_x0000_t75" style="width:36pt;height:31pt" o:ole="">
            <v:imagedata r:id="rId13" o:title=""/>
          </v:shape>
          <o:OLEObject Type="Embed" ProgID="Equation.DSMT4" ShapeID="_x0000_i1028" DrawAspect="Content" ObjectID="_1804087346" r:id="rId14"/>
        </w:object>
      </w:r>
      <w:r w:rsidR="00592B9F" w:rsidRPr="00D032F8">
        <w:rPr>
          <w:rFonts w:ascii="华文宋体" w:eastAsia="华文宋体" w:hAnsi="华文宋体" w:cs="Calibri" w:hint="eastAsia"/>
          <w:position w:val="-24"/>
          <w:sz w:val="20"/>
          <w:szCs w:val="20"/>
        </w:rPr>
        <w:t xml:space="preserve">        </w:t>
      </w:r>
      <w:r w:rsidRPr="00D032F8">
        <w:rPr>
          <w:rFonts w:ascii="华文宋体" w:eastAsia="华文宋体" w:hAnsi="华文宋体" w:cs="Calibri"/>
          <w:sz w:val="20"/>
          <w:szCs w:val="20"/>
        </w:rPr>
        <w:t>(B)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20" w:dyaOrig="620">
          <v:shape id="_x0000_i1029" type="#_x0000_t75" style="width:36pt;height:31pt" o:ole="">
            <v:imagedata r:id="rId15" o:title=""/>
          </v:shape>
          <o:OLEObject Type="Embed" ProgID="Equation.DSMT4" ShapeID="_x0000_i1029" DrawAspect="Content" ObjectID="_1804087347" r:id="rId16"/>
        </w:object>
      </w:r>
      <w:r w:rsidR="00592B9F" w:rsidRPr="00D032F8">
        <w:rPr>
          <w:rFonts w:ascii="华文宋体" w:eastAsia="华文宋体" w:hAnsi="华文宋体" w:cs="Calibri" w:hint="eastAsia"/>
          <w:position w:val="-24"/>
          <w:sz w:val="20"/>
          <w:szCs w:val="20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(C)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00" w:dyaOrig="620">
          <v:shape id="_x0000_i1030" type="#_x0000_t75" style="width:35.05pt;height:31pt" o:ole="">
            <v:imagedata r:id="rId17" o:title=""/>
          </v:shape>
          <o:OLEObject Type="Embed" ProgID="Equation.DSMT4" ShapeID="_x0000_i1030" DrawAspect="Content" ObjectID="_1804087348" r:id="rId18"/>
        </w:object>
      </w:r>
      <w:r w:rsidR="00592B9F" w:rsidRPr="00D032F8">
        <w:rPr>
          <w:rFonts w:ascii="华文宋体" w:eastAsia="华文宋体" w:hAnsi="华文宋体" w:cs="Calibri" w:hint="eastAsia"/>
          <w:position w:val="-24"/>
          <w:sz w:val="20"/>
          <w:szCs w:val="20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(D)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800" w:dyaOrig="620">
          <v:shape id="_x0000_i1031" type="#_x0000_t75" style="width:40.05pt;height:31pt" o:ole="">
            <v:imagedata r:id="rId19" o:title=""/>
          </v:shape>
          <o:OLEObject Type="Embed" ProgID="Equation.DSMT4" ShapeID="_x0000_i1031" DrawAspect="Content" ObjectID="_1804087349" r:id="rId20"/>
        </w:objec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1" o:spid="_x0000_s1153" type="#_x0000_t75" style="position:absolute;left:0;text-align:left;margin-left:370.65pt;margin-top:37.1pt;width:100.85pt;height:85.5pt;z-index:251655168;visibility:visible">
            <v:imagedata r:id="rId21" o:title=""/>
            <w10:wrap type="square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15.如图，始终竖直向上的力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作用在三角板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端，使其绕B点在竖直平面内缓慢地沿顺时针方向转动一小角度，力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对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点的力矩为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，则转动过程中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(A)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减小，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增大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(B)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减小，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减小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(C)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增大，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增大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(D)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增大，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减小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16.风速仪结构如图(a)所示。光源发出的光经光纤传输，被探测器接收，当风轮旋转时，通过齿</w:t>
      </w:r>
      <w:r w:rsidRPr="00D032F8">
        <w:rPr>
          <w:rFonts w:ascii="华文宋体" w:eastAsia="华文宋体" w:hAnsi="华文宋体" w:cs="Calibri"/>
          <w:sz w:val="20"/>
          <w:szCs w:val="20"/>
        </w:rPr>
        <w:lastRenderedPageBreak/>
        <w:t>轮带动凸轮圆盘旋转，当圆盘上的凸轮经过透镜系统时光被挡住。已知风轮叶片转动半径为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r</w:t>
      </w:r>
      <w:r w:rsidRPr="00D032F8">
        <w:rPr>
          <w:rFonts w:ascii="华文宋体" w:eastAsia="华文宋体" w:hAnsi="华文宋体" w:cs="Calibri"/>
          <w:sz w:val="20"/>
          <w:szCs w:val="20"/>
        </w:rPr>
        <w:t>，每转动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n</w:t>
      </w:r>
      <w:r w:rsidRPr="00D032F8">
        <w:rPr>
          <w:rFonts w:ascii="华文宋体" w:eastAsia="华文宋体" w:hAnsi="华文宋体" w:cs="Calibri"/>
          <w:sz w:val="20"/>
          <w:szCs w:val="20"/>
        </w:rPr>
        <w:t>圈带动凸轮圆盘转动一圈。若某段时间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300" w:dyaOrig="279">
          <v:shape id="_x0000_i1032" type="#_x0000_t75" style="width:15.05pt;height:14.4pt" o:ole="">
            <v:imagedata r:id="rId22" o:title=""/>
          </v:shape>
          <o:OLEObject Type="Embed" ProgID="Equation.DSMT4" ShapeID="_x0000_i1032" DrawAspect="Content" ObjectID="_1804087350" r:id="rId23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内探测器接收到的光强随时间变化关系如图(b)所示，则该时间段内风轮叶片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54" type="#_x0000_t75" style="position:absolute;left:0;text-align:left;margin-left:319.65pt;margin-top:11.75pt;width:156.55pt;height:99pt;z-index:-251660288;visibility:visible" wrapcoords="-103 0 -103 21436 21600 21436 21600 0 -103 0">
            <v:imagedata r:id="rId24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(A)转速逐渐减小，平均速率为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80" w:dyaOrig="620">
          <v:shape id="_x0000_i1033" type="#_x0000_t75" style="width:28.5pt;height:31pt" o:ole="">
            <v:imagedata r:id="rId25" o:title=""/>
          </v:shape>
          <o:OLEObject Type="Embed" ProgID="Equation.DSMT4" ShapeID="_x0000_i1033" DrawAspect="Content" ObjectID="_1804087351" r:id="rId2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(B)转速逐渐减小，平均速率为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60" w:dyaOrig="620">
          <v:shape id="_x0000_i1034" type="#_x0000_t75" style="width:28.15pt;height:31pt" o:ole="">
            <v:imagedata r:id="rId27" o:title=""/>
          </v:shape>
          <o:OLEObject Type="Embed" ProgID="Equation.DSMT4" ShapeID="_x0000_i1034" DrawAspect="Content" ObjectID="_1804087352" r:id="rId2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(C)转速逐渐增大，平均速率为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80" w:dyaOrig="620">
          <v:shape id="_x0000_i1035" type="#_x0000_t75" style="width:28.5pt;height:31pt" o:ole="">
            <v:imagedata r:id="rId25" o:title=""/>
          </v:shape>
          <o:OLEObject Type="Embed" ProgID="Equation.DSMT4" ShapeID="_x0000_i1035" DrawAspect="Content" ObjectID="_1804087353" r:id="rId29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(D)转速逐渐增大，平均速率为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60" w:dyaOrig="620">
          <v:shape id="_x0000_i1036" type="#_x0000_t75" style="width:28.15pt;height:31pt" o:ole="">
            <v:imagedata r:id="rId27" o:title=""/>
          </v:shape>
          <o:OLEObject Type="Embed" ProgID="Equation.DSMT4" ShapeID="_x0000_i1036" DrawAspect="Content" ObjectID="_1804087354" r:id="rId30"/>
        </w:objec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三.多项选择题（共16分，每小题4分。每小题有二个或者三个正确选项。全选对的，得4分；选对但不全的，得2分；有选或不答的，得0分。）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17.某气体的摩尔质量为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，分之质量为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。若1摩尔该气体的体积为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，密度为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ρ</w:t>
      </w:r>
      <w:r w:rsidRPr="00D032F8">
        <w:rPr>
          <w:rFonts w:ascii="华文宋体" w:eastAsia="华文宋体" w:hAnsi="华文宋体" w:cs="Calibri"/>
          <w:sz w:val="20"/>
          <w:szCs w:val="20"/>
        </w:rPr>
        <w:t>，则该气体单位集体分子数为（阿伏伽德罗常数为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N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(A)</w:t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420" w:dyaOrig="660">
          <v:shape id="_x0000_i1037" type="#_x0000_t75" style="width:20.65pt;height:33.5pt" o:ole="">
            <v:imagedata r:id="rId31" o:title=""/>
          </v:shape>
          <o:OLEObject Type="Embed" ProgID="Equation.DSMT4" ShapeID="_x0000_i1037" DrawAspect="Content" ObjectID="_1804087355" r:id="rId32"/>
        </w:object>
      </w:r>
      <w:r w:rsidR="00592B9F" w:rsidRPr="00D032F8">
        <w:rPr>
          <w:rFonts w:ascii="华文宋体" w:eastAsia="华文宋体" w:hAnsi="华文宋体" w:cs="Calibri" w:hint="eastAsia"/>
          <w:position w:val="-28"/>
          <w:sz w:val="20"/>
          <w:szCs w:val="20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(B)</w:t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560" w:dyaOrig="660">
          <v:shape id="_x0000_i1038" type="#_x0000_t75" style="width:28.15pt;height:33.5pt" o:ole="">
            <v:imagedata r:id="rId33" o:title=""/>
          </v:shape>
          <o:OLEObject Type="Embed" ProgID="Equation.DSMT4" ShapeID="_x0000_i1038" DrawAspect="Content" ObjectID="_1804087356" r:id="rId34"/>
        </w:object>
      </w:r>
      <w:r w:rsidR="00592B9F" w:rsidRPr="00D032F8">
        <w:rPr>
          <w:rFonts w:ascii="华文宋体" w:eastAsia="华文宋体" w:hAnsi="华文宋体" w:cs="Calibri" w:hint="eastAsia"/>
          <w:position w:val="-28"/>
          <w:sz w:val="20"/>
          <w:szCs w:val="20"/>
        </w:rPr>
        <w:t xml:space="preserve">        </w:t>
      </w:r>
      <w:r w:rsidRPr="00D032F8">
        <w:rPr>
          <w:rFonts w:ascii="华文宋体" w:eastAsia="华文宋体" w:hAnsi="华文宋体" w:cs="Calibri"/>
          <w:sz w:val="20"/>
          <w:szCs w:val="20"/>
        </w:rPr>
        <w:t>(C)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60" w:dyaOrig="620">
          <v:shape id="_x0000_i1039" type="#_x0000_t75" style="width:28.15pt;height:31pt" o:ole="">
            <v:imagedata r:id="rId35" o:title=""/>
          </v:shape>
          <o:OLEObject Type="Embed" ProgID="Equation.DSMT4" ShapeID="_x0000_i1039" DrawAspect="Content" ObjectID="_1804087357" r:id="rId36"/>
        </w:object>
      </w:r>
      <w:r w:rsidR="00592B9F" w:rsidRPr="00D032F8">
        <w:rPr>
          <w:rFonts w:ascii="华文宋体" w:eastAsia="华文宋体" w:hAnsi="华文宋体" w:cs="Calibri" w:hint="eastAsia"/>
          <w:position w:val="-24"/>
          <w:sz w:val="20"/>
          <w:szCs w:val="20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(D)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60" w:dyaOrig="620">
          <v:shape id="_x0000_i1040" type="#_x0000_t75" style="width:28.15pt;height:31pt" o:ole="">
            <v:imagedata r:id="rId37" o:title=""/>
          </v:shape>
          <o:OLEObject Type="Embed" ProgID="Equation.DSMT4" ShapeID="_x0000_i1040" DrawAspect="Content" ObjectID="_1804087358" r:id="rId38"/>
        </w:objec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55" type="#_x0000_t75" style="position:absolute;left:0;text-align:left;margin-left:422pt;margin-top:36.55pt;width:107.75pt;height:105.5pt;z-index:251657216;visibility:visible">
            <v:imagedata r:id="rId39" o:title=""/>
            <w10:wrap type="square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18.如图所示电路中，电源内阻忽略不计。闭合电建，电压表示数为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，电流表示数为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t>；在滑动变阻器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R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1</w:t>
      </w:r>
      <w:r w:rsidRPr="00D032F8">
        <w:rPr>
          <w:rFonts w:ascii="华文宋体" w:eastAsia="华文宋体" w:hAnsi="华文宋体" w:cs="Calibri"/>
          <w:sz w:val="20"/>
          <w:szCs w:val="20"/>
        </w:rPr>
        <w:t>的滑片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sz w:val="20"/>
          <w:szCs w:val="20"/>
        </w:rPr>
        <w:t>由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端滑到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端的过程中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(A)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先变大后变小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(B)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t>先变大后变小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(C)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t>比值先变大后变小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  <w:vertAlign w:val="subscript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(D)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变化量与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t>变化量比值等于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R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3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56" type="#_x0000_t75" style="position:absolute;left:0;text-align:left;margin-left:319pt;margin-top:61.85pt;width:168pt;height:87pt;z-index:-251658240;visibility:visible" wrapcoords="-96 0 -96 21414 21600 21414 21600 0 -96 0">
            <v:imagedata r:id="rId40" o:title="" grayscale="t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19.如图（a），螺线管内有平行于轴线的外加匀强磁场，乙图中箭头所示方向为其正方向。螺线管与导线框abcd相连，导线框内有一小金属圆环L，圆环与导线框在同一平面内。当螺线管内的磁感应强度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随时间按图（b）所示规律变化时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1</w:t>
      </w:r>
      <w:r w:rsidRPr="00D032F8">
        <w:rPr>
          <w:rFonts w:ascii="华文宋体" w:eastAsia="华文宋体" w:hAnsi="华文宋体" w:cs="Calibri"/>
          <w:sz w:val="20"/>
          <w:szCs w:val="20"/>
        </w:rPr>
        <w:t>~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时间内，L有收缩趋势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~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3</w:t>
      </w:r>
      <w:r w:rsidRPr="00D032F8">
        <w:rPr>
          <w:rFonts w:ascii="华文宋体" w:eastAsia="华文宋体" w:hAnsi="华文宋体" w:cs="Calibri"/>
          <w:sz w:val="20"/>
          <w:szCs w:val="20"/>
        </w:rPr>
        <w:t>时间内，L有扩张趋势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~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3</w:t>
      </w:r>
      <w:r w:rsidRPr="00D032F8">
        <w:rPr>
          <w:rFonts w:ascii="华文宋体" w:eastAsia="华文宋体" w:hAnsi="华文宋体" w:cs="Calibri"/>
          <w:sz w:val="20"/>
          <w:szCs w:val="20"/>
        </w:rPr>
        <w:t>时间内，L内有逆时针方向的感应电力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3</w:t>
      </w:r>
      <w:r w:rsidRPr="00D032F8">
        <w:rPr>
          <w:rFonts w:ascii="华文宋体" w:eastAsia="华文宋体" w:hAnsi="华文宋体" w:cs="Calibri"/>
          <w:sz w:val="20"/>
          <w:szCs w:val="20"/>
        </w:rPr>
        <w:t>~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4</w:t>
      </w:r>
      <w:r w:rsidRPr="00D032F8">
        <w:rPr>
          <w:rFonts w:ascii="华文宋体" w:eastAsia="华文宋体" w:hAnsi="华文宋体" w:cs="Calibri"/>
          <w:sz w:val="20"/>
          <w:szCs w:val="20"/>
        </w:rPr>
        <w:t>时间内，L内有顺时针方向的感应电力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57" type="#_x0000_t75" style="position:absolute;left:0;text-align:left;margin-left:250.65pt;margin-top:41.15pt;width:236.95pt;height:86.2pt;z-index:-251657216;visibility:visible" wrapcoords="-68 0 -68 21412 21600 21412 21600 0 -68 0">
            <v:imagedata r:id="rId41" o:title="" grayscale="t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20.甲、乙两列横波在同一介质中分别从波源M、N两点沿x轴相向传播，波速为2m/s，振幅相同；某时刻的图像如图所示。则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（A）甲乙两波的起振方向相反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（B）甲乙两波的频率之比为3:2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（C）再经过3s，平衡位置在x=7m出的质点振动方向向下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（D）再经过3s，两波源间（不含波源）有5个质点位移为零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四.填空题（共20分，每小题4分。）</w:t>
      </w:r>
    </w:p>
    <w:p w:rsidR="00542261" w:rsidRPr="00D032F8" w:rsidRDefault="00542261" w:rsidP="00D032F8">
      <w:pPr>
        <w:spacing w:line="360" w:lineRule="auto"/>
        <w:ind w:firstLineChars="200" w:firstLine="400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 xml:space="preserve"> 本大题中第22题为分叉题，分A、B两类，考生可任选一类答题。若两类试题均做，一律按A类题积分。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21.形象描述磁场分布的曲线叫做____________,通常___________的大小也叫做磁通量密度。</w:t>
      </w:r>
    </w:p>
    <w:p w:rsidR="00542261" w:rsidRPr="00D032F8" w:rsidRDefault="00542261" w:rsidP="00542261">
      <w:pPr>
        <w:spacing w:line="360" w:lineRule="auto"/>
        <w:ind w:firstLineChars="200" w:firstLine="400"/>
        <w:jc w:val="center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22A、B选做一题</w:t>
      </w:r>
    </w:p>
    <w:p w:rsidR="00542261" w:rsidRPr="00D032F8" w:rsidRDefault="00542261" w:rsidP="00542261">
      <w:pPr>
        <w:spacing w:line="360" w:lineRule="auto"/>
        <w:ind w:firstLineChars="200" w:firstLine="400"/>
        <w:jc w:val="center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line id="直接连接符 17" o:spid="_x0000_s1105" style="position:absolute;left:0;text-align:left;z-index:251645952;visibility:visible;mso-wrap-distance-top:-3e-5mm;mso-wrap-distance-bottom:-3e-5mm" from="-3.75pt,13.5pt" to="465pt,13.5pt">
            <v:stroke linestyle="thinThin"/>
            <o:lock v:ext="edit" shapetype="f"/>
          </v:line>
        </w:pict>
      </w: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line id="直接连接符 16" o:spid="_x0000_s1106" style="position:absolute;left:0;text-align:left;z-index:251646976;visibility:visible;mso-wrap-distance-top:-3e-5mm;mso-wrap-distance-bottom:-3e-5mm" from="-3.75pt,8.25pt" to="465pt,8.25pt">
            <v:stroke linestyle="thickThin"/>
            <o:lock v:ext="edit" shapetype="f"/>
          </v:line>
        </w:pict>
      </w:r>
    </w:p>
    <w:p w:rsidR="00542261" w:rsidRPr="00D032F8" w:rsidRDefault="00542261" w:rsidP="00542261">
      <w:pPr>
        <w:spacing w:line="360" w:lineRule="auto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6" o:spid="_x0000_s1166" type="#_x0000_t75" style="position:absolute;margin-left:381.15pt;margin-top:26.45pt;width:96.75pt;height:31.5pt;z-index:-251648000;visibility:visible" wrapcoords="-167 0 -167 21086 21600 21086 21600 0 -167 0">
            <v:imagedata r:id="rId42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22A.如图，粗糙水平面上，两物体A、B以轻绳相连，在恒力F作用下做匀速运动。某时刻轻绳断开，A在F牵引下继续前进，B最后静止。则在B静止前，A和B组成的系统动量_________（选填：“守恒”或“不守恒“）。</w:t>
      </w:r>
    </w:p>
    <w:p w:rsidR="00542261" w:rsidRPr="00D032F8" w:rsidRDefault="00542261" w:rsidP="00542261">
      <w:pPr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22B.两颗卫星绕地球运行的周期之比为27:1，则它们的角速度之比为__________，轨道半径之比为___________。</w:t>
      </w:r>
    </w:p>
    <w:p w:rsidR="00542261" w:rsidRPr="00D032F8" w:rsidRDefault="00542261" w:rsidP="00542261">
      <w:pPr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line id="直接连接符 15" o:spid="_x0000_s1108" style="position:absolute;left:0;text-align:left;z-index:251649024;visibility:visible;mso-wrap-distance-top:-3e-5mm;mso-wrap-distance-bottom:-3e-5mm" from="0,15.3pt" to="468.75pt,15.3pt">
            <v:stroke linestyle="thickThin"/>
            <o:lock v:ext="edit" shapetype="f"/>
          </v:line>
        </w:pict>
      </w: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line id="直接连接符 2" o:spid="_x0000_s1107" style="position:absolute;left:0;text-align:left;z-index:251648000;visibility:visible;mso-wrap-distance-top:-3e-5mm;mso-wrap-distance-bottom:-3e-5mm" from="0,7.05pt" to="468.75pt,7.05pt">
            <v:stroke linestyle="thickThin"/>
            <o:lock v:ext="edit" shapetype="f"/>
          </v:line>
        </w:pict>
      </w:r>
    </w:p>
    <w:p w:rsidR="00542261" w:rsidRPr="00D032F8" w:rsidRDefault="00542261" w:rsidP="00542261">
      <w:pPr>
        <w:spacing w:line="360" w:lineRule="auto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9" o:spid="_x0000_s1158" type="#_x0000_t75" style="position:absolute;margin-left:390.35pt;margin-top:10.35pt;width:133.5pt;height:81pt;z-index:251660288;visibility:visible">
            <v:imagedata r:id="rId43" o:title="" grayscale="t"/>
            <w10:wrap type="square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23.如图，圆弧形凹槽固定在水平地面上，其中ABC是位于竖直平面内以O为圆心的一段圆弧，OA与竖直方向的夹角为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α</w:t>
      </w:r>
      <w:r w:rsidRPr="00D032F8">
        <w:rPr>
          <w:rFonts w:ascii="华文宋体" w:eastAsia="华文宋体" w:hAnsi="华文宋体" w:cs="Calibri"/>
          <w:sz w:val="20"/>
          <w:szCs w:val="20"/>
        </w:rPr>
        <w:t>。一小球以速度从桌面边缘P水平抛出，恰好从A点沿圆弧的切线方向进入凹槽。小球从P到A的运动时间为____________;直线PA与竖直方向的夹角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β</w:t>
      </w:r>
      <w:r w:rsidRPr="00D032F8">
        <w:rPr>
          <w:rFonts w:ascii="华文宋体" w:eastAsia="华文宋体" w:hAnsi="华文宋体" w:cs="Calibri"/>
          <w:sz w:val="20"/>
          <w:szCs w:val="20"/>
        </w:rPr>
        <w:t>=_________。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8" o:spid="_x0000_s1159" type="#_x0000_t75" style="position:absolute;left:0;text-align:left;margin-left:464.2pt;margin-top:10.35pt;width:59pt;height:71.25pt;z-index:-251655168;visibility:visible" wrapcoords="-273 0 -273 21373 21600 21373 21600 0 -273 0">
            <v:imagedata r:id="rId44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24.如图，质量为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的带电小球A用绝缘细线悬挂于O点，处于静止状态。施加一水平向右的匀强电场后，A向右摆动，摆动的最大角度为60°，则A受到的电场力大小为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。 在改变电场强度的大小和方向后，小球A的平衡位置在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α</w:t>
      </w:r>
      <w:r w:rsidRPr="00D032F8">
        <w:rPr>
          <w:rFonts w:ascii="华文宋体" w:eastAsia="华文宋体" w:hAnsi="华文宋体" w:cs="Calibri"/>
          <w:sz w:val="20"/>
          <w:szCs w:val="20"/>
        </w:rPr>
        <w:t>=60°处，然后再将A的质量改变为2m，其新的平衡位置在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α</w:t>
      </w:r>
      <w:r w:rsidRPr="00D032F8">
        <w:rPr>
          <w:rFonts w:ascii="华文宋体" w:eastAsia="华文宋体" w:hAnsi="华文宋体" w:cs="Calibri"/>
          <w:sz w:val="20"/>
          <w:szCs w:val="20"/>
        </w:rPr>
        <w:t>=30°处，A受到的电场力大小为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10" o:spid="_x0000_s1160" type="#_x0000_t75" style="position:absolute;left:0;text-align:left;margin-left:443.1pt;margin-top:10.35pt;width:87.3pt;height:65.85pt;z-index:-251654144;visibility:visible" wrapcoords="-186 0 -186 21355 21600 21355 21600 0 -186 0">
            <v:imagedata r:id="rId45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25.地面上物体在变力F作用下由静止开始竖直向上运动，力F随高度随高度x的变化关系如图所示，物体能上升的最大高为h,h&lt;H。当物体加速度最大时其高度为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，加速度的最大值为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</w:t>
      </w:r>
      <w:r w:rsidRPr="00D032F8">
        <w:rPr>
          <w:rFonts w:ascii="华文宋体" w:eastAsia="华文宋体" w:hAnsi="华文宋体" w:cs="Calibri"/>
          <w:sz w:val="20"/>
          <w:szCs w:val="20"/>
        </w:rPr>
        <w:t>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五。实验题（共24分）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26.（3分）在“用DIS研究机械能守恒定律”的实验中，用到的传感器是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传感器。若摆锤直径的测量值大于其真实值会造成摆锤动能的测量值偏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    </w:t>
      </w:r>
      <w:r w:rsidRPr="00D032F8">
        <w:rPr>
          <w:rFonts w:ascii="华文宋体" w:eastAsia="华文宋体" w:hAnsi="华文宋体" w:cs="Calibri"/>
          <w:sz w:val="20"/>
          <w:szCs w:val="20"/>
        </w:rPr>
        <w:t>。（选填：“大”或“小”）。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27.（6分）在“用多用电表测电阻、电流和电压”的实验中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（1）（多选题）用多用电测电流或电阻的过程中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（A）在测量电阻时，更换倍率后必须重新进行调零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（B）在测量电流时，更换量程后必须重新进行调零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（C）在测量未知电阻时，必须先选择倍率最大挡进行试测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（D）在测量未知电流时，必须先选择电流最大量程进行试测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14" o:spid="_x0000_s1167" type="#_x0000_t75" style="position:absolute;left:0;text-align:left;margin-left:369.25pt;margin-top:45.25pt;width:160.1pt;height:80.45pt;z-index:-251646976;visibility:visible" wrapcoords="-101 0 -101 21398 21600 21398 21600 0 -101 0">
            <v:imagedata r:id="rId46" o:title="" grayscale="t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（2）测量时多用电表指针指在如图所示位置。若选择开关处于“10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</w:rPr>
        <w:t>”挡，其读数为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Ｖ；若选择开关处于“×10”挡，其读数为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200 Ω（选填:“大于”，“等于”或“小于”）。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28.(7分)“用DIS描绘电场的等势线”的实验装置示意图如图所示。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12" o:spid="_x0000_s1168" type="#_x0000_t75" style="position:absolute;left:0;text-align:left;margin-left:369.25pt;margin-top:10.35pt;width:108.75pt;height:75.85pt;z-index:-251645952;visibility:visible" wrapcoords="-149 0 -149 21386 21600 21386 21600 0 -149 0">
            <v:imagedata r:id="rId47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（1）（单选题）该实验描绘的是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（A）两个等量同种电荷周围的等势线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（B）两个等量异种电荷周围的等势线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（C）两个不等量同种电荷周围的等势线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（D）两个不等量异种电荷周围的等势线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（2）（单选题）实验操作时，需在平整的木板上依次铺放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（A）导电纸、复写纸、白纸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（B）白纸、导电纸、复写纸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（C）导电纸、白纸、复写纸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（D）白纸、复写纸、导电纸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（3）若电压传感器的红、黑探针分别接触图中d、f两点（f、d连线与A、B连线垂直）时，示数小于零。为使示数为零，应保持红色探针与d点接触，而将黑色探针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向右）移动。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29.（8分）某同学制作了一个结构如图（a）所示的温度计。一端封闭的轻质细管可绕封闭端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O</w:t>
      </w:r>
      <w:r w:rsidRPr="00D032F8">
        <w:rPr>
          <w:rFonts w:ascii="华文宋体" w:eastAsia="华文宋体" w:hAnsi="华文宋体" w:cs="Calibri"/>
          <w:sz w:val="20"/>
          <w:szCs w:val="20"/>
        </w:rPr>
        <w:t>自由转动，管长0.5m。将一量程足够大的力传感器调零，细管的开口端通过细线挂于力传感器挂钩上，使细管保持水平、细线沿竖直方向。在气体温度为270K时，用一段水银将长度为0.3m的气柱封闭在管内。实验时改变气体温度，测得封闭气柱长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l</w:t>
      </w:r>
      <w:r w:rsidRPr="00D032F8">
        <w:rPr>
          <w:rFonts w:ascii="华文宋体" w:eastAsia="华文宋体" w:hAnsi="华文宋体" w:cs="Calibri"/>
          <w:sz w:val="20"/>
          <w:szCs w:val="20"/>
        </w:rPr>
        <w:t>和力传感器读数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之间的关系如图（b）所示（实验中大气压强不变）。</w:t>
      </w:r>
    </w:p>
    <w:p w:rsidR="00542261" w:rsidRPr="00D032F8" w:rsidRDefault="00542261" w:rsidP="00542261">
      <w:pPr>
        <w:spacing w:line="360" w:lineRule="auto"/>
        <w:ind w:firstLineChars="200" w:firstLine="400"/>
        <w:jc w:val="center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</w:rPr>
        <w:pict>
          <v:shape id="图片 6" o:spid="_x0000_i1041" type="#_x0000_t75" style="width:140.85pt;height:59.5pt;visibility:visible">
            <v:imagedata r:id="rId48" o:title="" grayscale="t"/>
          </v:shape>
        </w:pict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pict>
          <v:shape id="图片 4" o:spid="_x0000_i1042" type="#_x0000_t75" style="width:140.85pt;height:114.9pt;visibility:visible">
            <v:imagedata r:id="rId49" o:title="" grayscale="t"/>
          </v:shape>
        </w:pi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（1）管内水银柱长度为m，为保证水银不溢出，该温度计能测得的最高温度为 K。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（2）若气柱初始长度大于0.3m，该温度计能测量的最高温度将（选填：“增大”，“不变”或“减小”）。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（3）若实验中大气压强略有升高，则用该温度计测出的温度将（选填：“偏高”，“不变”或“偏低”）。</w:t>
      </w:r>
    </w:p>
    <w:p w:rsidR="00542261" w:rsidRPr="00D032F8" w:rsidRDefault="00542261" w:rsidP="00542261">
      <w:pPr>
        <w:widowControl/>
        <w:jc w:val="left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六、计算题（共50分）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30.（10分）如图，两端封闭的直玻璃管竖直放置，一段水银将管内气体分隔为上下两部分A和B，上下两部分气体初温度相等，且体积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＞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。</w:t>
      </w:r>
    </w:p>
    <w:p w:rsidR="00542261" w:rsidRPr="00D032F8" w:rsidRDefault="00542261" w:rsidP="00542261">
      <w:pPr>
        <w:spacing w:line="360" w:lineRule="auto"/>
        <w:ind w:firstLineChars="200" w:firstLine="400"/>
        <w:jc w:val="center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5" o:spid="_x0000_s1161" type="#_x0000_t75" style="position:absolute;left:0;text-align:left;margin-left:435.15pt;margin-top:6.65pt;width:37pt;height:82.5pt;z-index:-251653120;visibility:visible" wrapcoords="-441 0 -441 21404 21600 21404 21600 0 -441 0">
            <v:imagedata r:id="rId50" o:title="" grayscale="t"/>
            <w10:wrap type="tight"/>
          </v:shape>
        </w:pi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（1）若A、B两部分气体同时升高相同的温度，水银柱将如何移动？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某同学解答如下：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设两部分气体压强不变，由</w:t>
      </w:r>
      <w:r w:rsidRPr="00D032F8">
        <w:rPr>
          <w:rFonts w:ascii="华文宋体" w:eastAsia="华文宋体" w:hAnsi="华文宋体" w:cs="Calibri"/>
          <w:position w:val="-30"/>
          <w:sz w:val="20"/>
          <w:szCs w:val="20"/>
        </w:rPr>
        <w:object w:dxaOrig="780" w:dyaOrig="680">
          <v:shape id="_x0000_i1043" type="#_x0000_t75" style="width:39.15pt;height:34.45pt" o:ole="">
            <v:imagedata r:id="rId51" o:title=""/>
          </v:shape>
          <o:OLEObject Type="Embed" ProgID="Equation.DSMT4" ShapeID="_x0000_i1043" DrawAspect="Content" ObjectID="_1804087359" r:id="rId52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，…，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180" w:dyaOrig="620">
          <v:shape id="_x0000_i1044" type="#_x0000_t75" style="width:58.55pt;height:31pt" o:ole="">
            <v:imagedata r:id="rId53" o:title=""/>
          </v:shape>
          <o:OLEObject Type="Embed" ProgID="Equation.DSMT4" ShapeID="_x0000_i1044" DrawAspect="Content" ObjectID="_1804087360" r:id="rId54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，…，所以水银柱将向下移动。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上述解答是否正确？若正确，请写出完整的解答；若不正确，请说明理由并给出正确的解答。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（2）在上下两部分气体升高相同温度的过程中，水银柱位置发生变化，最后稳定在新的平衡位置，A、B两部分气体始末状态压强的变化量分别为Δ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和Δ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，分析并比较二者的大小关系。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63" o:spid="_x0000_s1162" type="#_x0000_t75" style="position:absolute;left:0;text-align:left;margin-left:384.8pt;margin-top:52.7pt;width:122.25pt;height:101.3pt;z-index:-251652096;visibility:visible" wrapcoords="-133 0 -133 21440 21600 21440 21600 0 -133 0">
            <v:imagedata r:id="rId55" o:title="" grayscale="t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31.（12分）风洞是研究空气动力学的实验设备。如图，将刚性杆水平固定在风洞内距地面高度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sz w:val="20"/>
          <w:szCs w:val="20"/>
        </w:rPr>
        <w:t>=3.2m处，杆上套一质量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=3kg，可沿杆滑动的小球。将小球所受的风力调节为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=15N，方向水平向左。小球以速度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0</w:t>
      </w:r>
      <w:r w:rsidRPr="00D032F8">
        <w:rPr>
          <w:rFonts w:ascii="华文宋体" w:eastAsia="华文宋体" w:hAnsi="华文宋体" w:cs="Calibri"/>
          <w:sz w:val="20"/>
          <w:szCs w:val="20"/>
        </w:rPr>
        <w:t>=8m/s向右离开杆端，假设小球所受风力不变，取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g</w:t>
      </w:r>
      <w:r w:rsidRPr="00D032F8">
        <w:rPr>
          <w:rFonts w:ascii="华文宋体" w:eastAsia="华文宋体" w:hAnsi="华文宋体" w:cs="Calibri"/>
          <w:sz w:val="20"/>
          <w:szCs w:val="20"/>
        </w:rPr>
        <w:t>=10m/s</w:t>
      </w:r>
      <w:r w:rsidRPr="00D032F8">
        <w:rPr>
          <w:rFonts w:ascii="华文宋体" w:eastAsia="华文宋体" w:hAnsi="华文宋体" w:cs="Calibri"/>
          <w:sz w:val="20"/>
          <w:szCs w:val="20"/>
          <w:vertAlign w:val="super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。求：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（1）小球落地所需时间和离开杆端的水平距离；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（2）小球落地时的动能。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（3）小球离开杆端后经过多少时间动能为78J？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32.（14分）如图（a），长度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L</w:t>
      </w:r>
      <w:r w:rsidRPr="00D032F8">
        <w:rPr>
          <w:rFonts w:ascii="华文宋体" w:eastAsia="华文宋体" w:hAnsi="华文宋体" w:cs="Calibri"/>
          <w:sz w:val="20"/>
          <w:szCs w:val="20"/>
        </w:rPr>
        <w:t>=0.8m的光滑杆左端固定一带正电的点电荷A，其电荷量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Q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080" w:dyaOrig="320">
          <v:shape id="_x0000_i1045" type="#_x0000_t75" style="width:54.15pt;height:15.95pt" o:ole="">
            <v:imagedata r:id="rId56" o:title=""/>
          </v:shape>
          <o:OLEObject Type="Embed" ProgID="Equation.DSMT4" ShapeID="_x0000_i1045" DrawAspect="Content" ObjectID="_1804087361" r:id="rId57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；一质量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=0.02kg，带电量为q的小球B套在杆上。将杆沿水平方向固定于某非均匀外电场中，以杆左端为原点，沿杆向右为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轴正方向建立坐标系。点电荷A对小球B的作用力随B位置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的变化关系如图（b）中曲线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begin"/>
      </w:r>
      <w:r w:rsidRPr="00D032F8">
        <w:rPr>
          <w:rFonts w:ascii="华文宋体" w:eastAsia="华文宋体" w:hAnsi="华文宋体" w:cs="Calibri"/>
          <w:sz w:val="20"/>
          <w:szCs w:val="20"/>
        </w:rPr>
        <w:instrText>= 1 \* ROMAN</w:instrTex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separate"/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end"/>
      </w:r>
      <w:r w:rsidRPr="00D032F8">
        <w:rPr>
          <w:rFonts w:ascii="华文宋体" w:eastAsia="华文宋体" w:hAnsi="华文宋体" w:cs="Calibri"/>
          <w:sz w:val="20"/>
          <w:szCs w:val="20"/>
        </w:rPr>
        <w:t>所示，小球B所受水平方向的合力随B位置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的变化关系如图（b）中曲线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begin"/>
      </w:r>
      <w:r w:rsidRPr="00D032F8">
        <w:rPr>
          <w:rFonts w:ascii="华文宋体" w:eastAsia="华文宋体" w:hAnsi="华文宋体" w:cs="Calibri"/>
          <w:sz w:val="20"/>
          <w:szCs w:val="20"/>
        </w:rPr>
        <w:instrText>= 2 \* ROMAN</w:instrTex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separate"/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>II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end"/>
      </w:r>
      <w:r w:rsidRPr="00D032F8">
        <w:rPr>
          <w:rFonts w:ascii="华文宋体" w:eastAsia="华文宋体" w:hAnsi="华文宋体" w:cs="Calibri"/>
          <w:sz w:val="20"/>
          <w:szCs w:val="20"/>
        </w:rPr>
        <w:t>所示，其中曲线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begin"/>
      </w:r>
      <w:r w:rsidRPr="00D032F8">
        <w:rPr>
          <w:rFonts w:ascii="华文宋体" w:eastAsia="华文宋体" w:hAnsi="华文宋体" w:cs="Calibri"/>
          <w:sz w:val="20"/>
          <w:szCs w:val="20"/>
        </w:rPr>
        <w:instrText>= 2 \* ROMAN</w:instrTex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separate"/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>II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end"/>
      </w:r>
      <w:r w:rsidRPr="00D032F8">
        <w:rPr>
          <w:rFonts w:ascii="华文宋体" w:eastAsia="华文宋体" w:hAnsi="华文宋体" w:cs="Calibri"/>
          <w:sz w:val="20"/>
          <w:szCs w:val="20"/>
        </w:rPr>
        <w:t>在0.16≤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≤0.20和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≥0.40范围可近似看作直线。求：（静电力常量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939" w:dyaOrig="320">
          <v:shape id="_x0000_i1046" type="#_x0000_t75" style="width:97.05pt;height:15.95pt" o:ole="">
            <v:imagedata r:id="rId58" o:title=""/>
          </v:shape>
          <o:OLEObject Type="Embed" ProgID="Equation.DSMT4" ShapeID="_x0000_i1046" DrawAspect="Content" ObjectID="_1804087362" r:id="rId59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（1）小球B所带电量q;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（2）非均匀外电场在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=0.3m处沿细杆方向的电场强度大小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E</w:t>
      </w:r>
      <w:r w:rsidRPr="00D032F8">
        <w:rPr>
          <w:rFonts w:ascii="华文宋体" w:eastAsia="华文宋体" w:hAnsi="华文宋体" w:cs="Calibri"/>
          <w:sz w:val="20"/>
          <w:szCs w:val="20"/>
        </w:rPr>
        <w:t>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（3）在合电场中，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=0.4m与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=0.6m之间的电势差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noProof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64" type="#_x0000_t75" style="position:absolute;left:0;text-align:left;margin-left:176.8pt;margin-top:56.15pt;width:310.1pt;height:182.2pt;z-index:-251650048;visibility:visible" wrapcoords="-52 0 -52 21511 21600 21511 21600 0 -52 0">
            <v:imagedata r:id="rId60" o:title=""/>
            <w10:wrap type="tight"/>
          </v:shape>
        </w:pict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>（4）已知小球在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=0.2m处获得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</w:rPr>
        <w:t>=0.4m/s的初速度时，最远可以运动到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=0.4m。若小球在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=0.16m处受到方向向右，大小为0.04N的恒力作用后，由静止开始运动，为使小球能离开细杆，恒力作用的做小距离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s</w:t>
      </w:r>
      <w:r w:rsidRPr="00D032F8">
        <w:rPr>
          <w:rFonts w:ascii="华文宋体" w:eastAsia="华文宋体" w:hAnsi="华文宋体" w:cs="Calibri"/>
          <w:sz w:val="20"/>
          <w:szCs w:val="20"/>
        </w:rPr>
        <w:t>是多少？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63" type="#_x0000_t75" style="position:absolute;left:0;text-align:left;margin-left:.15pt;margin-top:15.8pt;width:123.95pt;height:61.15pt;z-index:-251651072;visibility:visible" wrapcoords="-131 0 -131 21337 21600 21337 21600 0 -131 0">
            <v:imagedata r:id="rId61" o:title=""/>
            <w10:wrap type="tight"/>
          </v:shape>
        </w:pi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bookmarkStart w:id="0" w:name="_GoBack"/>
      <w:bookmarkEnd w:id="0"/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33.（14分）如图，一关于y轴对称的导体轨道位于</w:t>
      </w:r>
      <w:r w:rsidRPr="00D032F8">
        <w:rPr>
          <w:rFonts w:ascii="华文宋体" w:eastAsia="华文宋体" w:hAnsi="华文宋体" w:cs="Calibri"/>
          <w:sz w:val="20"/>
          <w:szCs w:val="20"/>
          <w:em w:val="dot"/>
        </w:rPr>
        <w:t>水平面</w:t>
      </w:r>
      <w:r w:rsidRPr="00D032F8">
        <w:rPr>
          <w:rFonts w:ascii="华文宋体" w:eastAsia="华文宋体" w:hAnsi="华文宋体" w:cs="Calibri"/>
          <w:sz w:val="20"/>
          <w:szCs w:val="20"/>
        </w:rPr>
        <w:t>内，磁感应强度为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的匀强磁场与平面垂直。一足够长，质量为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的直导体棒沿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轴方向置于轨道上，在外力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作用下从原点由静止开始沿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轴正方向做加速度为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的匀速加速直线运动，运动时棒与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轴始终平行。棒单位长度的电阻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ρ</w:t>
      </w:r>
      <w:r w:rsidRPr="00D032F8">
        <w:rPr>
          <w:rFonts w:ascii="华文宋体" w:eastAsia="华文宋体" w:hAnsi="华文宋体" w:cs="Calibri"/>
          <w:sz w:val="20"/>
          <w:szCs w:val="20"/>
        </w:rPr>
        <w:t>，与电阻不计的轨道接触良好，运动中产生的热功率随棒位置的变化规律为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P=ky</w:t>
      </w:r>
      <w:r w:rsidRPr="00D032F8">
        <w:rPr>
          <w:rFonts w:ascii="华文宋体" w:eastAsia="华文宋体" w:hAnsi="华文宋体" w:cs="Calibri"/>
          <w:position w:val="-4"/>
          <w:sz w:val="20"/>
          <w:szCs w:val="20"/>
        </w:rPr>
        <w:object w:dxaOrig="260" w:dyaOrig="279">
          <v:shape id="_x0000_i1047" type="#_x0000_t75" style="width:12.5pt;height:14.4pt" o:ole="">
            <v:imagedata r:id="rId62" o:title=""/>
          </v:shape>
          <o:OLEObject Type="Embed" ProgID="Equation.DSMT4" ShapeID="_x0000_i1047" DrawAspect="Content" ObjectID="_1804087363" r:id="rId63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（SI）。求：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57" o:spid="_x0000_s1165" type="#_x0000_t75" style="position:absolute;left:0;text-align:left;margin-left:382.6pt;margin-top:.5pt;width:104.65pt;height:105.5pt;z-index:-251649024;visibility:visible" wrapcoords="-154 0 -154 21447 21600 21447 21600 0 -154 0">
            <v:imagedata r:id="rId64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（1）导体轨道的轨道方程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（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）；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（2）棒在运动过程中受到的安培力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的变化关系；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（3）棒从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=0运动到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L</w:t>
      </w:r>
      <w:r w:rsidRPr="00D032F8">
        <w:rPr>
          <w:rFonts w:ascii="华文宋体" w:eastAsia="华文宋体" w:hAnsi="华文宋体" w:cs="Calibri"/>
          <w:sz w:val="20"/>
          <w:szCs w:val="20"/>
        </w:rPr>
        <w:t>过程中外力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的功。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br w:type="page"/>
      </w:r>
      <w:r w:rsidRPr="00D032F8">
        <w:rPr>
          <w:rFonts w:ascii="华文宋体" w:eastAsia="华文宋体" w:hAnsi="华文宋体" w:cs="Calibri"/>
          <w:b/>
          <w:sz w:val="44"/>
          <w:szCs w:val="20"/>
        </w:rPr>
        <w:t>2016年上海市高中毕业统一学业考试</w:t>
      </w:r>
    </w:p>
    <w:p w:rsidR="00542261" w:rsidRPr="00D032F8" w:rsidRDefault="00542261" w:rsidP="00542261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D032F8">
        <w:rPr>
          <w:rFonts w:ascii="华文宋体" w:eastAsia="华文宋体" w:hAnsi="华文宋体" w:cs="Calibri" w:hint="eastAsia"/>
          <w:b/>
          <w:sz w:val="44"/>
          <w:szCs w:val="20"/>
        </w:rPr>
        <w:t>物理</w:t>
      </w:r>
      <w:r w:rsidRPr="00D032F8">
        <w:rPr>
          <w:rFonts w:ascii="华文宋体" w:eastAsia="华文宋体" w:hAnsi="华文宋体" w:cs="Calibri"/>
          <w:b/>
          <w:sz w:val="44"/>
          <w:szCs w:val="20"/>
        </w:rPr>
        <w:t>试卷参考答案</w:t>
      </w:r>
    </w:p>
    <w:p w:rsidR="00542261" w:rsidRPr="00D032F8" w:rsidRDefault="00542261" w:rsidP="00542261">
      <w:pPr>
        <w:pStyle w:val="ListParagraph"/>
        <w:numPr>
          <w:ilvl w:val="0"/>
          <w:numId w:val="12"/>
        </w:numPr>
        <w:spacing w:line="360" w:lineRule="auto"/>
        <w:ind w:left="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单项选择题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1.D   2.D   3.A  4.D   5.B   6.C   7.B  8.A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二.单项选择题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9.D    10.B   11.C   12.B    13.C   14.B   15.A   16.B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三.多项选择题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17.A,B,C    18.B,C   19.A,D   20.A,B,D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四.填空题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21.磁感线；磁感应强度    22A.守恒；不守恒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22B.1:27；9:1      23.</w:t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820" w:dyaOrig="660">
          <v:shape id="_x0000_i1048" type="#_x0000_t75" style="width:41pt;height:33.5pt" o:ole="">
            <v:imagedata r:id="rId65" o:title=""/>
          </v:shape>
          <o:OLEObject Type="Embed" ProgID="Equation.DSMT4" ShapeID="_x0000_i1048" DrawAspect="Content" ObjectID="_1804087364" r:id="rId66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；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1520" w:dyaOrig="320">
          <v:shape id="_x0000_i1049" type="#_x0000_t75" style="width:76.05pt;height:15.95pt" o:ole="">
            <v:imagedata r:id="rId67" o:title=""/>
          </v:shape>
          <o:OLEObject Type="Embed" ProgID="Equation.DSMT4" ShapeID="_x0000_i1049" DrawAspect="Content" ObjectID="_1804087365" r:id="rId6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24.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40" w:dyaOrig="680">
          <v:shape id="_x0000_i1050" type="#_x0000_t75" style="width:36.65pt;height:33.2pt" o:ole="">
            <v:imagedata r:id="rId69" o:title=""/>
          </v:shape>
          <o:OLEObject Type="Embed" ProgID="Equation.DSMT4" ShapeID="_x0000_i1050" DrawAspect="Content" ObjectID="_1804087366" r:id="rId7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mg</w:t>
      </w:r>
      <w:r w:rsidRPr="00D032F8">
        <w:rPr>
          <w:rFonts w:ascii="华文宋体" w:eastAsia="华文宋体" w:hAnsi="华文宋体" w:cs="Calibri"/>
          <w:sz w:val="20"/>
          <w:szCs w:val="20"/>
        </w:rPr>
        <w:t xml:space="preserve">    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25.0或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sz w:val="20"/>
          <w:szCs w:val="20"/>
        </w:rPr>
        <w:t>；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80" w:dyaOrig="620">
          <v:shape id="_x0000_i1051" type="#_x0000_t75" style="width:38.2pt;height:31pt" o:ole="">
            <v:imagedata r:id="rId71" o:title=""/>
          </v:shape>
          <o:OLEObject Type="Embed" ProgID="Equation.DSMT4" ShapeID="_x0000_i1051" DrawAspect="Content" ObjectID="_1804087367" r:id="rId72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⑤.实验题（共24分）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26.光电门；大    27.（1）A，D    （2）5.4；小于    28.（1）B     （2）D    （3）向右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29.（1）0.1；360   （2）减小（3）偏低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六.计算题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30.解：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（1）不正确。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水银柱移动的原因是升温后，由于压强变化造成受力平衡被破坏，因此应该假设气体体积不变，由压强变化判断移动方向。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正确解法：设升温后上下部分气体体积不变，则由查理定律可得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219" w:dyaOrig="620">
          <v:shape id="_x0000_i1052" type="#_x0000_t75" style="width:61.05pt;height:31pt" o:ole="">
            <v:imagedata r:id="rId73" o:title=""/>
          </v:shape>
          <o:OLEObject Type="Embed" ProgID="Equation.DSMT4" ShapeID="_x0000_i1052" DrawAspect="Content" ObjectID="_1804087368" r:id="rId74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939" w:dyaOrig="620">
          <v:shape id="_x0000_i1053" type="#_x0000_t75" style="width:97.05pt;height:31pt" o:ole="">
            <v:imagedata r:id="rId75" o:title=""/>
          </v:shape>
          <o:OLEObject Type="Embed" ProgID="Equation.DSMT4" ShapeID="_x0000_i1053" DrawAspect="Content" ObjectID="_1804087369" r:id="rId7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因为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740" w:dyaOrig="279">
          <v:shape id="_x0000_i1054" type="#_x0000_t75" style="width:36.65pt;height:14.4pt" o:ole="">
            <v:imagedata r:id="rId77" o:title=""/>
          </v:shape>
          <o:OLEObject Type="Embed" ProgID="Equation.DSMT4" ShapeID="_x0000_i1054" DrawAspect="Content" ObjectID="_1804087370" r:id="rId7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&lt;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，可知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1060" w:dyaOrig="340">
          <v:shape id="_x0000_i1055" type="#_x0000_t75" style="width:52.6pt;height:16.6pt" o:ole="">
            <v:imagedata r:id="rId79" o:title=""/>
          </v:shape>
          <o:OLEObject Type="Embed" ProgID="Equation.DSMT4" ShapeID="_x0000_i1055" DrawAspect="Content" ObjectID="_1804087371" r:id="rId8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，所示水银柱向上移动。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（2）升温前有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h</w:t>
      </w:r>
      <w:r w:rsidRPr="00D032F8">
        <w:rPr>
          <w:rFonts w:ascii="华文宋体" w:eastAsia="华文宋体" w:hAnsi="华文宋体" w:cs="Calibri"/>
          <w:sz w:val="20"/>
          <w:szCs w:val="20"/>
        </w:rPr>
        <w:t>（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h</w:t>
      </w:r>
      <w:r w:rsidRPr="00D032F8">
        <w:rPr>
          <w:rFonts w:ascii="华文宋体" w:eastAsia="华文宋体" w:hAnsi="华文宋体" w:cs="Calibri"/>
          <w:sz w:val="20"/>
          <w:szCs w:val="20"/>
        </w:rPr>
        <w:t>为汞柱压强）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升温后同样有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 xml:space="preserve">' 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'</w: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h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两式相减可得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980" w:dyaOrig="340">
          <v:shape id="_x0000_i1056" type="#_x0000_t75" style="width:48.5pt;height:16.6pt" o:ole="">
            <v:imagedata r:id="rId81" o:title=""/>
          </v:shape>
          <o:OLEObject Type="Embed" ProgID="Equation.DSMT4" ShapeID="_x0000_i1056" DrawAspect="Content" ObjectID="_1804087372" r:id="rId82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31.解：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（1）小球在竖直方向做自由落体运动，运动时间为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500" w:dyaOrig="660">
          <v:shape id="_x0000_i1057" type="#_x0000_t75" style="width:74.2pt;height:33.5pt" o:ole="">
            <v:imagedata r:id="rId83" o:title=""/>
          </v:shape>
          <o:OLEObject Type="Embed" ProgID="Equation.DSMT4" ShapeID="_x0000_i1057" DrawAspect="Content" ObjectID="_1804087373" r:id="rId84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小球在水平方向做匀减速运动，加速度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1440" w:dyaOrig="560">
          <v:shape id="_x0000_i1058" type="#_x0000_t75" style="width:1in;height:27.55pt" o:ole="">
            <v:imagedata r:id="rId85" o:title=""/>
          </v:shape>
          <o:OLEObject Type="Embed" ProgID="Equation.DSMT4" ShapeID="_x0000_i1058" DrawAspect="Content" ObjectID="_1804087374" r:id="rId8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水平位移</w:t>
      </w: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2000" w:dyaOrig="560">
          <v:shape id="_x0000_i1059" type="#_x0000_t75" style="width:98.9pt;height:27.55pt" o:ole="">
            <v:imagedata r:id="rId87" o:title=""/>
          </v:shape>
          <o:OLEObject Type="Embed" ProgID="Equation.DSMT4" ShapeID="_x0000_i1059" DrawAspect="Content" ObjectID="_1804087375" r:id="rId8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（2）由动能定理</w:t>
      </w:r>
      <w:r w:rsidRPr="00D032F8">
        <w:rPr>
          <w:rFonts w:ascii="华文宋体" w:eastAsia="华文宋体" w:hAnsi="华文宋体" w:cs="Calibri"/>
          <w:position w:val="-26"/>
          <w:sz w:val="20"/>
          <w:szCs w:val="20"/>
        </w:rPr>
        <w:object w:dxaOrig="1960" w:dyaOrig="639">
          <v:shape id="_x0000_i1060" type="#_x0000_t75" style="width:98pt;height:31.6pt" o:ole="">
            <v:imagedata r:id="rId89" o:title=""/>
          </v:shape>
          <o:OLEObject Type="Embed" ProgID="Equation.DSMT4" ShapeID="_x0000_i1060" DrawAspect="Content" ObjectID="_1804087376" r:id="rId90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（3）小球离开杆后经过时间t的水平位移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1260" w:dyaOrig="560">
          <v:shape id="_x0000_i1061" type="#_x0000_t75" style="width:62.3pt;height:27.55pt" o:ole="">
            <v:imagedata r:id="rId91" o:title=""/>
          </v:shape>
          <o:OLEObject Type="Embed" ProgID="Equation.DSMT4" ShapeID="_x0000_i1061" DrawAspect="Content" ObjectID="_1804087377" r:id="rId92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由动能定理</w:t>
      </w: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2580" w:dyaOrig="560">
          <v:shape id="_x0000_i1062" type="#_x0000_t75" style="width:128.95pt;height:27.55pt" o:ole="">
            <v:imagedata r:id="rId93" o:title=""/>
          </v:shape>
          <o:OLEObject Type="Embed" ProgID="Equation.DSMT4" ShapeID="_x0000_i1062" DrawAspect="Content" ObjectID="_1804087378" r:id="rId94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以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639" w:dyaOrig="320">
          <v:shape id="_x0000_i1063" type="#_x0000_t75" style="width:31.6pt;height:15.95pt" o:ole="">
            <v:imagedata r:id="rId95" o:title=""/>
          </v:shape>
          <o:OLEObject Type="Embed" ProgID="Equation.DSMT4" ShapeID="_x0000_i1063" DrawAspect="Content" ObjectID="_1804087379" r:id="rId96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J和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480" w:dyaOrig="320">
          <v:shape id="_x0000_i1064" type="#_x0000_t75" style="width:24.1pt;height:15.95pt" o:ole="">
            <v:imagedata r:id="rId97" o:title=""/>
          </v:shape>
          <o:OLEObject Type="Embed" ProgID="Equation.DSMT4" ShapeID="_x0000_i1064" DrawAspect="Content" ObjectID="_1804087380" r:id="rId9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m/s代入得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125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per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-80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</w:rPr>
        <w:t>+12=0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解得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1</w:t>
      </w:r>
      <w:r w:rsidRPr="00D032F8">
        <w:rPr>
          <w:rFonts w:ascii="华文宋体" w:eastAsia="华文宋体" w:hAnsi="华文宋体" w:cs="Calibri"/>
          <w:sz w:val="20"/>
          <w:szCs w:val="20"/>
        </w:rPr>
        <w:t>=0.4s,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=0.24s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32.解：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（1）由图可知，当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=0.3m时，</w:t>
      </w: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1640" w:dyaOrig="560">
          <v:shape id="_x0000_i1065" type="#_x0000_t75" style="width:81.1pt;height:27.55pt" o:ole="">
            <v:imagedata r:id="rId99" o:title=""/>
          </v:shape>
          <o:OLEObject Type="Embed" ProgID="Equation.DSMT4" ShapeID="_x0000_i1065" DrawAspect="Content" ObjectID="_1804087381" r:id="rId10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N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因此</w:t>
      </w:r>
      <w:r w:rsidRPr="00D032F8">
        <w:rPr>
          <w:rFonts w:ascii="华文宋体" w:eastAsia="华文宋体" w:hAnsi="华文宋体" w:cs="Calibri"/>
          <w:position w:val="-26"/>
          <w:sz w:val="20"/>
          <w:szCs w:val="20"/>
        </w:rPr>
        <w:object w:dxaOrig="1680" w:dyaOrig="639">
          <v:shape id="_x0000_i1066" type="#_x0000_t75" style="width:83.25pt;height:31.6pt" o:ole="">
            <v:imagedata r:id="rId101" o:title=""/>
          </v:shape>
          <o:OLEObject Type="Embed" ProgID="Equation.DSMT4" ShapeID="_x0000_i1066" DrawAspect="Content" ObjectID="_1804087382" r:id="rId102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C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（2）设在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=0.3m处点电荷与小球间作用力为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，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合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qE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因此</w:t>
      </w:r>
      <w:r w:rsidRPr="00D032F8">
        <w:rPr>
          <w:rFonts w:ascii="华文宋体" w:eastAsia="华文宋体" w:hAnsi="华文宋体" w:cs="Calibri"/>
          <w:position w:val="-26"/>
          <w:sz w:val="20"/>
          <w:szCs w:val="20"/>
        </w:rPr>
        <w:object w:dxaOrig="4660" w:dyaOrig="620">
          <v:shape id="_x0000_i1067" type="#_x0000_t75" style="width:230.7pt;height:31pt" o:ole="">
            <v:imagedata r:id="rId103" o:title=""/>
          </v:shape>
          <o:OLEObject Type="Embed" ProgID="Equation.DSMT4" ShapeID="_x0000_i1067" DrawAspect="Content" ObjectID="_1804087383" r:id="rId104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电场在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=0.3m处沿细秆方向的电场强度大小为3</w:t>
      </w:r>
      <w:r w:rsidRPr="00D032F8">
        <w:rPr>
          <w:rFonts w:ascii="华文宋体" w:eastAsia="华文宋体" w:hAnsi="华文宋体" w:cs="Calibri"/>
          <w:position w:val="-4"/>
          <w:sz w:val="20"/>
          <w:szCs w:val="20"/>
        </w:rPr>
        <w:object w:dxaOrig="180" w:dyaOrig="200">
          <v:shape id="_x0000_i1068" type="#_x0000_t75" style="width:9.1pt;height:9.1pt" o:ole="">
            <v:imagedata r:id="rId105" o:title=""/>
          </v:shape>
          <o:OLEObject Type="Embed" ProgID="Equation.DSMT4" ShapeID="_x0000_i1068" DrawAspect="Content" ObjectID="_1804087384" r:id="rId106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820" w:dyaOrig="300">
          <v:shape id="_x0000_i1069" type="#_x0000_t75" style="width:41pt;height:15.05pt" o:ole="">
            <v:imagedata r:id="rId107" o:title=""/>
          </v:shape>
          <o:OLEObject Type="Embed" ProgID="Equation.DSMT4" ShapeID="_x0000_i1069" DrawAspect="Content" ObjectID="_1804087385" r:id="rId10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，方向水平向左。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（3）根据图像可知在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=0.4m与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=0.6m之间合力做功大小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i/>
          <w:sz w:val="20"/>
          <w:szCs w:val="20"/>
        </w:rPr>
        <w:t>W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合</w:t>
      </w:r>
      <w:r w:rsidRPr="00D032F8">
        <w:rPr>
          <w:rFonts w:ascii="华文宋体" w:eastAsia="华文宋体" w:hAnsi="华文宋体" w:cs="Calibri"/>
          <w:sz w:val="20"/>
          <w:szCs w:val="20"/>
        </w:rPr>
        <w:t>=0.004</w:t>
      </w:r>
      <w:r w:rsidRPr="00D032F8">
        <w:rPr>
          <w:rFonts w:ascii="华文宋体" w:eastAsia="华文宋体" w:hAnsi="华文宋体" w:cs="Calibri"/>
          <w:position w:val="-4"/>
          <w:sz w:val="20"/>
          <w:szCs w:val="20"/>
        </w:rPr>
        <w:object w:dxaOrig="180" w:dyaOrig="200">
          <v:shape id="_x0000_i1070" type="#_x0000_t75" style="width:9.1pt;height:9.1pt" o:ole="">
            <v:imagedata r:id="rId105" o:title=""/>
          </v:shape>
          <o:OLEObject Type="Embed" ProgID="Equation.DSMT4" ShapeID="_x0000_i1070" DrawAspect="Content" ObjectID="_1804087386" r:id="rId109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0.2=8</w:t>
      </w:r>
      <w:r w:rsidRPr="00D032F8">
        <w:rPr>
          <w:rFonts w:ascii="华文宋体" w:eastAsia="华文宋体" w:hAnsi="华文宋体" w:cs="Calibri"/>
          <w:position w:val="-4"/>
          <w:sz w:val="20"/>
          <w:szCs w:val="20"/>
        </w:rPr>
        <w:object w:dxaOrig="180" w:dyaOrig="200">
          <v:shape id="_x0000_i1071" type="#_x0000_t75" style="width:9.1pt;height:9.1pt" o:ole="">
            <v:imagedata r:id="rId105" o:title=""/>
          </v:shape>
          <o:OLEObject Type="Embed" ProgID="Equation.DSMT4" ShapeID="_x0000_i1071" DrawAspect="Content" ObjectID="_1804087387" r:id="rId11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10</w:t>
      </w:r>
      <w:r w:rsidRPr="00D032F8">
        <w:rPr>
          <w:rFonts w:ascii="华文宋体" w:eastAsia="华文宋体" w:hAnsi="华文宋体" w:cs="Calibri"/>
          <w:sz w:val="20"/>
          <w:szCs w:val="20"/>
          <w:vertAlign w:val="superscript"/>
        </w:rPr>
        <w:t>-4</w:t>
      </w:r>
      <w:r w:rsidRPr="00D032F8">
        <w:rPr>
          <w:rFonts w:ascii="华文宋体" w:eastAsia="华文宋体" w:hAnsi="华文宋体" w:cs="Calibri"/>
          <w:sz w:val="20"/>
          <w:szCs w:val="20"/>
        </w:rPr>
        <w:t>J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由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qU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W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合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可得</w:t>
      </w:r>
      <w:r w:rsidRPr="00D032F8">
        <w:rPr>
          <w:rFonts w:ascii="华文宋体" w:eastAsia="华文宋体" w:hAnsi="华文宋体" w:cs="Calibri"/>
          <w:position w:val="-26"/>
          <w:sz w:val="20"/>
          <w:szCs w:val="20"/>
        </w:rPr>
        <w:object w:dxaOrig="1520" w:dyaOrig="620">
          <v:shape id="_x0000_i1072" type="#_x0000_t75" style="width:76.05pt;height:31pt" o:ole="">
            <v:imagedata r:id="rId111" o:title=""/>
          </v:shape>
          <o:OLEObject Type="Embed" ProgID="Equation.DSMT4" ShapeID="_x0000_i1072" DrawAspect="Content" ObjectID="_1804087388" r:id="rId112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（4）由图可知小球从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=0.16m到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=0.2m处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电场力做功</w:t>
      </w: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2360" w:dyaOrig="560">
          <v:shape id="_x0000_i1073" type="#_x0000_t75" style="width:118pt;height:27.55pt" o:ole="">
            <v:imagedata r:id="rId113" o:title=""/>
          </v:shape>
          <o:OLEObject Type="Embed" ProgID="Equation.DSMT4" ShapeID="_x0000_i1073" DrawAspect="Content" ObjectID="_1804087389" r:id="rId114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J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小球从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920" w:dyaOrig="279">
          <v:shape id="_x0000_i1074" type="#_x0000_t75" style="width:45.1pt;height:14.4pt" o:ole="">
            <v:imagedata r:id="rId115" o:title=""/>
          </v:shape>
          <o:OLEObject Type="Embed" ProgID="Equation.DSMT4" ShapeID="_x0000_i1074" DrawAspect="Content" ObjectID="_1804087390" r:id="rId116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到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920" w:dyaOrig="279">
          <v:shape id="_x0000_i1075" type="#_x0000_t75" style="width:45.1pt;height:14.4pt" o:ole="">
            <v:imagedata r:id="rId117" o:title=""/>
          </v:shape>
          <o:OLEObject Type="Embed" ProgID="Equation.DSMT4" ShapeID="_x0000_i1075" DrawAspect="Content" ObjectID="_1804087391" r:id="rId11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处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电场力做功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20" w:dyaOrig="360">
          <v:shape id="_x0000_i1076" type="#_x0000_t75" style="width:16.6pt;height:18.45pt" o:ole="">
            <v:imagedata r:id="rId119" o:title=""/>
          </v:shape>
          <o:OLEObject Type="Embed" ProgID="Equation.DSMT4" ShapeID="_x0000_i1076" DrawAspect="Content" ObjectID="_1804087392" r:id="rId12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400" w:dyaOrig="620">
          <v:shape id="_x0000_i1077" type="#_x0000_t75" style="width:20.05pt;height:31pt" o:ole="">
            <v:imagedata r:id="rId121" o:title=""/>
          </v:shape>
          <o:OLEObject Type="Embed" ProgID="Equation.DSMT4" ShapeID="_x0000_i1077" DrawAspect="Content" ObjectID="_1804087393" r:id="rId122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440" w:dyaOrig="320">
          <v:shape id="_x0000_i1078" type="#_x0000_t75" style="width:21.6pt;height:16.6pt" o:ole="">
            <v:imagedata r:id="rId123" o:title=""/>
          </v:shape>
          <o:OLEObject Type="Embed" ProgID="Equation.DSMT4" ShapeID="_x0000_i1078" DrawAspect="Content" ObjectID="_1804087394" r:id="rId124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060" w:dyaOrig="320">
          <v:shape id="_x0000_i1079" type="#_x0000_t75" style="width:52.6pt;height:16.6pt" o:ole="">
            <v:imagedata r:id="rId125" o:title=""/>
          </v:shape>
          <o:OLEObject Type="Embed" ProgID="Equation.DSMT4" ShapeID="_x0000_i1079" DrawAspect="Content" ObjectID="_1804087395" r:id="rId126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80" w:dyaOrig="279">
          <v:shape id="_x0000_i1080" type="#_x0000_t75" style="width:9.1pt;height:14.4pt" o:ole="">
            <v:imagedata r:id="rId127" o:title=""/>
          </v:shape>
          <o:OLEObject Type="Embed" ProgID="Equation.DSMT4" ShapeID="_x0000_i1080" DrawAspect="Content" ObjectID="_1804087396" r:id="rId12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由图可知小球从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920" w:dyaOrig="279">
          <v:shape id="_x0000_i1081" type="#_x0000_t75" style="width:45.1pt;height:14.4pt" o:ole="">
            <v:imagedata r:id="rId117" o:title=""/>
          </v:shape>
          <o:OLEObject Type="Embed" ProgID="Equation.DSMT4" ShapeID="_x0000_i1081" DrawAspect="Content" ObjectID="_1804087397" r:id="rId129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到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920" w:dyaOrig="279">
          <v:shape id="_x0000_i1082" type="#_x0000_t75" style="width:45.1pt;height:14.4pt" o:ole="">
            <v:imagedata r:id="rId130" o:title=""/>
          </v:shape>
          <o:OLEObject Type="Embed" ProgID="Equation.DSMT4" ShapeID="_x0000_i1082" DrawAspect="Content" ObjectID="_1804087398" r:id="rId131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处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电场力做功</w:t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00" w:dyaOrig="360">
          <v:shape id="_x0000_i1083" type="#_x0000_t75" style="width:15.05pt;height:18.45pt" o:ole="">
            <v:imagedata r:id="rId132" o:title=""/>
          </v:shape>
          <o:OLEObject Type="Embed" ProgID="Equation.DSMT4" ShapeID="_x0000_i1083" DrawAspect="Content" ObjectID="_1804087399" r:id="rId133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=－0.004×0.4=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060" w:dyaOrig="320">
          <v:shape id="_x0000_i1084" type="#_x0000_t75" style="width:52.6pt;height:16.6pt" o:ole="">
            <v:imagedata r:id="rId125" o:title=""/>
          </v:shape>
          <o:OLEObject Type="Embed" ProgID="Equation.DSMT4" ShapeID="_x0000_i1084" DrawAspect="Content" ObjectID="_1804087400" r:id="rId134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80" w:dyaOrig="279">
          <v:shape id="_x0000_i1085" type="#_x0000_t75" style="width:9.1pt;height:14.4pt" o:ole="">
            <v:imagedata r:id="rId127" o:title=""/>
          </v:shape>
          <o:OLEObject Type="Embed" ProgID="Equation.DSMT4" ShapeID="_x0000_i1085" DrawAspect="Content" ObjectID="_1804087401" r:id="rId135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由动能定理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00" w:dyaOrig="360">
          <v:shape id="_x0000_i1086" type="#_x0000_t75" style="width:15.05pt;height:18.45pt" o:ole="">
            <v:imagedata r:id="rId136" o:title=""/>
          </v:shape>
          <o:OLEObject Type="Embed" ProgID="Equation.DSMT4" ShapeID="_x0000_i1086" DrawAspect="Content" ObjectID="_1804087402" r:id="rId137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20" w:dyaOrig="360">
          <v:shape id="_x0000_i1087" type="#_x0000_t75" style="width:16.6pt;height:18.45pt" o:ole="">
            <v:imagedata r:id="rId119" o:title=""/>
          </v:shape>
          <o:OLEObject Type="Embed" ProgID="Equation.DSMT4" ShapeID="_x0000_i1087" DrawAspect="Content" ObjectID="_1804087403" r:id="rId13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00" w:dyaOrig="360">
          <v:shape id="_x0000_i1088" type="#_x0000_t75" style="width:15.05pt;height:18.45pt" o:ole="">
            <v:imagedata r:id="rId132" o:title=""/>
          </v:shape>
          <o:OLEObject Type="Embed" ProgID="Equation.DSMT4" ShapeID="_x0000_i1088" DrawAspect="Content" ObjectID="_1804087404" r:id="rId139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position w:val="-14"/>
          <w:sz w:val="20"/>
          <w:szCs w:val="20"/>
        </w:rPr>
        <w:object w:dxaOrig="460" w:dyaOrig="380">
          <v:shape id="_x0000_i1089" type="#_x0000_t75" style="width:23.5pt;height:19.1pt" o:ole="">
            <v:imagedata r:id="rId140" o:title=""/>
          </v:shape>
          <o:OLEObject Type="Embed" ProgID="Equation.DSMT4" ShapeID="_x0000_i1089" DrawAspect="Content" ObjectID="_1804087405" r:id="rId141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=0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解得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80" w:dyaOrig="220">
          <v:shape id="_x0000_i1090" type="#_x0000_t75" style="width:9.1pt;height:11.6pt" o:ole="">
            <v:imagedata r:id="rId142" o:title=""/>
          </v:shape>
          <o:OLEObject Type="Embed" ProgID="Equation.DSMT4" ShapeID="_x0000_i1090" DrawAspect="Content" ObjectID="_1804087406" r:id="rId143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32"/>
          <w:sz w:val="20"/>
          <w:szCs w:val="20"/>
        </w:rPr>
        <w:object w:dxaOrig="2360" w:dyaOrig="700">
          <v:shape id="_x0000_i1091" type="#_x0000_t75" style="width:118pt;height:35.05pt" o:ole="">
            <v:imagedata r:id="rId144" o:title=""/>
          </v:shape>
          <o:OLEObject Type="Embed" ProgID="Equation.DSMT4" ShapeID="_x0000_i1091" DrawAspect="Content" ObjectID="_1804087407" r:id="rId145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33.解：（1）设棒运动到某一位置时与轨道接触点的坐标为（±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420" w:dyaOrig="260">
          <v:shape id="_x0000_i1092" type="#_x0000_t75" style="width:21.6pt;height:13.45pt" o:ole="">
            <v:imagedata r:id="rId146" o:title=""/>
          </v:shape>
          <o:OLEObject Type="Embed" ProgID="Equation.DSMT4" ShapeID="_x0000_i1092" DrawAspect="Content" ObjectID="_1804087408" r:id="rId147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）,安培力的功率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060" w:dyaOrig="660">
          <v:shape id="_x0000_i1093" type="#_x0000_t75" style="width:52.6pt;height:33.5pt" o:ole="">
            <v:imagedata r:id="rId148" o:title=""/>
          </v:shape>
          <o:OLEObject Type="Embed" ProgID="Equation.DSMT4" ShapeID="_x0000_i1093" DrawAspect="Content" ObjectID="_1804087409" r:id="rId149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960" w:dyaOrig="660">
          <v:shape id="_x0000_i1094" type="#_x0000_t75" style="width:98pt;height:33.5pt" o:ole="">
            <v:imagedata r:id="rId150" o:title=""/>
          </v:shape>
          <o:OLEObject Type="Embed" ProgID="Equation.DSMT4" ShapeID="_x0000_i1094" DrawAspect="Content" ObjectID="_1804087410" r:id="rId151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棒做匀加速运动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880" w:dyaOrig="360">
          <v:shape id="_x0000_i1095" type="#_x0000_t75" style="width:43.5pt;height:18.45pt" o:ole="">
            <v:imagedata r:id="rId152" o:title=""/>
          </v:shape>
          <o:OLEObject Type="Embed" ProgID="Equation.DSMT4" ShapeID="_x0000_i1095" DrawAspect="Content" ObjectID="_1804087411" r:id="rId153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880" w:dyaOrig="320">
          <v:shape id="_x0000_i1096" type="#_x0000_t75" style="width:43.5pt;height:16.6pt" o:ole="">
            <v:imagedata r:id="rId154" o:title=""/>
          </v:shape>
          <o:OLEObject Type="Embed" ProgID="Equation.DSMT4" ShapeID="_x0000_i1096" DrawAspect="Content" ObjectID="_1804087412" r:id="rId155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代入前式得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460" w:dyaOrig="700">
          <v:shape id="_x0000_i1097" type="#_x0000_t75" style="width:72.3pt;height:35.05pt" o:ole="">
            <v:imagedata r:id="rId156" o:title=""/>
          </v:shape>
          <o:OLEObject Type="Embed" ProgID="Equation.DSMT4" ShapeID="_x0000_i1097" DrawAspect="Content" ObjectID="_1804087413" r:id="rId157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轨道形式为抛物线。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</w:rPr>
        <w:t>（2）安培力</w:t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noProof/>
          <w:position w:val="-12"/>
          <w:sz w:val="20"/>
          <w:szCs w:val="20"/>
        </w:rPr>
        <w:object w:dxaOrig="499" w:dyaOrig="360">
          <v:shape id="_x0000_i1098" type="#_x0000_t75" style="width:25.05pt;height:18.45pt" o:ole="">
            <v:imagedata r:id="rId158" o:title=""/>
          </v:shape>
          <o:OLEObject Type="Embed" ProgID="Equation.DSMT4" ShapeID="_x0000_i1098" DrawAspect="Content" ObjectID="_1804087414" r:id="rId159"/>
        </w:objec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840" w:dyaOrig="660">
          <v:shape id="_x0000_i1099" type="#_x0000_t75" style="width:41.65pt;height:33.5pt" o:ole="">
            <v:imagedata r:id="rId160" o:title=""/>
          </v:shape>
          <o:OLEObject Type="Embed" ProgID="Equation.DSMT4" ShapeID="_x0000_i1099" DrawAspect="Content" ObjectID="_1804087415" r:id="rId161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180" w:dyaOrig="700">
          <v:shape id="_x0000_i1100" type="#_x0000_t75" style="width:58.55pt;height:35.05pt" o:ole="">
            <v:imagedata r:id="rId162" o:title=""/>
          </v:shape>
          <o:OLEObject Type="Embed" ProgID="Equation.DSMT4" ShapeID="_x0000_i1100" DrawAspect="Content" ObjectID="_1804087416" r:id="rId163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以轨道方程代入得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noProof/>
          <w:position w:val="-12"/>
          <w:sz w:val="20"/>
          <w:szCs w:val="20"/>
        </w:rPr>
        <w:object w:dxaOrig="499" w:dyaOrig="360">
          <v:shape id="_x0000_i1101" type="#_x0000_t75" style="width:25.05pt;height:18.45pt" o:ole="">
            <v:imagedata r:id="rId158" o:title=""/>
          </v:shape>
          <o:OLEObject Type="Embed" ProgID="Equation.DSMT4" ShapeID="_x0000_i1101" DrawAspect="Content" ObjectID="_1804087417" r:id="rId164"/>
        </w:object>
      </w:r>
      <w:r w:rsidRPr="00D032F8">
        <w:rPr>
          <w:rFonts w:ascii="华文宋体" w:eastAsia="华文宋体" w:hAnsi="华文宋体" w:cs="Calibri"/>
          <w:noProof/>
          <w:position w:val="-28"/>
          <w:sz w:val="20"/>
          <w:szCs w:val="20"/>
        </w:rPr>
        <w:object w:dxaOrig="720" w:dyaOrig="660">
          <v:shape id="_x0000_i1102" type="#_x0000_t75" style="width:36pt;height:33.5pt" o:ole="">
            <v:imagedata r:id="rId165" o:title=""/>
          </v:shape>
          <o:OLEObject Type="Embed" ProgID="Equation.DSMT4" ShapeID="_x0000_i1102" DrawAspect="Content" ObjectID="_1804087418" r:id="rId16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（3）由动能定理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540" w:dyaOrig="620">
          <v:shape id="_x0000_i1103" type="#_x0000_t75" style="width:77pt;height:31pt" o:ole="">
            <v:imagedata r:id="rId167" o:title=""/>
          </v:shape>
          <o:OLEObject Type="Embed" ProgID="Equation.DSMT4" ShapeID="_x0000_i1103" DrawAspect="Content" ObjectID="_1804087419" r:id="rId16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 安培力做功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380" w:dyaOrig="660">
          <v:shape id="_x0000_i1104" type="#_x0000_t75" style="width:68.25pt;height:33.5pt" o:ole="">
            <v:imagedata r:id="rId169" o:title=""/>
          </v:shape>
          <o:OLEObject Type="Embed" ProgID="Equation.DSMT4" ShapeID="_x0000_i1104" DrawAspect="Content" ObjectID="_1804087420" r:id="rId170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 棒在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499" w:dyaOrig="320">
          <v:shape id="_x0000_i1105" type="#_x0000_t75" style="width:25.05pt;height:16.6pt" o:ole="">
            <v:imagedata r:id="rId171" o:title=""/>
          </v:shape>
          <o:OLEObject Type="Embed" ProgID="Equation.DSMT4" ShapeID="_x0000_i1105" DrawAspect="Content" ObjectID="_1804087421" r:id="rId172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处动能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620" w:dyaOrig="620">
          <v:shape id="_x0000_i1106" type="#_x0000_t75" style="width:31pt;height:31pt" o:ole="">
            <v:imagedata r:id="rId173" o:title=""/>
          </v:shape>
          <o:OLEObject Type="Embed" ProgID="Equation.DSMT4" ShapeID="_x0000_i1106" DrawAspect="Content" ObjectID="_1804087422" r:id="rId174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639" w:dyaOrig="279">
          <v:shape id="_x0000_i1107" type="#_x0000_t75" style="width:31.6pt;height:14.4pt" o:ole="">
            <v:imagedata r:id="rId175" o:title=""/>
          </v:shape>
          <o:OLEObject Type="Embed" ProgID="Equation.DSMT4" ShapeID="_x0000_i1107" DrawAspect="Content" ObjectID="_1804087423" r:id="rId17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 外力做功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880" w:dyaOrig="660">
          <v:shape id="_x0000_i1108" type="#_x0000_t75" style="width:92.95pt;height:33.5pt" o:ole="">
            <v:imagedata r:id="rId177" o:title=""/>
          </v:shape>
          <o:OLEObject Type="Embed" ProgID="Equation.DSMT4" ShapeID="_x0000_i1108" DrawAspect="Content" ObjectID="_1804087424" r:id="rId17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600" w:lineRule="auto"/>
        <w:rPr>
          <w:rFonts w:ascii="华文宋体" w:eastAsia="华文宋体" w:hAnsi="华文宋体" w:cs="Calibri"/>
          <w:sz w:val="20"/>
          <w:szCs w:val="20"/>
        </w:rPr>
      </w:pPr>
    </w:p>
    <w:p w:rsidR="00FB375A" w:rsidRPr="00D032F8" w:rsidRDefault="00FB375A" w:rsidP="00542261">
      <w:pPr>
        <w:rPr>
          <w:rFonts w:ascii="华文宋体" w:eastAsia="华文宋体" w:hAnsi="华文宋体" w:cs="Calibri"/>
          <w:sz w:val="20"/>
          <w:szCs w:val="20"/>
        </w:rPr>
      </w:pPr>
    </w:p>
    <w:sectPr w:rsidR="00FB375A" w:rsidRPr="00D032F8" w:rsidSect="00951B6C">
      <w:headerReference w:type="even" r:id="rId179"/>
      <w:headerReference w:type="default" r:id="rId180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49" w:charSpace="2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7D55" w:rsidRDefault="00377D55" w:rsidP="004A4E2D">
      <w:r>
        <w:separator/>
      </w:r>
    </w:p>
  </w:endnote>
  <w:endnote w:type="continuationSeparator" w:id="0">
    <w:p w:rsidR="00377D55" w:rsidRDefault="00377D55" w:rsidP="004A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7D55" w:rsidRDefault="00377D55" w:rsidP="004A4E2D">
      <w:r>
        <w:separator/>
      </w:r>
    </w:p>
  </w:footnote>
  <w:footnote w:type="continuationSeparator" w:id="0">
    <w:p w:rsidR="00377D55" w:rsidRDefault="00377D55" w:rsidP="004A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1B6C" w:rsidRDefault="00951B6C" w:rsidP="00951B6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1B6C" w:rsidRPr="00A10204" w:rsidRDefault="00A10204" w:rsidP="00A10204">
    <w:pPr>
      <w:pStyle w:val="a4"/>
    </w:pPr>
    <w:r>
      <w:t>教育资源分享店铺  网址：https://shop175591889.taobao.com   微信号：kingcsa333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singleLevel"/>
    <w:tmpl w:val="00000005"/>
    <w:lvl w:ilvl="0">
      <w:start w:val="21"/>
      <w:numFmt w:val="decimal"/>
      <w:suff w:val="nothing"/>
      <w:lvlText w:val="%1."/>
      <w:lvlJc w:val="left"/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D5C2C79"/>
    <w:multiLevelType w:val="hybridMultilevel"/>
    <w:tmpl w:val="D31211B4"/>
    <w:lvl w:ilvl="0" w:tplc="E984F7C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013336"/>
    <w:multiLevelType w:val="hybridMultilevel"/>
    <w:tmpl w:val="6B70475C"/>
    <w:lvl w:ilvl="0" w:tplc="FEDC0886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  <w:sz w:val="21"/>
        <w:szCs w:val="21"/>
      </w:rPr>
    </w:lvl>
    <w:lvl w:ilvl="1" w:tplc="C640FBDA">
      <w:start w:val="1"/>
      <w:numFmt w:val="bullet"/>
      <w:pStyle w:val="a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F90B9D"/>
    <w:multiLevelType w:val="hybridMultilevel"/>
    <w:tmpl w:val="59F22DDE"/>
    <w:lvl w:ilvl="0" w:tplc="C8F4C496">
      <w:start w:val="22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 w15:restartNumberingAfterBreak="0">
    <w:nsid w:val="3D801AE0"/>
    <w:multiLevelType w:val="hybridMultilevel"/>
    <w:tmpl w:val="50043CAA"/>
    <w:lvl w:ilvl="0" w:tplc="CB38A67C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13E2D18"/>
    <w:multiLevelType w:val="singleLevel"/>
    <w:tmpl w:val="6826109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8" w15:restartNumberingAfterBreak="0">
    <w:nsid w:val="53674DBB"/>
    <w:multiLevelType w:val="singleLevel"/>
    <w:tmpl w:val="AA66B40A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9" w15:restartNumberingAfterBreak="0">
    <w:nsid w:val="5E22132F"/>
    <w:multiLevelType w:val="hybridMultilevel"/>
    <w:tmpl w:val="E72867EA"/>
    <w:lvl w:ilvl="0" w:tplc="41B4E42C">
      <w:start w:val="10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6B90440F"/>
    <w:multiLevelType w:val="multilevel"/>
    <w:tmpl w:val="CD0E1CB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8"/>
        <w:szCs w:val="18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黑体" w:hAnsi="Arial" w:hint="default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4313FE4"/>
    <w:multiLevelType w:val="singleLevel"/>
    <w:tmpl w:val="C1C07B94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 w16cid:durableId="1078133903">
    <w:abstractNumId w:val="8"/>
  </w:num>
  <w:num w:numId="2" w16cid:durableId="221789896">
    <w:abstractNumId w:val="11"/>
  </w:num>
  <w:num w:numId="3" w16cid:durableId="828911481">
    <w:abstractNumId w:val="7"/>
  </w:num>
  <w:num w:numId="4" w16cid:durableId="2076464925">
    <w:abstractNumId w:val="9"/>
  </w:num>
  <w:num w:numId="5" w16cid:durableId="936521191">
    <w:abstractNumId w:val="5"/>
  </w:num>
  <w:num w:numId="6" w16cid:durableId="1161383755">
    <w:abstractNumId w:val="0"/>
  </w:num>
  <w:num w:numId="7" w16cid:durableId="977489985">
    <w:abstractNumId w:val="10"/>
  </w:num>
  <w:num w:numId="8" w16cid:durableId="318000554">
    <w:abstractNumId w:val="4"/>
  </w:num>
  <w:num w:numId="9" w16cid:durableId="816578802">
    <w:abstractNumId w:val="3"/>
  </w:num>
  <w:num w:numId="10" w16cid:durableId="2057581550">
    <w:abstractNumId w:val="2"/>
  </w:num>
  <w:num w:numId="11" w16cid:durableId="2009478497">
    <w:abstractNumId w:val="1"/>
  </w:num>
  <w:num w:numId="12" w16cid:durableId="132456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DateAndTim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410F"/>
    <w:rsid w:val="000069E3"/>
    <w:rsid w:val="0003571D"/>
    <w:rsid w:val="000F410F"/>
    <w:rsid w:val="00161BB7"/>
    <w:rsid w:val="001E0EC0"/>
    <w:rsid w:val="00265FFB"/>
    <w:rsid w:val="002D778A"/>
    <w:rsid w:val="002F7029"/>
    <w:rsid w:val="00315DAE"/>
    <w:rsid w:val="00377D55"/>
    <w:rsid w:val="004A4E2D"/>
    <w:rsid w:val="004D2F6D"/>
    <w:rsid w:val="00542261"/>
    <w:rsid w:val="00564053"/>
    <w:rsid w:val="00571DC8"/>
    <w:rsid w:val="00592B9F"/>
    <w:rsid w:val="006530CE"/>
    <w:rsid w:val="006C1387"/>
    <w:rsid w:val="00721AB1"/>
    <w:rsid w:val="0079602B"/>
    <w:rsid w:val="00846A7B"/>
    <w:rsid w:val="008B2BDA"/>
    <w:rsid w:val="00951B6C"/>
    <w:rsid w:val="00A10204"/>
    <w:rsid w:val="00A473EB"/>
    <w:rsid w:val="00AA76C7"/>
    <w:rsid w:val="00C1190E"/>
    <w:rsid w:val="00C67106"/>
    <w:rsid w:val="00D032F8"/>
    <w:rsid w:val="00D645BA"/>
    <w:rsid w:val="00E14A45"/>
    <w:rsid w:val="00E444C3"/>
    <w:rsid w:val="00E869B8"/>
    <w:rsid w:val="00EE4D78"/>
    <w:rsid w:val="00FB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6DD7D28-C454-4B09-A0D4-33813D2F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4E2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542261"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kern w:val="28"/>
      <w:sz w:val="28"/>
      <w:szCs w:val="20"/>
      <w:lang w:eastAsia="zh-CN"/>
    </w:rPr>
  </w:style>
  <w:style w:type="paragraph" w:styleId="20">
    <w:name w:val="heading 2"/>
    <w:basedOn w:val="a0"/>
    <w:next w:val="a0"/>
    <w:link w:val="2Char"/>
    <w:qFormat/>
    <w:rsid w:val="00542261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Arial" w:eastAsia="黑体" w:hAnsi="Arial" w:cs="宋体"/>
      <w:b/>
      <w:color w:val="FF6600"/>
      <w:kern w:val="0"/>
      <w:sz w:val="32"/>
      <w:szCs w:val="32"/>
    </w:rPr>
  </w:style>
  <w:style w:type="paragraph" w:styleId="30">
    <w:name w:val="heading 3"/>
    <w:basedOn w:val="a0"/>
    <w:next w:val="a0"/>
    <w:link w:val="3Char"/>
    <w:qFormat/>
    <w:rsid w:val="00542261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rFonts w:ascii="Calibri" w:eastAsia="宋体" w:hAnsi="Calibri" w:cs="宋体"/>
      <w:b/>
      <w:color w:val="FF6600"/>
      <w:kern w:val="0"/>
      <w:sz w:val="32"/>
      <w:szCs w:val="32"/>
    </w:rPr>
  </w:style>
  <w:style w:type="paragraph" w:styleId="40">
    <w:name w:val="heading 4"/>
    <w:basedOn w:val="a0"/>
    <w:next w:val="a0"/>
    <w:link w:val="4Char"/>
    <w:qFormat/>
    <w:rsid w:val="00542261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 w:cs="宋体"/>
      <w:b/>
      <w:color w:val="FF660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542261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Calibri" w:eastAsia="宋体" w:hAnsi="Calibri" w:cs="宋体"/>
      <w:b/>
      <w:color w:val="FF6600"/>
      <w:kern w:val="0"/>
      <w:sz w:val="28"/>
      <w:szCs w:val="28"/>
    </w:rPr>
  </w:style>
  <w:style w:type="paragraph" w:styleId="6">
    <w:name w:val="heading 6"/>
    <w:basedOn w:val="a0"/>
    <w:next w:val="a0"/>
    <w:link w:val="6Char"/>
    <w:qFormat/>
    <w:rsid w:val="00542261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宋体"/>
      <w:b/>
      <w:color w:val="FF6600"/>
      <w:kern w:val="0"/>
      <w:sz w:val="24"/>
      <w:szCs w:val="21"/>
    </w:rPr>
  </w:style>
  <w:style w:type="paragraph" w:styleId="7">
    <w:name w:val="heading 7"/>
    <w:basedOn w:val="a0"/>
    <w:next w:val="a0"/>
    <w:link w:val="7Char"/>
    <w:qFormat/>
    <w:rsid w:val="0054226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Calibri" w:eastAsia="宋体" w:hAnsi="Calibri" w:cs="宋体"/>
      <w:b/>
      <w:color w:val="FF6600"/>
      <w:kern w:val="0"/>
      <w:sz w:val="24"/>
      <w:szCs w:val="21"/>
    </w:rPr>
  </w:style>
  <w:style w:type="paragraph" w:styleId="8">
    <w:name w:val="heading 8"/>
    <w:basedOn w:val="a0"/>
    <w:next w:val="a0"/>
    <w:link w:val="8Char"/>
    <w:qFormat/>
    <w:rsid w:val="0054226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宋体"/>
      <w:bCs/>
      <w:color w:val="FF6600"/>
      <w:kern w:val="0"/>
      <w:sz w:val="24"/>
      <w:szCs w:val="21"/>
    </w:rPr>
  </w:style>
  <w:style w:type="paragraph" w:styleId="9">
    <w:name w:val="heading 9"/>
    <w:basedOn w:val="a0"/>
    <w:next w:val="a0"/>
    <w:link w:val="9Char"/>
    <w:qFormat/>
    <w:rsid w:val="0054226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宋体"/>
      <w:bCs/>
      <w:color w:val="FF6600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 Char"/>
    <w:basedOn w:val="a0"/>
    <w:link w:val="Char"/>
    <w:unhideWhenUsed/>
    <w:rsid w:val="004A4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 Char Char2"/>
    <w:link w:val="a4"/>
    <w:rsid w:val="004A4E2D"/>
    <w:rPr>
      <w:sz w:val="18"/>
      <w:szCs w:val="18"/>
    </w:rPr>
  </w:style>
  <w:style w:type="paragraph" w:styleId="a5">
    <w:name w:val="footer"/>
    <w:basedOn w:val="a0"/>
    <w:link w:val="Char0"/>
    <w:unhideWhenUsed/>
    <w:rsid w:val="004A4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A4E2D"/>
    <w:rPr>
      <w:sz w:val="18"/>
      <w:szCs w:val="18"/>
    </w:rPr>
  </w:style>
  <w:style w:type="table" w:styleId="a6">
    <w:name w:val="Table Grid"/>
    <w:basedOn w:val="a2"/>
    <w:uiPriority w:val="39"/>
    <w:qFormat/>
    <w:rsid w:val="004A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nhideWhenUsed/>
    <w:rsid w:val="0003571D"/>
    <w:rPr>
      <w:sz w:val="18"/>
      <w:szCs w:val="18"/>
    </w:rPr>
  </w:style>
  <w:style w:type="character" w:customStyle="1" w:styleId="Char1">
    <w:name w:val="批注框文本 Char"/>
    <w:link w:val="a7"/>
    <w:semiHidden/>
    <w:rsid w:val="0003571D"/>
    <w:rPr>
      <w:sz w:val="18"/>
      <w:szCs w:val="18"/>
    </w:rPr>
  </w:style>
  <w:style w:type="character" w:customStyle="1" w:styleId="1Char">
    <w:name w:val="标题 1 Char"/>
    <w:link w:val="1"/>
    <w:rsid w:val="00542261"/>
    <w:rPr>
      <w:rFonts w:ascii="Arial" w:eastAsia="宋体" w:hAnsi="Arial"/>
      <w:b/>
      <w:kern w:val="28"/>
      <w:sz w:val="28"/>
      <w:lang w:eastAsia="zh-CN"/>
    </w:rPr>
  </w:style>
  <w:style w:type="character" w:customStyle="1" w:styleId="2Char">
    <w:name w:val="标题 2 Char"/>
    <w:link w:val="20"/>
    <w:rsid w:val="00542261"/>
    <w:rPr>
      <w:rFonts w:ascii="Arial" w:eastAsia="黑体" w:hAnsi="Arial" w:cs="宋体"/>
      <w:b/>
      <w:color w:val="FF6600"/>
      <w:sz w:val="32"/>
      <w:szCs w:val="32"/>
    </w:rPr>
  </w:style>
  <w:style w:type="character" w:customStyle="1" w:styleId="3Char">
    <w:name w:val="标题 3 Char"/>
    <w:link w:val="30"/>
    <w:rsid w:val="00542261"/>
    <w:rPr>
      <w:rFonts w:ascii="Calibri" w:eastAsia="宋体" w:hAnsi="Calibri" w:cs="宋体"/>
      <w:b/>
      <w:color w:val="FF6600"/>
      <w:sz w:val="32"/>
      <w:szCs w:val="32"/>
    </w:rPr>
  </w:style>
  <w:style w:type="character" w:customStyle="1" w:styleId="4Char">
    <w:name w:val="标题 4 Char"/>
    <w:link w:val="40"/>
    <w:rsid w:val="00542261"/>
    <w:rPr>
      <w:rFonts w:ascii="Arial" w:eastAsia="黑体" w:hAnsi="Arial" w:cs="宋体"/>
      <w:b/>
      <w:color w:val="FF6600"/>
      <w:sz w:val="28"/>
      <w:szCs w:val="28"/>
    </w:rPr>
  </w:style>
  <w:style w:type="character" w:customStyle="1" w:styleId="5Char">
    <w:name w:val="标题 5 Char"/>
    <w:link w:val="5"/>
    <w:rsid w:val="00542261"/>
    <w:rPr>
      <w:rFonts w:ascii="Calibri" w:eastAsia="宋体" w:hAnsi="Calibri" w:cs="宋体"/>
      <w:b/>
      <w:color w:val="FF6600"/>
      <w:sz w:val="28"/>
      <w:szCs w:val="28"/>
    </w:rPr>
  </w:style>
  <w:style w:type="character" w:customStyle="1" w:styleId="6Char">
    <w:name w:val="标题 6 Char"/>
    <w:link w:val="6"/>
    <w:rsid w:val="00542261"/>
    <w:rPr>
      <w:rFonts w:ascii="Arial" w:eastAsia="黑体" w:hAnsi="Arial" w:cs="宋体"/>
      <w:b/>
      <w:color w:val="FF6600"/>
      <w:sz w:val="24"/>
      <w:szCs w:val="21"/>
    </w:rPr>
  </w:style>
  <w:style w:type="character" w:customStyle="1" w:styleId="7Char">
    <w:name w:val="标题 7 Char"/>
    <w:link w:val="7"/>
    <w:rsid w:val="00542261"/>
    <w:rPr>
      <w:rFonts w:ascii="Calibri" w:eastAsia="宋体" w:hAnsi="Calibri" w:cs="宋体"/>
      <w:b/>
      <w:color w:val="FF6600"/>
      <w:sz w:val="24"/>
      <w:szCs w:val="21"/>
    </w:rPr>
  </w:style>
  <w:style w:type="character" w:customStyle="1" w:styleId="8Char">
    <w:name w:val="标题 8 Char"/>
    <w:link w:val="8"/>
    <w:rsid w:val="00542261"/>
    <w:rPr>
      <w:rFonts w:ascii="Arial" w:eastAsia="黑体" w:hAnsi="Arial" w:cs="宋体"/>
      <w:bCs/>
      <w:color w:val="FF6600"/>
      <w:sz w:val="24"/>
      <w:szCs w:val="21"/>
    </w:rPr>
  </w:style>
  <w:style w:type="character" w:customStyle="1" w:styleId="9Char">
    <w:name w:val="标题 9 Char"/>
    <w:link w:val="9"/>
    <w:rsid w:val="00542261"/>
    <w:rPr>
      <w:rFonts w:ascii="Arial" w:eastAsia="黑体" w:hAnsi="Arial" w:cs="宋体"/>
      <w:bCs/>
      <w:color w:val="FF6600"/>
      <w:sz w:val="21"/>
      <w:szCs w:val="21"/>
    </w:rPr>
  </w:style>
  <w:style w:type="character" w:styleId="a8">
    <w:name w:val="Hyperlink"/>
    <w:rsid w:val="00542261"/>
    <w:rPr>
      <w:color w:val="0000FF"/>
      <w:u w:val="single"/>
    </w:rPr>
  </w:style>
  <w:style w:type="character" w:styleId="a9">
    <w:name w:val="page number"/>
    <w:basedOn w:val="a1"/>
    <w:semiHidden/>
    <w:rsid w:val="00542261"/>
  </w:style>
  <w:style w:type="character" w:customStyle="1" w:styleId="CharCharChar">
    <w:name w:val=" Char Char Char"/>
    <w:rsid w:val="00542261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Char1">
    <w:name w:val=" Char Char1"/>
    <w:rsid w:val="00542261"/>
    <w:rPr>
      <w:rFonts w:eastAsia="宋体"/>
      <w:kern w:val="2"/>
      <w:sz w:val="18"/>
      <w:szCs w:val="18"/>
      <w:lang w:val="en-US" w:eastAsia="zh-CN" w:bidi="ar-SA"/>
    </w:rPr>
  </w:style>
  <w:style w:type="character" w:styleId="aa">
    <w:name w:val="Strong"/>
    <w:qFormat/>
    <w:rsid w:val="00542261"/>
    <w:rPr>
      <w:b/>
      <w:bCs/>
    </w:rPr>
  </w:style>
  <w:style w:type="paragraph" w:styleId="ab">
    <w:name w:val="Normal (Web)"/>
    <w:basedOn w:val="a0"/>
    <w:rsid w:val="00542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character" w:styleId="ac">
    <w:name w:val="Emphasis"/>
    <w:qFormat/>
    <w:rsid w:val="00542261"/>
    <w:rPr>
      <w:i w:val="0"/>
      <w:iCs w:val="0"/>
      <w:color w:val="CC0000"/>
    </w:rPr>
  </w:style>
  <w:style w:type="paragraph" w:styleId="HTML">
    <w:name w:val="HTML Preformatted"/>
    <w:basedOn w:val="a0"/>
    <w:link w:val="HTMLChar"/>
    <w:rsid w:val="00542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link w:val="HTML"/>
    <w:rsid w:val="00542261"/>
    <w:rPr>
      <w:rFonts w:ascii="Arial" w:eastAsia="宋体" w:hAnsi="Arial" w:cs="Arial"/>
      <w:sz w:val="21"/>
      <w:szCs w:val="21"/>
    </w:rPr>
  </w:style>
  <w:style w:type="character" w:styleId="ad">
    <w:name w:val="已访问的超链接"/>
    <w:rsid w:val="00542261"/>
    <w:rPr>
      <w:color w:val="800080"/>
      <w:u w:val="single"/>
    </w:rPr>
  </w:style>
  <w:style w:type="character" w:customStyle="1" w:styleId="CharChar">
    <w:name w:val=" Char Char"/>
    <w:rsid w:val="00542261"/>
    <w:rPr>
      <w:kern w:val="2"/>
      <w:sz w:val="18"/>
      <w:szCs w:val="18"/>
    </w:rPr>
  </w:style>
  <w:style w:type="paragraph" w:customStyle="1" w:styleId="2">
    <w:name w:val="方案标题2"/>
    <w:basedOn w:val="20"/>
    <w:rsid w:val="00542261"/>
    <w:pPr>
      <w:numPr>
        <w:ilvl w:val="1"/>
        <w:numId w:val="7"/>
      </w:numPr>
      <w:spacing w:before="120" w:after="120" w:line="360" w:lineRule="auto"/>
    </w:pPr>
    <w:rPr>
      <w:rFonts w:cs="Times New Roman"/>
      <w:bCs/>
      <w:color w:val="auto"/>
      <w:sz w:val="24"/>
    </w:rPr>
  </w:style>
  <w:style w:type="paragraph" w:customStyle="1" w:styleId="3">
    <w:name w:val="方案标题3"/>
    <w:basedOn w:val="30"/>
    <w:rsid w:val="00542261"/>
    <w:pPr>
      <w:numPr>
        <w:ilvl w:val="2"/>
        <w:numId w:val="7"/>
      </w:numPr>
      <w:tabs>
        <w:tab w:val="clear" w:pos="720"/>
        <w:tab w:val="num" w:pos="840"/>
      </w:tabs>
      <w:spacing w:before="120" w:after="120" w:line="360" w:lineRule="auto"/>
      <w:ind w:left="840" w:hanging="840"/>
    </w:pPr>
    <w:rPr>
      <w:rFonts w:ascii="Arial" w:eastAsia="黑体" w:hAnsi="Arial" w:cs="Times New Roman"/>
      <w:bCs/>
      <w:color w:val="auto"/>
      <w:sz w:val="24"/>
    </w:rPr>
  </w:style>
  <w:style w:type="paragraph" w:customStyle="1" w:styleId="a">
    <w:name w:val="内容列表"/>
    <w:basedOn w:val="a0"/>
    <w:rsid w:val="00542261"/>
    <w:pPr>
      <w:numPr>
        <w:ilvl w:val="1"/>
        <w:numId w:val="8"/>
      </w:numPr>
      <w:spacing w:line="360" w:lineRule="auto"/>
    </w:pPr>
    <w:rPr>
      <w:rFonts w:ascii="宋体" w:eastAsia="宋体" w:hAnsi="宋体" w:cs="宋体"/>
      <w:kern w:val="0"/>
      <w:szCs w:val="21"/>
    </w:rPr>
  </w:style>
  <w:style w:type="paragraph" w:customStyle="1" w:styleId="4">
    <w:name w:val="方案标题4"/>
    <w:basedOn w:val="3"/>
    <w:rsid w:val="00542261"/>
    <w:pPr>
      <w:numPr>
        <w:ilvl w:val="3"/>
      </w:numPr>
      <w:tabs>
        <w:tab w:val="clear" w:pos="864"/>
        <w:tab w:val="num" w:pos="840"/>
      </w:tabs>
      <w:ind w:left="840" w:hanging="840"/>
      <w:outlineLvl w:val="3"/>
    </w:pPr>
  </w:style>
  <w:style w:type="paragraph" w:styleId="ae">
    <w:name w:val="Body Text Indent"/>
    <w:basedOn w:val="a0"/>
    <w:link w:val="Char2"/>
    <w:rsid w:val="00542261"/>
    <w:pPr>
      <w:spacing w:after="120"/>
      <w:ind w:leftChars="200" w:left="420"/>
    </w:pPr>
    <w:rPr>
      <w:rFonts w:ascii="Calibri" w:eastAsia="宋体" w:hAnsi="Calibri"/>
    </w:rPr>
  </w:style>
  <w:style w:type="character" w:customStyle="1" w:styleId="Char2">
    <w:name w:val="正文文本缩进 Char"/>
    <w:link w:val="ae"/>
    <w:rsid w:val="00542261"/>
    <w:rPr>
      <w:rFonts w:ascii="Calibri" w:eastAsia="宋体" w:hAnsi="Calibri"/>
      <w:kern w:val="2"/>
      <w:sz w:val="21"/>
      <w:szCs w:val="22"/>
    </w:rPr>
  </w:style>
  <w:style w:type="paragraph" w:styleId="10">
    <w:name w:val="目录 1"/>
    <w:basedOn w:val="a0"/>
    <w:next w:val="a0"/>
    <w:autoRedefine/>
    <w:semiHidden/>
    <w:rsid w:val="00542261"/>
    <w:pPr>
      <w:tabs>
        <w:tab w:val="right" w:leader="middleDot" w:pos="10763"/>
      </w:tabs>
      <w:spacing w:line="600" w:lineRule="auto"/>
      <w:jc w:val="center"/>
    </w:pPr>
    <w:rPr>
      <w:rFonts w:ascii="Times New Roman" w:eastAsia="宋体" w:hAnsi="Times New Roman"/>
      <w:sz w:val="52"/>
      <w:szCs w:val="52"/>
    </w:rPr>
  </w:style>
  <w:style w:type="paragraph" w:customStyle="1" w:styleId="ListParagraph">
    <w:name w:val="List Paragraph"/>
    <w:basedOn w:val="a0"/>
    <w:rsid w:val="00542261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3.wmf"/><Relationship Id="rId21" Type="http://schemas.openxmlformats.org/officeDocument/2006/relationships/image" Target="media/image8.png"/><Relationship Id="rId42" Type="http://schemas.openxmlformats.org/officeDocument/2006/relationships/image" Target="media/image20.png"/><Relationship Id="rId63" Type="http://schemas.openxmlformats.org/officeDocument/2006/relationships/oleObject" Target="embeddings/oleObject21.bin"/><Relationship Id="rId84" Type="http://schemas.openxmlformats.org/officeDocument/2006/relationships/oleObject" Target="embeddings/oleObject31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oleObject" Target="embeddings/oleObject78.bin"/><Relationship Id="rId107" Type="http://schemas.openxmlformats.org/officeDocument/2006/relationships/image" Target="media/image5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30.wmf"/><Relationship Id="rId74" Type="http://schemas.openxmlformats.org/officeDocument/2006/relationships/oleObject" Target="embeddings/oleObject26.bin"/><Relationship Id="rId128" Type="http://schemas.openxmlformats.org/officeDocument/2006/relationships/oleObject" Target="embeddings/oleObject54.bin"/><Relationship Id="rId149" Type="http://schemas.openxmlformats.org/officeDocument/2006/relationships/oleObject" Target="embeddings/oleObject67.bin"/><Relationship Id="rId5" Type="http://schemas.openxmlformats.org/officeDocument/2006/relationships/footnotes" Target="footnotes.xml"/><Relationship Id="rId95" Type="http://schemas.openxmlformats.org/officeDocument/2006/relationships/image" Target="media/image53.wmf"/><Relationship Id="rId160" Type="http://schemas.openxmlformats.org/officeDocument/2006/relationships/image" Target="media/image82.wmf"/><Relationship Id="rId181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image" Target="media/image21.png"/><Relationship Id="rId64" Type="http://schemas.openxmlformats.org/officeDocument/2006/relationships/image" Target="media/image37.png"/><Relationship Id="rId118" Type="http://schemas.openxmlformats.org/officeDocument/2006/relationships/oleObject" Target="embeddings/oleObject49.bin"/><Relationship Id="rId139" Type="http://schemas.openxmlformats.org/officeDocument/2006/relationships/oleObject" Target="embeddings/oleObject62.bin"/><Relationship Id="rId85" Type="http://schemas.openxmlformats.org/officeDocument/2006/relationships/image" Target="media/image48.wmf"/><Relationship Id="rId150" Type="http://schemas.openxmlformats.org/officeDocument/2006/relationships/image" Target="media/image77.wmf"/><Relationship Id="rId171" Type="http://schemas.openxmlformats.org/officeDocument/2006/relationships/image" Target="media/image8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3.bin"/><Relationship Id="rId129" Type="http://schemas.openxmlformats.org/officeDocument/2006/relationships/oleObject" Target="embeddings/oleObject55.bin"/><Relationship Id="rId54" Type="http://schemas.openxmlformats.org/officeDocument/2006/relationships/oleObject" Target="embeddings/oleObject18.bin"/><Relationship Id="rId75" Type="http://schemas.openxmlformats.org/officeDocument/2006/relationships/image" Target="media/image43.wmf"/><Relationship Id="rId96" Type="http://schemas.openxmlformats.org/officeDocument/2006/relationships/oleObject" Target="embeddings/oleObject37.bin"/><Relationship Id="rId140" Type="http://schemas.openxmlformats.org/officeDocument/2006/relationships/image" Target="media/image72.wmf"/><Relationship Id="rId161" Type="http://schemas.openxmlformats.org/officeDocument/2006/relationships/oleObject" Target="embeddings/oleObject73.bin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64.wmf"/><Relationship Id="rId44" Type="http://schemas.openxmlformats.org/officeDocument/2006/relationships/image" Target="media/image22.png"/><Relationship Id="rId60" Type="http://schemas.openxmlformats.org/officeDocument/2006/relationships/image" Target="media/image34.png"/><Relationship Id="rId65" Type="http://schemas.openxmlformats.org/officeDocument/2006/relationships/image" Target="media/image38.wmf"/><Relationship Id="rId81" Type="http://schemas.openxmlformats.org/officeDocument/2006/relationships/image" Target="media/image46.wmf"/><Relationship Id="rId86" Type="http://schemas.openxmlformats.org/officeDocument/2006/relationships/oleObject" Target="embeddings/oleObject32.bin"/><Relationship Id="rId130" Type="http://schemas.openxmlformats.org/officeDocument/2006/relationships/image" Target="media/image69.wmf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80.wmf"/><Relationship Id="rId177" Type="http://schemas.openxmlformats.org/officeDocument/2006/relationships/image" Target="media/image90.wmf"/><Relationship Id="rId172" Type="http://schemas.openxmlformats.org/officeDocument/2006/relationships/oleObject" Target="embeddings/oleObject7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109" Type="http://schemas.openxmlformats.org/officeDocument/2006/relationships/oleObject" Target="embeddings/oleObject4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8.png"/><Relationship Id="rId55" Type="http://schemas.openxmlformats.org/officeDocument/2006/relationships/image" Target="media/image31.png"/><Relationship Id="rId76" Type="http://schemas.openxmlformats.org/officeDocument/2006/relationships/oleObject" Target="embeddings/oleObject27.bin"/><Relationship Id="rId97" Type="http://schemas.openxmlformats.org/officeDocument/2006/relationships/image" Target="media/image54.wmf"/><Relationship Id="rId104" Type="http://schemas.openxmlformats.org/officeDocument/2006/relationships/oleObject" Target="embeddings/oleObject41.bin"/><Relationship Id="rId120" Type="http://schemas.openxmlformats.org/officeDocument/2006/relationships/oleObject" Target="embeddings/oleObject50.bin"/><Relationship Id="rId125" Type="http://schemas.openxmlformats.org/officeDocument/2006/relationships/image" Target="media/image67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75.wmf"/><Relationship Id="rId167" Type="http://schemas.openxmlformats.org/officeDocument/2006/relationships/image" Target="media/image85.wmf"/><Relationship Id="rId7" Type="http://schemas.openxmlformats.org/officeDocument/2006/relationships/image" Target="media/image1.png"/><Relationship Id="rId71" Type="http://schemas.openxmlformats.org/officeDocument/2006/relationships/image" Target="media/image41.wmf"/><Relationship Id="rId92" Type="http://schemas.openxmlformats.org/officeDocument/2006/relationships/oleObject" Target="embeddings/oleObject35.bin"/><Relationship Id="rId162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jpe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66" Type="http://schemas.openxmlformats.org/officeDocument/2006/relationships/oleObject" Target="embeddings/oleObject22.bin"/><Relationship Id="rId87" Type="http://schemas.openxmlformats.org/officeDocument/2006/relationships/image" Target="media/image49.wmf"/><Relationship Id="rId110" Type="http://schemas.openxmlformats.org/officeDocument/2006/relationships/oleObject" Target="embeddings/oleObject45.bin"/><Relationship Id="rId115" Type="http://schemas.openxmlformats.org/officeDocument/2006/relationships/image" Target="media/image62.wmf"/><Relationship Id="rId131" Type="http://schemas.openxmlformats.org/officeDocument/2006/relationships/oleObject" Target="embeddings/oleObject56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2.bin"/><Relationship Id="rId61" Type="http://schemas.openxmlformats.org/officeDocument/2006/relationships/image" Target="media/image35.png"/><Relationship Id="rId82" Type="http://schemas.openxmlformats.org/officeDocument/2006/relationships/oleObject" Target="embeddings/oleObject30.bin"/><Relationship Id="rId152" Type="http://schemas.openxmlformats.org/officeDocument/2006/relationships/image" Target="media/image78.wmf"/><Relationship Id="rId173" Type="http://schemas.openxmlformats.org/officeDocument/2006/relationships/image" Target="media/image8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32.wmf"/><Relationship Id="rId77" Type="http://schemas.openxmlformats.org/officeDocument/2006/relationships/image" Target="media/image44.wmf"/><Relationship Id="rId100" Type="http://schemas.openxmlformats.org/officeDocument/2006/relationships/oleObject" Target="embeddings/oleObject39.bin"/><Relationship Id="rId105" Type="http://schemas.openxmlformats.org/officeDocument/2006/relationships/image" Target="media/image58.wmf"/><Relationship Id="rId126" Type="http://schemas.openxmlformats.org/officeDocument/2006/relationships/oleObject" Target="embeddings/oleObject53.bin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7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72" Type="http://schemas.openxmlformats.org/officeDocument/2006/relationships/oleObject" Target="embeddings/oleObject25.bin"/><Relationship Id="rId93" Type="http://schemas.openxmlformats.org/officeDocument/2006/relationships/image" Target="media/image52.wmf"/><Relationship Id="rId98" Type="http://schemas.openxmlformats.org/officeDocument/2006/relationships/oleObject" Target="embeddings/oleObject38.bin"/><Relationship Id="rId121" Type="http://schemas.openxmlformats.org/officeDocument/2006/relationships/image" Target="media/image65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4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4.png"/><Relationship Id="rId67" Type="http://schemas.openxmlformats.org/officeDocument/2006/relationships/image" Target="media/image39.wmf"/><Relationship Id="rId116" Type="http://schemas.openxmlformats.org/officeDocument/2006/relationships/oleObject" Target="embeddings/oleObject48.bin"/><Relationship Id="rId137" Type="http://schemas.openxmlformats.org/officeDocument/2006/relationships/oleObject" Target="embeddings/oleObject60.bin"/><Relationship Id="rId158" Type="http://schemas.openxmlformats.org/officeDocument/2006/relationships/image" Target="media/image8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62" Type="http://schemas.openxmlformats.org/officeDocument/2006/relationships/image" Target="media/image36.wmf"/><Relationship Id="rId83" Type="http://schemas.openxmlformats.org/officeDocument/2006/relationships/image" Target="media/image47.wmf"/><Relationship Id="rId88" Type="http://schemas.openxmlformats.org/officeDocument/2006/relationships/oleObject" Target="embeddings/oleObject33.bin"/><Relationship Id="rId111" Type="http://schemas.openxmlformats.org/officeDocument/2006/relationships/image" Target="media/image60.wmf"/><Relationship Id="rId132" Type="http://schemas.openxmlformats.org/officeDocument/2006/relationships/image" Target="media/image70.wmf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80.bin"/><Relationship Id="rId179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6" Type="http://schemas.openxmlformats.org/officeDocument/2006/relationships/oleObject" Target="embeddings/oleObject42.bin"/><Relationship Id="rId127" Type="http://schemas.openxmlformats.org/officeDocument/2006/relationships/image" Target="media/image6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17.bin"/><Relationship Id="rId73" Type="http://schemas.openxmlformats.org/officeDocument/2006/relationships/image" Target="media/image42.wmf"/><Relationship Id="rId78" Type="http://schemas.openxmlformats.org/officeDocument/2006/relationships/oleObject" Target="embeddings/oleObject28.bin"/><Relationship Id="rId94" Type="http://schemas.openxmlformats.org/officeDocument/2006/relationships/oleObject" Target="embeddings/oleObject36.bin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122" Type="http://schemas.openxmlformats.org/officeDocument/2006/relationships/oleObject" Target="embeddings/oleObject51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6.wmf"/><Relationship Id="rId164" Type="http://schemas.openxmlformats.org/officeDocument/2006/relationships/oleObject" Target="embeddings/oleObject75.bin"/><Relationship Id="rId169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header" Target="header2.xml"/><Relationship Id="rId26" Type="http://schemas.openxmlformats.org/officeDocument/2006/relationships/oleObject" Target="embeddings/oleObject9.bin"/><Relationship Id="rId47" Type="http://schemas.openxmlformats.org/officeDocument/2006/relationships/image" Target="media/image25.png"/><Relationship Id="rId68" Type="http://schemas.openxmlformats.org/officeDocument/2006/relationships/oleObject" Target="embeddings/oleObject23.bin"/><Relationship Id="rId89" Type="http://schemas.openxmlformats.org/officeDocument/2006/relationships/image" Target="media/image50.wmf"/><Relationship Id="rId112" Type="http://schemas.openxmlformats.org/officeDocument/2006/relationships/oleObject" Target="embeddings/oleObject46.bin"/><Relationship Id="rId133" Type="http://schemas.openxmlformats.org/officeDocument/2006/relationships/oleObject" Target="embeddings/oleObject57.bin"/><Relationship Id="rId154" Type="http://schemas.openxmlformats.org/officeDocument/2006/relationships/image" Target="media/image79.wmf"/><Relationship Id="rId175" Type="http://schemas.openxmlformats.org/officeDocument/2006/relationships/image" Target="media/image89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33.wmf"/><Relationship Id="rId79" Type="http://schemas.openxmlformats.org/officeDocument/2006/relationships/image" Target="media/image45.wmf"/><Relationship Id="rId102" Type="http://schemas.openxmlformats.org/officeDocument/2006/relationships/oleObject" Target="embeddings/oleObject40.bin"/><Relationship Id="rId123" Type="http://schemas.openxmlformats.org/officeDocument/2006/relationships/image" Target="media/image66.wmf"/><Relationship Id="rId144" Type="http://schemas.openxmlformats.org/officeDocument/2006/relationships/image" Target="media/image74.wmf"/><Relationship Id="rId90" Type="http://schemas.openxmlformats.org/officeDocument/2006/relationships/oleObject" Target="embeddings/oleObject34.bin"/><Relationship Id="rId165" Type="http://schemas.openxmlformats.org/officeDocument/2006/relationships/image" Target="media/image84.wmf"/><Relationship Id="rId27" Type="http://schemas.openxmlformats.org/officeDocument/2006/relationships/image" Target="media/image12.wmf"/><Relationship Id="rId48" Type="http://schemas.openxmlformats.org/officeDocument/2006/relationships/image" Target="media/image26.png"/><Relationship Id="rId69" Type="http://schemas.openxmlformats.org/officeDocument/2006/relationships/image" Target="media/image40.wmf"/><Relationship Id="rId113" Type="http://schemas.openxmlformats.org/officeDocument/2006/relationships/image" Target="media/image61.wmf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29.bin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0.bin"/><Relationship Id="rId103" Type="http://schemas.openxmlformats.org/officeDocument/2006/relationships/image" Target="media/image57.wmf"/><Relationship Id="rId124" Type="http://schemas.openxmlformats.org/officeDocument/2006/relationships/oleObject" Target="embeddings/oleObject52.bin"/><Relationship Id="rId70" Type="http://schemas.openxmlformats.org/officeDocument/2006/relationships/oleObject" Target="embeddings/oleObject24.bin"/><Relationship Id="rId91" Type="http://schemas.openxmlformats.org/officeDocument/2006/relationships/image" Target="media/image51.wmf"/><Relationship Id="rId145" Type="http://schemas.openxmlformats.org/officeDocument/2006/relationships/oleObject" Target="embeddings/oleObject65.bin"/><Relationship Id="rId166" Type="http://schemas.openxmlformats.org/officeDocument/2006/relationships/oleObject" Target="embeddings/oleObject76.bin"/><Relationship Id="rId1" Type="http://schemas.openxmlformats.org/officeDocument/2006/relationships/numbering" Target="numbering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7.png"/><Relationship Id="rId114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1280</Words>
  <Characters>7297</Characters>
  <Application>Microsoft Office Word</Application>
  <DocSecurity>0</DocSecurity>
  <Lines>60</Lines>
  <Paragraphs>17</Paragraphs>
  <ScaleCrop>false</ScaleCrop>
  <Manager/>
  <Company/>
  <LinksUpToDate>false</LinksUpToDate>
  <CharactersWithSpaces>8560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https://shop174951303.taobao.com/</dc:title>
  <dc:subject/>
  <dc:creator>教育资源分享店铺</dc:creator>
  <cp:keywords/>
  <dc:description>微信 kingcsa333</dc:description>
  <cp:lastModifiedBy>mononoke P</cp:lastModifiedBy>
  <cp:revision>2</cp:revision>
  <dcterms:created xsi:type="dcterms:W3CDTF">2025-03-21T01:37:00Z</dcterms:created>
  <dcterms:modified xsi:type="dcterms:W3CDTF">2025-03-21T01:37:00Z</dcterms:modified>
  <cp:category/>
</cp:coreProperties>
</file>