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rPr>
          <w:rFonts w:ascii="Times New Roman" w:hAnsi="Times New Roman" w:eastAsia="新宋体" w:cs="Times New Roman"/>
          <w:b/>
          <w:b/>
          <w:sz w:val="30"/>
          <w:szCs w:val="30"/>
        </w:rPr>
      </w:pPr>
      <w:r>
        <w:rPr>
          <w:rFonts w:eastAsia="新宋体" w:cs="Times New Roman" w:ascii="Times New Roman" w:hAnsi="Times New Roman"/>
          <w:b/>
          <w:sz w:val="30"/>
          <w:szCs w:val="30"/>
        </w:rPr>
        <w:t>2017</w:t>
      </w:r>
      <w:r>
        <w:rPr>
          <w:rFonts w:ascii="Times New Roman" w:hAnsi="Times New Roman" w:cs="Times New Roman" w:eastAsia="新宋体"/>
          <w:b/>
          <w:sz w:val="30"/>
          <w:szCs w:val="30"/>
        </w:rPr>
        <w:t>年江苏省高考物理试卷</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一、单项选择题：本题共</w:t>
      </w:r>
      <w:r>
        <w:rPr>
          <w:rFonts w:eastAsia="新宋体" w:cs="Times New Roman" w:ascii="Times New Roman" w:hAnsi="Times New Roman"/>
          <w:b/>
          <w:szCs w:val="21"/>
        </w:rPr>
        <w:t>5</w:t>
      </w:r>
      <w:r>
        <w:rPr>
          <w:rFonts w:ascii="Times New Roman" w:hAnsi="Times New Roman" w:cs="Times New Roman" w:eastAsia="新宋体"/>
          <w:b/>
          <w:szCs w:val="21"/>
        </w:rPr>
        <w:t>小题，每小题</w:t>
      </w:r>
      <w:r>
        <w:rPr>
          <w:rFonts w:eastAsia="新宋体" w:cs="Times New Roman" w:ascii="Times New Roman" w:hAnsi="Times New Roman"/>
          <w:b/>
          <w:szCs w:val="21"/>
        </w:rPr>
        <w:t>3</w:t>
      </w:r>
      <w:r>
        <w:rPr>
          <w:rFonts w:ascii="Times New Roman" w:hAnsi="Times New Roman" w:cs="Times New Roman" w:eastAsia="新宋体"/>
          <w:b/>
          <w:szCs w:val="21"/>
        </w:rPr>
        <w:t>分，共计</w:t>
      </w:r>
      <w:r>
        <w:rPr>
          <w:rFonts w:eastAsia="新宋体" w:cs="Times New Roman" w:ascii="Times New Roman" w:hAnsi="Times New Roman"/>
          <w:b/>
          <w:szCs w:val="21"/>
        </w:rPr>
        <w:t>15</w:t>
      </w:r>
      <w:r>
        <w:rPr>
          <w:rFonts w:ascii="Times New Roman" w:hAnsi="Times New Roman" w:cs="Times New Roman" w:eastAsia="新宋体"/>
          <w:b/>
          <w:szCs w:val="21"/>
        </w:rPr>
        <w:t>分．每小题只有一个选项符合题意．</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分）如图所示，两个单匝线圈</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的半径分别为</w:t>
      </w:r>
      <w:r>
        <w:rPr>
          <w:rFonts w:eastAsia="新宋体" w:cs="Times New Roman" w:ascii="Times New Roman" w:hAnsi="Times New Roman"/>
          <w:szCs w:val="21"/>
        </w:rPr>
        <w:t>r</w:t>
      </w:r>
      <w:r>
        <w:rPr>
          <w:rFonts w:ascii="Times New Roman" w:hAnsi="Times New Roman" w:cs="Times New Roman" w:eastAsia="新宋体"/>
          <w:szCs w:val="21"/>
        </w:rPr>
        <w:t>和</w:t>
      </w:r>
      <w:r>
        <w:rPr>
          <w:rFonts w:eastAsia="新宋体" w:cs="Times New Roman" w:ascii="Times New Roman" w:hAnsi="Times New Roman"/>
          <w:szCs w:val="21"/>
        </w:rPr>
        <w:t>2r</w:t>
      </w:r>
      <w:r>
        <w:rPr>
          <w:rFonts w:ascii="Times New Roman" w:hAnsi="Times New Roman" w:cs="Times New Roman" w:eastAsia="新宋体"/>
          <w:szCs w:val="21"/>
        </w:rPr>
        <w:t>．圆形匀强磁场</w:t>
      </w:r>
      <w:r>
        <w:rPr>
          <w:rFonts w:eastAsia="新宋体" w:cs="Times New Roman" w:ascii="Times New Roman" w:hAnsi="Times New Roman"/>
          <w:szCs w:val="21"/>
        </w:rPr>
        <w:t>B</w:t>
      </w:r>
      <w:r>
        <w:rPr>
          <w:rFonts w:ascii="Times New Roman" w:hAnsi="Times New Roman" w:cs="Times New Roman" w:eastAsia="新宋体"/>
          <w:szCs w:val="21"/>
        </w:rPr>
        <w:t>的边缘恰好与</w:t>
      </w:r>
      <w:r>
        <w:rPr>
          <w:rFonts w:eastAsia="新宋体" w:cs="Times New Roman" w:ascii="Times New Roman" w:hAnsi="Times New Roman"/>
          <w:szCs w:val="21"/>
        </w:rPr>
        <w:t>a</w:t>
      </w:r>
      <w:r>
        <w:rPr>
          <w:rFonts w:ascii="Times New Roman" w:hAnsi="Times New Roman" w:cs="Times New Roman" w:eastAsia="新宋体"/>
          <w:szCs w:val="21"/>
        </w:rPr>
        <w:t>线圈重合，则穿过</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两线圈的磁通量之比为（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505585" cy="1515110"/>
            <wp:effectExtent l="0" t="0" r="0" b="0"/>
            <wp:docPr id="1" name="图片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
                    <pic:cNvPicPr>
                      <a:picLocks noChangeAspect="1" noChangeArrowheads="1"/>
                    </pic:cNvPicPr>
                  </pic:nvPicPr>
                  <pic:blipFill>
                    <a:blip r:embed="rId2"/>
                    <a:srcRect l="-24" t="-24" r="-24" b="-24"/>
                    <a:stretch>
                      <a:fillRect/>
                    </a:stretch>
                  </pic:blipFill>
                  <pic:spPr bwMode="auto">
                    <a:xfrm>
                      <a:off x="0" y="0"/>
                      <a:ext cx="1505585" cy="1515110"/>
                    </a:xfrm>
                    <a:prstGeom prst="rect">
                      <a:avLst/>
                    </a:prstGeom>
                  </pic:spPr>
                </pic:pic>
              </a:graphicData>
            </a:graphic>
          </wp:inline>
        </w:drawing>
      </w:r>
    </w:p>
    <w:p>
      <w:pPr>
        <w:pStyle w:val="Normal"/>
        <w:tabs>
          <w:tab w:val="clear" w:pos="420"/>
          <w:tab w:val="left" w:pos="2300" w:leader="none"/>
          <w:tab w:val="left" w:pos="4400" w:leader="none"/>
          <w:tab w:val="left" w:pos="6400" w:leader="none"/>
        </w:tabs>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1</w:t>
      </w:r>
      <w:r>
        <w:rPr/>
        <w:tab/>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2</w:t>
      </w:r>
      <w:r>
        <w:rPr/>
        <w:tab/>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4</w:t>
      </w:r>
      <w:r>
        <w:rPr/>
        <w:tab/>
      </w: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1</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分）如图所示，</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两小球从相同高度同时水平抛出，经过时间</w:t>
      </w:r>
      <w:r>
        <w:rPr>
          <w:rFonts w:eastAsia="新宋体" w:cs="Times New Roman" w:ascii="Times New Roman" w:hAnsi="Times New Roman"/>
          <w:szCs w:val="21"/>
        </w:rPr>
        <w:t>t</w:t>
      </w:r>
      <w:r>
        <w:rPr>
          <w:rFonts w:ascii="Times New Roman" w:hAnsi="Times New Roman" w:cs="Times New Roman" w:eastAsia="新宋体"/>
          <w:szCs w:val="21"/>
        </w:rPr>
        <w:t>在空中相遇，若两球的抛出速度都变为原来的</w:t>
      </w:r>
      <w:r>
        <w:rPr>
          <w:rFonts w:eastAsia="新宋体" w:cs="Times New Roman" w:ascii="Times New Roman" w:hAnsi="Times New Roman"/>
          <w:szCs w:val="21"/>
        </w:rPr>
        <w:t>2</w:t>
      </w:r>
      <w:r>
        <w:rPr>
          <w:rFonts w:ascii="Times New Roman" w:hAnsi="Times New Roman" w:cs="Times New Roman" w:eastAsia="新宋体"/>
          <w:szCs w:val="21"/>
        </w:rPr>
        <w:t>倍，则两球从抛出到相遇经过的时间为（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115185" cy="126619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rcRect l="-17" t="-28" r="-17" b="-28"/>
                    <a:stretch>
                      <a:fillRect/>
                    </a:stretch>
                  </pic:blipFill>
                  <pic:spPr bwMode="auto">
                    <a:xfrm>
                      <a:off x="0" y="0"/>
                      <a:ext cx="2115185" cy="1266190"/>
                    </a:xfrm>
                    <a:prstGeom prst="rect">
                      <a:avLst/>
                    </a:prstGeom>
                  </pic:spPr>
                </pic:pic>
              </a:graphicData>
            </a:graphic>
          </wp:inline>
        </w:drawing>
      </w:r>
    </w:p>
    <w:p>
      <w:pPr>
        <w:pStyle w:val="Normal"/>
        <w:tabs>
          <w:tab w:val="clear" w:pos="420"/>
          <w:tab w:val="left" w:pos="2300" w:leader="none"/>
          <w:tab w:val="left" w:pos="4400" w:leader="none"/>
          <w:tab w:val="left" w:pos="6400" w:leader="none"/>
        </w:tabs>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t</w:t>
      </w:r>
      <w:r>
        <w:rPr/>
        <w:tab/>
      </w:r>
      <w:r>
        <w:rPr>
          <w:rFonts w:eastAsia="新宋体" w:cs="Times New Roman" w:ascii="Times New Roman" w:hAnsi="Times New Roman"/>
          <w:szCs w:val="21"/>
        </w:rPr>
        <w:t>B</w:t>
      </w:r>
      <w:r>
        <w:rPr>
          <w:rFonts w:ascii="Times New Roman" w:hAnsi="Times New Roman" w:cs="Times New Roman" w:eastAsia="新宋体"/>
          <w:szCs w:val="21"/>
        </w:rPr>
        <w:t>．</w:t>
      </w:r>
      <w:r>
        <w:fldChar w:fldCharType="begin"/>
      </w:r>
      <w:r>
        <w:rPr>
          <w:position w:val="-18"/>
        </w:rPr>
        <w:instrText xml:space="preserve"> QUOTE _x0001_ </w:instrText>
      </w:r>
      <w:r>
        <w:rPr>
          <w:position w:val="-18"/>
        </w:rPr>
      </w:r>
      <w:r>
        <w:rPr>
          <w:position w:val="-18"/>
        </w:rPr>
        <w:fldChar w:fldCharType="separate"/>
      </w:r>
      <w:r>
        <w:rPr>
          <w:position w:val="-18"/>
        </w:rPr>
      </w:r>
      <w:r>
        <w:rPr>
          <w:position w:val="-18"/>
        </w:rPr>
        <w:drawing>
          <wp:inline distT="0" distB="0" distL="0" distR="0">
            <wp:extent cx="152400" cy="400050"/>
            <wp:effectExtent l="0" t="0" r="0" b="0"/>
            <wp:docPr id="3"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0" descr=""/>
                    <pic:cNvPicPr>
                      <a:picLocks noChangeAspect="1" noChangeArrowheads="1"/>
                    </pic:cNvPicPr>
                  </pic:nvPicPr>
                  <pic:blipFill>
                    <a:blip r:embed="rId4"/>
                    <a:srcRect l="-236" t="-90" r="-236" b="-90"/>
                    <a:stretch>
                      <a:fillRect/>
                    </a:stretch>
                  </pic:blipFill>
                  <pic:spPr bwMode="auto">
                    <a:xfrm>
                      <a:off x="0" y="0"/>
                      <a:ext cx="152400" cy="400050"/>
                    </a:xfrm>
                    <a:prstGeom prst="rect">
                      <a:avLst/>
                    </a:prstGeom>
                  </pic:spPr>
                </pic:pic>
              </a:graphicData>
            </a:graphic>
          </wp:inline>
        </w:drawing>
      </w:r>
      <w:r>
        <w:rPr>
          <w:position w:val="-18"/>
        </w:rPr>
      </w:r>
      <w:r>
        <w:rPr>
          <w:position w:val="-18"/>
        </w:rPr>
        <w:fldChar w:fldCharType="end"/>
      </w:r>
      <w:r>
        <w:rPr>
          <w:rFonts w:eastAsia="新宋体" w:cs="Times New Roman" w:ascii="Times New Roman" w:hAnsi="Times New Roman"/>
          <w:szCs w:val="21"/>
        </w:rPr>
        <w:t>t</w:t>
      </w:r>
      <w:r>
        <w:rPr/>
        <w:tab/>
      </w:r>
      <w:r>
        <w:rPr>
          <w:rFonts w:eastAsia="新宋体" w:cs="Times New Roman" w:ascii="Times New Roman" w:hAnsi="Times New Roman"/>
          <w:szCs w:val="21"/>
        </w:rPr>
        <w:t>C</w:t>
      </w:r>
      <w:r>
        <w:rPr>
          <w:rFonts w:ascii="Times New Roman" w:hAnsi="Times New Roman" w:cs="Times New Roman" w:eastAsia="新宋体"/>
          <w:szCs w:val="21"/>
        </w:rPr>
        <w:t>．</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4"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1" descr=""/>
                    <pic:cNvPicPr>
                      <a:picLocks noChangeAspect="1" noChangeArrowheads="1"/>
                    </pic:cNvPicPr>
                  </pic:nvPicPr>
                  <pic:blipFill>
                    <a:blip r:embed="rId5"/>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tab/>
      </w:r>
      <w:r>
        <w:rPr>
          <w:rFonts w:eastAsia="新宋体" w:cs="Times New Roman" w:ascii="Times New Roman" w:hAnsi="Times New Roman"/>
          <w:szCs w:val="21"/>
        </w:rPr>
        <w:t>D</w:t>
      </w:r>
      <w:r>
        <w:rPr>
          <w:rFonts w:ascii="Times New Roman" w:hAnsi="Times New Roman" w:cs="Times New Roman" w:eastAsia="新宋体"/>
          <w:szCs w:val="21"/>
        </w:rPr>
        <w:t>．</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5"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2" descr=""/>
                    <pic:cNvPicPr>
                      <a:picLocks noChangeAspect="1" noChangeArrowheads="1"/>
                    </pic:cNvPicPr>
                  </pic:nvPicPr>
                  <pic:blipFill>
                    <a:blip r:embed="rId6"/>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p>
    <w:p>
      <w:pPr>
        <w:pStyle w:val="Normal"/>
        <w:spacing w:lineRule="auto" w:line="360"/>
        <w:ind w:left="273" w:hanging="273"/>
        <w:rPr/>
      </w:pP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分）一小物块沿斜面向上滑动，然后滑回到原处。物块初动能为</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k0</w:t>
      </w:r>
      <w:r>
        <w:rPr>
          <w:rFonts w:ascii="Times New Roman" w:hAnsi="Times New Roman" w:cs="Times New Roman" w:eastAsia="新宋体"/>
          <w:szCs w:val="21"/>
        </w:rPr>
        <w:t>，与斜面间的动摩擦因数不变，则该过程中，物块的动能</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k</w:t>
      </w:r>
      <w:r>
        <w:rPr>
          <w:rFonts w:ascii="Times New Roman" w:hAnsi="Times New Roman" w:cs="Times New Roman" w:eastAsia="新宋体"/>
          <w:szCs w:val="21"/>
        </w:rPr>
        <w:t>与位移</w:t>
      </w:r>
      <w:r>
        <w:rPr>
          <w:rFonts w:eastAsia="新宋体" w:cs="Times New Roman" w:ascii="Times New Roman" w:hAnsi="Times New Roman"/>
          <w:szCs w:val="21"/>
        </w:rPr>
        <w:t>x</w:t>
      </w:r>
      <w:r>
        <w:rPr>
          <w:rFonts w:ascii="Times New Roman" w:hAnsi="Times New Roman" w:cs="Times New Roman" w:eastAsia="新宋体"/>
          <w:szCs w:val="21"/>
        </w:rPr>
        <w:t>关系的图线是（　　）</w:t>
      </w:r>
    </w:p>
    <w:p>
      <w:pPr>
        <w:pStyle w:val="Normal"/>
        <w:tabs>
          <w:tab w:val="clear" w:pos="420"/>
          <w:tab w:val="left" w:pos="4400" w:leader="none"/>
        </w:tabs>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ascii="Times New Roman" w:hAnsi="Times New Roman" w:cs="Times New Roman" w:eastAsia="新宋体"/>
          <w:szCs w:val="21"/>
          <w:lang w:val="en-US" w:eastAsia="en-US"/>
        </w:rPr>
        <w:drawing>
          <wp:inline distT="0" distB="0" distL="0" distR="0">
            <wp:extent cx="1296035" cy="98044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7"/>
                    <a:srcRect l="-28" t="-37" r="-28" b="-37"/>
                    <a:stretch>
                      <a:fillRect/>
                    </a:stretch>
                  </pic:blipFill>
                  <pic:spPr bwMode="auto">
                    <a:xfrm>
                      <a:off x="0" y="0"/>
                      <a:ext cx="1296035" cy="980440"/>
                    </a:xfrm>
                    <a:prstGeom prst="rect">
                      <a:avLst/>
                    </a:prstGeom>
                  </pic:spPr>
                </pic:pic>
              </a:graphicData>
            </a:graphic>
          </wp:inline>
        </w:drawing>
      </w:r>
      <w:r>
        <w:rPr/>
        <w:tab/>
      </w:r>
      <w:r>
        <w:rPr>
          <w:rFonts w:eastAsia="新宋体" w:cs="Times New Roman" w:ascii="Times New Roman" w:hAnsi="Times New Roman"/>
          <w:szCs w:val="21"/>
        </w:rPr>
        <w:t>B</w:t>
      </w:r>
      <w:r>
        <w:rPr>
          <w:rFonts w:ascii="Times New Roman" w:hAnsi="Times New Roman" w:cs="Times New Roman" w:eastAsia="新宋体"/>
          <w:szCs w:val="21"/>
        </w:rPr>
        <w:t>．</w:t>
      </w:r>
      <w:r>
        <w:rPr>
          <w:rFonts w:ascii="Times New Roman" w:hAnsi="Times New Roman" w:cs="Times New Roman" w:eastAsia="新宋体"/>
          <w:szCs w:val="21"/>
          <w:lang w:val="en-US" w:eastAsia="en-US"/>
        </w:rPr>
        <w:drawing>
          <wp:inline distT="0" distB="0" distL="0" distR="0">
            <wp:extent cx="1237615" cy="989965"/>
            <wp:effectExtent l="0" t="0" r="0" b="0"/>
            <wp:docPr id="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pic:cNvPicPr>
                      <a:picLocks noChangeAspect="1" noChangeArrowheads="1"/>
                    </pic:cNvPicPr>
                  </pic:nvPicPr>
                  <pic:blipFill>
                    <a:blip r:embed="rId8"/>
                    <a:srcRect l="-29" t="-36" r="-29" b="-36"/>
                    <a:stretch>
                      <a:fillRect/>
                    </a:stretch>
                  </pic:blipFill>
                  <pic:spPr bwMode="auto">
                    <a:xfrm>
                      <a:off x="0" y="0"/>
                      <a:ext cx="1237615" cy="989965"/>
                    </a:xfrm>
                    <a:prstGeom prst="rect">
                      <a:avLst/>
                    </a:prstGeom>
                  </pic:spPr>
                </pic:pic>
              </a:graphicData>
            </a:graphic>
          </wp:inline>
        </w:drawing>
      </w:r>
      <w:r>
        <w:rPr/>
        <w:tab/>
      </w:r>
    </w:p>
    <w:p>
      <w:pPr>
        <w:pStyle w:val="Normal"/>
        <w:tabs>
          <w:tab w:val="clear" w:pos="420"/>
          <w:tab w:val="left" w:pos="4400" w:leader="none"/>
        </w:tabs>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w:t>
      </w:r>
      <w:r>
        <w:rPr>
          <w:rFonts w:ascii="Times New Roman" w:hAnsi="Times New Roman" w:cs="Times New Roman" w:eastAsia="新宋体"/>
          <w:szCs w:val="21"/>
          <w:lang w:val="en-US" w:eastAsia="en-US"/>
        </w:rPr>
        <w:drawing>
          <wp:inline distT="0" distB="0" distL="0" distR="0">
            <wp:extent cx="1305560" cy="980440"/>
            <wp:effectExtent l="0" t="0" r="0" b="0"/>
            <wp:docPr id="8"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 descr=""/>
                    <pic:cNvPicPr>
                      <a:picLocks noChangeAspect="1" noChangeArrowheads="1"/>
                    </pic:cNvPicPr>
                  </pic:nvPicPr>
                  <pic:blipFill>
                    <a:blip r:embed="rId9"/>
                    <a:srcRect l="-28" t="-37" r="-28" b="-37"/>
                    <a:stretch>
                      <a:fillRect/>
                    </a:stretch>
                  </pic:blipFill>
                  <pic:spPr bwMode="auto">
                    <a:xfrm>
                      <a:off x="0" y="0"/>
                      <a:ext cx="1305560" cy="980440"/>
                    </a:xfrm>
                    <a:prstGeom prst="rect">
                      <a:avLst/>
                    </a:prstGeom>
                  </pic:spPr>
                </pic:pic>
              </a:graphicData>
            </a:graphic>
          </wp:inline>
        </w:drawing>
      </w:r>
      <w:r>
        <w:rPr/>
        <w:tab/>
      </w:r>
      <w:r>
        <w:rPr>
          <w:rFonts w:eastAsia="新宋体" w:cs="Times New Roman" w:ascii="Times New Roman" w:hAnsi="Times New Roman"/>
          <w:szCs w:val="21"/>
        </w:rPr>
        <w:t>D</w:t>
      </w:r>
      <w:r>
        <w:rPr>
          <w:rFonts w:ascii="Times New Roman" w:hAnsi="Times New Roman" w:cs="Times New Roman" w:eastAsia="新宋体"/>
          <w:szCs w:val="21"/>
        </w:rPr>
        <w:t>．</w:t>
      </w:r>
      <w:r>
        <w:rPr>
          <w:rFonts w:ascii="Times New Roman" w:hAnsi="Times New Roman" w:cs="Times New Roman" w:eastAsia="新宋体"/>
          <w:szCs w:val="21"/>
          <w:lang w:val="en-US" w:eastAsia="en-US"/>
        </w:rPr>
        <w:drawing>
          <wp:inline distT="0" distB="0" distL="0" distR="0">
            <wp:extent cx="1266190" cy="980440"/>
            <wp:effectExtent l="0" t="0" r="0" b="0"/>
            <wp:docPr id="9"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 descr=""/>
                    <pic:cNvPicPr>
                      <a:picLocks noChangeAspect="1" noChangeArrowheads="1"/>
                    </pic:cNvPicPr>
                  </pic:nvPicPr>
                  <pic:blipFill>
                    <a:blip r:embed="rId10"/>
                    <a:srcRect l="-28" t="-37" r="-28" b="-37"/>
                    <a:stretch>
                      <a:fillRect/>
                    </a:stretch>
                  </pic:blipFill>
                  <pic:spPr bwMode="auto">
                    <a:xfrm>
                      <a:off x="0" y="0"/>
                      <a:ext cx="1266190" cy="980440"/>
                    </a:xfrm>
                    <a:prstGeom prst="rect">
                      <a:avLst/>
                    </a:prstGeom>
                  </pic:spPr>
                </pic:pic>
              </a:graphicData>
            </a:graphic>
          </wp:inline>
        </w:drawing>
      </w:r>
    </w:p>
    <w:p>
      <w:pPr>
        <w:pStyle w:val="Normal"/>
        <w:spacing w:lineRule="auto" w:line="360"/>
        <w:ind w:left="273" w:hanging="273"/>
        <w:rPr>
          <w:rFonts w:eastAsia="新宋体"/>
          <w:szCs w:val="21"/>
        </w:rPr>
      </w:pP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分）如图所示，三块平行放置的带电金属薄板</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中央各有一小孔，小孔分别位于</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M</w:t>
      </w:r>
      <w:r>
        <w:rPr>
          <w:rFonts w:ascii="Times New Roman" w:hAnsi="Times New Roman" w:cs="Times New Roman" w:eastAsia="新宋体"/>
          <w:szCs w:val="21"/>
        </w:rPr>
        <w:t>、</w:t>
      </w:r>
      <w:r>
        <w:rPr>
          <w:rFonts w:eastAsia="新宋体" w:cs="Times New Roman" w:ascii="Times New Roman" w:hAnsi="Times New Roman"/>
          <w:szCs w:val="21"/>
        </w:rPr>
        <w:t>P</w:t>
      </w:r>
      <w:r>
        <w:rPr>
          <w:rFonts w:ascii="Times New Roman" w:hAnsi="Times New Roman" w:cs="Times New Roman" w:eastAsia="新宋体"/>
          <w:szCs w:val="21"/>
        </w:rPr>
        <w:t>点。由</w:t>
      </w:r>
      <w:r>
        <w:rPr>
          <w:rFonts w:eastAsia="新宋体" w:cs="Times New Roman" w:ascii="Times New Roman" w:hAnsi="Times New Roman"/>
          <w:szCs w:val="21"/>
        </w:rPr>
        <w:t>O</w:t>
      </w:r>
      <w:r>
        <w:rPr>
          <w:rFonts w:ascii="Times New Roman" w:hAnsi="Times New Roman" w:cs="Times New Roman" w:eastAsia="新宋体"/>
          <w:szCs w:val="21"/>
        </w:rPr>
        <w:t>点静止释放的电子恰好能运动到</w:t>
      </w:r>
      <w:r>
        <w:rPr>
          <w:rFonts w:eastAsia="新宋体" w:cs="Times New Roman" w:ascii="Times New Roman" w:hAnsi="Times New Roman"/>
          <w:szCs w:val="21"/>
        </w:rPr>
        <w:t>P</w:t>
      </w:r>
      <w:r>
        <w:rPr>
          <w:rFonts w:ascii="Times New Roman" w:hAnsi="Times New Roman" w:cs="Times New Roman" w:eastAsia="新宋体"/>
          <w:szCs w:val="21"/>
        </w:rPr>
        <w:t>点。现将</w:t>
      </w:r>
      <w:r>
        <w:rPr>
          <w:rFonts w:eastAsia="新宋体" w:cs="Times New Roman" w:ascii="Times New Roman" w:hAnsi="Times New Roman"/>
          <w:szCs w:val="21"/>
        </w:rPr>
        <w:t>C</w:t>
      </w:r>
      <w:r>
        <w:rPr>
          <w:rFonts w:ascii="Times New Roman" w:hAnsi="Times New Roman" w:cs="Times New Roman" w:eastAsia="新宋体"/>
          <w:szCs w:val="21"/>
        </w:rPr>
        <w:t>板向右平移到</w:t>
      </w:r>
      <w:r>
        <w:rPr>
          <w:rFonts w:eastAsia="新宋体" w:cs="Times New Roman" w:ascii="Times New Roman" w:hAnsi="Times New Roman"/>
          <w:szCs w:val="21"/>
        </w:rPr>
        <w:t>P</w:t>
      </w:r>
      <w:r>
        <w:rPr>
          <w:rFonts w:eastAsia="新宋体" w:cs="新宋体" w:ascii="新宋体" w:hAnsi="新宋体"/>
          <w:szCs w:val="21"/>
        </w:rPr>
        <w:t>′</w:t>
      </w:r>
      <w:r>
        <w:rPr>
          <w:rFonts w:ascii="Times New Roman" w:hAnsi="Times New Roman" w:cs="Times New Roman" w:eastAsia="新宋体"/>
          <w:szCs w:val="21"/>
        </w:rPr>
        <w:t>点，则由</w:t>
      </w:r>
      <w:r>
        <w:rPr>
          <w:rFonts w:eastAsia="新宋体" w:cs="Times New Roman" w:ascii="Times New Roman" w:hAnsi="Times New Roman"/>
          <w:szCs w:val="21"/>
        </w:rPr>
        <w:t>O</w:t>
      </w:r>
      <w:r>
        <w:rPr>
          <w:rFonts w:ascii="Times New Roman" w:hAnsi="Times New Roman" w:cs="Times New Roman" w:eastAsia="新宋体"/>
          <w:szCs w:val="21"/>
        </w:rPr>
        <w:t>点静止释放的电子（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010410" cy="1286510"/>
            <wp:effectExtent l="0" t="0" r="0" b="0"/>
            <wp:docPr id="10"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 descr=""/>
                    <pic:cNvPicPr>
                      <a:picLocks noChangeAspect="1" noChangeArrowheads="1"/>
                    </pic:cNvPicPr>
                  </pic:nvPicPr>
                  <pic:blipFill>
                    <a:blip r:embed="rId11"/>
                    <a:srcRect l="-18" t="-28" r="-18" b="-28"/>
                    <a:stretch>
                      <a:fillRect/>
                    </a:stretch>
                  </pic:blipFill>
                  <pic:spPr bwMode="auto">
                    <a:xfrm>
                      <a:off x="0" y="0"/>
                      <a:ext cx="2010410" cy="1286510"/>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．运动到</w:t>
      </w:r>
      <w:r>
        <w:rPr>
          <w:rFonts w:eastAsia="新宋体" w:cs="Times New Roman" w:ascii="Times New Roman" w:hAnsi="Times New Roman"/>
          <w:szCs w:val="21"/>
        </w:rPr>
        <w:t>P</w:t>
      </w:r>
      <w:r>
        <w:rPr>
          <w:rFonts w:ascii="Times New Roman" w:hAnsi="Times New Roman" w:cs="Times New Roman" w:eastAsia="新宋体"/>
          <w:szCs w:val="21"/>
        </w:rPr>
        <w:t>点返回</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．运动到</w:t>
      </w:r>
      <w:r>
        <w:rPr>
          <w:rFonts w:eastAsia="新宋体" w:cs="Times New Roman" w:ascii="Times New Roman" w:hAnsi="Times New Roman"/>
          <w:szCs w:val="21"/>
        </w:rPr>
        <w:t>P</w:t>
      </w:r>
      <w:r>
        <w:rPr>
          <w:rFonts w:ascii="Times New Roman" w:hAnsi="Times New Roman" w:cs="Times New Roman" w:eastAsia="新宋体"/>
          <w:szCs w:val="21"/>
        </w:rPr>
        <w:t>和</w:t>
      </w:r>
      <w:r>
        <w:rPr>
          <w:rFonts w:eastAsia="新宋体" w:cs="Times New Roman" w:ascii="Times New Roman" w:hAnsi="Times New Roman"/>
          <w:szCs w:val="21"/>
        </w:rPr>
        <w:t>P</w:t>
      </w:r>
      <w:r>
        <w:rPr>
          <w:rFonts w:eastAsia="新宋体" w:cs="新宋体" w:ascii="新宋体" w:hAnsi="新宋体"/>
          <w:szCs w:val="21"/>
        </w:rPr>
        <w:t>′</w:t>
      </w:r>
      <w:r>
        <w:rPr>
          <w:rFonts w:ascii="Times New Roman" w:hAnsi="Times New Roman" w:cs="Times New Roman" w:eastAsia="新宋体"/>
          <w:szCs w:val="21"/>
        </w:rPr>
        <w:t>点之间返回</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．运动到</w:t>
      </w:r>
      <w:r>
        <w:rPr>
          <w:rFonts w:eastAsia="新宋体" w:cs="Times New Roman" w:ascii="Times New Roman" w:hAnsi="Times New Roman"/>
          <w:szCs w:val="21"/>
        </w:rPr>
        <w:t>P</w:t>
      </w:r>
      <w:r>
        <w:rPr>
          <w:rFonts w:eastAsia="新宋体" w:cs="新宋体" w:ascii="新宋体" w:hAnsi="新宋体"/>
          <w:szCs w:val="21"/>
        </w:rPr>
        <w:t>′</w:t>
      </w:r>
      <w:r>
        <w:rPr>
          <w:rFonts w:ascii="Times New Roman" w:hAnsi="Times New Roman" w:cs="Times New Roman" w:eastAsia="新宋体"/>
          <w:szCs w:val="21"/>
        </w:rPr>
        <w:t>点返回</w:t>
      </w:r>
      <w:r>
        <w:rPr/>
        <w:tab/>
      </w:r>
    </w:p>
    <w:p>
      <w:pPr>
        <w:pStyle w:val="Normal"/>
        <w:spacing w:lineRule="auto" w:line="360"/>
        <w:ind w:firstLine="273"/>
        <w:jc w:val="left"/>
        <w:rPr>
          <w:rFonts w:eastAsia="新宋体"/>
          <w:szCs w:val="21"/>
        </w:rPr>
      </w:pPr>
      <w:r>
        <w:rPr>
          <w:rFonts w:eastAsia="新宋体" w:cs="Times New Roman" w:ascii="Times New Roman" w:hAnsi="Times New Roman"/>
          <w:szCs w:val="21"/>
        </w:rPr>
        <w:t>D</w:t>
      </w:r>
      <w:r>
        <w:rPr>
          <w:rFonts w:ascii="Times New Roman" w:hAnsi="Times New Roman" w:cs="Times New Roman" w:eastAsia="新宋体"/>
          <w:szCs w:val="21"/>
        </w:rPr>
        <w:t>．穿过</w:t>
      </w:r>
      <w:r>
        <w:rPr>
          <w:rFonts w:eastAsia="新宋体" w:cs="Times New Roman" w:ascii="Times New Roman" w:hAnsi="Times New Roman"/>
          <w:szCs w:val="21"/>
        </w:rPr>
        <w:t>P</w:t>
      </w:r>
      <w:r>
        <w:rPr>
          <w:rFonts w:eastAsia="新宋体" w:cs="新宋体" w:ascii="新宋体" w:hAnsi="新宋体"/>
          <w:szCs w:val="21"/>
        </w:rPr>
        <w:t>′</w:t>
      </w:r>
      <w:r>
        <w:rPr>
          <w:rFonts w:ascii="Times New Roman" w:hAnsi="Times New Roman" w:cs="Times New Roman" w:eastAsia="新宋体"/>
          <w:szCs w:val="21"/>
        </w:rPr>
        <w:t>点</w:t>
      </w:r>
    </w:p>
    <w:p>
      <w:pPr>
        <w:pStyle w:val="Normal"/>
        <w:spacing w:lineRule="auto" w:line="360"/>
        <w:ind w:left="273" w:hanging="273"/>
        <w:rPr/>
      </w:pPr>
      <w:r>
        <w:rPr>
          <w:rFonts w:eastAsia="新宋体" w:cs="Times New Roman" w:ascii="Times New Roman" w:hAnsi="Times New Roman"/>
          <w:szCs w:val="21"/>
        </w:rPr>
        <w:t>5</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分）如图所示，一小物块被夹子夹紧，夹子通过轻绳悬挂在小环上，小环套在水平光滑细杆上，物块质量为</w:t>
      </w:r>
      <w:r>
        <w:rPr>
          <w:rFonts w:eastAsia="新宋体" w:cs="Times New Roman" w:ascii="Times New Roman" w:hAnsi="Times New Roman"/>
          <w:szCs w:val="21"/>
        </w:rPr>
        <w:t>M</w:t>
      </w:r>
      <w:r>
        <w:rPr>
          <w:rFonts w:ascii="Times New Roman" w:hAnsi="Times New Roman" w:cs="Times New Roman" w:eastAsia="新宋体"/>
          <w:szCs w:val="21"/>
        </w:rPr>
        <w:t>，到小环的距离为</w:t>
      </w:r>
      <w:r>
        <w:rPr>
          <w:rFonts w:eastAsia="新宋体" w:cs="Times New Roman" w:ascii="Times New Roman" w:hAnsi="Times New Roman"/>
          <w:szCs w:val="21"/>
        </w:rPr>
        <w:t>L</w:t>
      </w:r>
      <w:r>
        <w:rPr>
          <w:rFonts w:ascii="Times New Roman" w:hAnsi="Times New Roman" w:cs="Times New Roman" w:eastAsia="新宋体"/>
          <w:szCs w:val="21"/>
        </w:rPr>
        <w:t>，其两侧面与夹子间的最大静摩擦力均为</w:t>
      </w:r>
      <w:r>
        <w:rPr>
          <w:rFonts w:eastAsia="新宋体" w:cs="Times New Roman" w:ascii="Times New Roman" w:hAnsi="Times New Roman"/>
          <w:szCs w:val="21"/>
        </w:rPr>
        <w:t>F</w:t>
      </w:r>
      <w:r>
        <w:rPr>
          <w:rFonts w:ascii="Times New Roman" w:hAnsi="Times New Roman" w:cs="Times New Roman" w:eastAsia="新宋体"/>
          <w:szCs w:val="21"/>
        </w:rPr>
        <w:t>．小环和物块以速度</w:t>
      </w:r>
      <w:r>
        <w:rPr>
          <w:rFonts w:eastAsia="新宋体" w:cs="Times New Roman" w:ascii="Times New Roman" w:hAnsi="Times New Roman"/>
          <w:szCs w:val="21"/>
        </w:rPr>
        <w:t>v</w:t>
      </w:r>
      <w:r>
        <w:rPr>
          <w:rFonts w:ascii="Times New Roman" w:hAnsi="Times New Roman" w:cs="Times New Roman" w:eastAsia="新宋体"/>
          <w:szCs w:val="21"/>
        </w:rPr>
        <w:t>向右匀速运动，小环碰到杆上的钉子</w:t>
      </w:r>
      <w:r>
        <w:rPr>
          <w:rFonts w:eastAsia="新宋体" w:cs="Times New Roman" w:ascii="Times New Roman" w:hAnsi="Times New Roman"/>
          <w:szCs w:val="21"/>
        </w:rPr>
        <w:t>P</w:t>
      </w:r>
      <w:r>
        <w:rPr>
          <w:rFonts w:ascii="Times New Roman" w:hAnsi="Times New Roman" w:cs="Times New Roman" w:eastAsia="新宋体"/>
          <w:szCs w:val="21"/>
        </w:rPr>
        <w:t>后立刻停止，物块向上摆动。整个过程中，物块在夹子中没有滑动。小环和夹子的质量均不计，重力加速度为</w:t>
      </w:r>
      <w:r>
        <w:rPr>
          <w:rFonts w:eastAsia="新宋体" w:cs="Times New Roman" w:ascii="Times New Roman" w:hAnsi="Times New Roman"/>
          <w:szCs w:val="21"/>
        </w:rPr>
        <w:t>g</w:t>
      </w:r>
      <w:r>
        <w:rPr>
          <w:rFonts w:ascii="Times New Roman" w:hAnsi="Times New Roman" w:cs="Times New Roman" w:eastAsia="新宋体"/>
          <w:szCs w:val="21"/>
        </w:rPr>
        <w:t>。下列说法正确的是（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343660" cy="1477010"/>
            <wp:effectExtent l="0" t="0" r="0" b="0"/>
            <wp:docPr id="11"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7" descr=""/>
                    <pic:cNvPicPr>
                      <a:picLocks noChangeAspect="1" noChangeArrowheads="1"/>
                    </pic:cNvPicPr>
                  </pic:nvPicPr>
                  <pic:blipFill>
                    <a:blip r:embed="rId12"/>
                    <a:srcRect l="-27" t="-24" r="-27" b="-24"/>
                    <a:stretch>
                      <a:fillRect/>
                    </a:stretch>
                  </pic:blipFill>
                  <pic:spPr bwMode="auto">
                    <a:xfrm>
                      <a:off x="0" y="0"/>
                      <a:ext cx="1343660" cy="1477010"/>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．物块向右匀速运动时，绳中的张力等于</w:t>
      </w:r>
      <w:r>
        <w:rPr>
          <w:rFonts w:eastAsia="新宋体" w:cs="Times New Roman" w:ascii="Times New Roman" w:hAnsi="Times New Roman"/>
          <w:szCs w:val="21"/>
        </w:rPr>
        <w:t>2F</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．小环碰到钉子</w:t>
      </w:r>
      <w:r>
        <w:rPr>
          <w:rFonts w:eastAsia="新宋体" w:cs="Times New Roman" w:ascii="Times New Roman" w:hAnsi="Times New Roman"/>
          <w:szCs w:val="21"/>
        </w:rPr>
        <w:t>P</w:t>
      </w:r>
      <w:r>
        <w:rPr>
          <w:rFonts w:ascii="Times New Roman" w:hAnsi="Times New Roman" w:cs="Times New Roman" w:eastAsia="新宋体"/>
          <w:szCs w:val="21"/>
        </w:rPr>
        <w:t>时，绳中的张力大于</w:t>
      </w:r>
      <w:r>
        <w:rPr>
          <w:rFonts w:eastAsia="新宋体" w:cs="Times New Roman" w:ascii="Times New Roman" w:hAnsi="Times New Roman"/>
          <w:szCs w:val="21"/>
        </w:rPr>
        <w:t>2F</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．物块上升的最大高度为</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219075" cy="400050"/>
            <wp:effectExtent l="0" t="0" r="0" b="0"/>
            <wp:docPr id="12"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3" descr=""/>
                    <pic:cNvPicPr>
                      <a:picLocks noChangeAspect="1" noChangeArrowheads="1"/>
                    </pic:cNvPicPr>
                  </pic:nvPicPr>
                  <pic:blipFill>
                    <a:blip r:embed="rId13"/>
                    <a:srcRect l="-164" t="-90" r="-164" b="-90"/>
                    <a:stretch>
                      <a:fillRect/>
                    </a:stretch>
                  </pic:blipFill>
                  <pic:spPr bwMode="auto">
                    <a:xfrm>
                      <a:off x="0" y="0"/>
                      <a:ext cx="219075" cy="400050"/>
                    </a:xfrm>
                    <a:prstGeom prst="rect">
                      <a:avLst/>
                    </a:prstGeom>
                  </pic:spPr>
                </pic:pic>
              </a:graphicData>
            </a:graphic>
          </wp:inline>
        </w:drawing>
      </w:r>
      <w:r>
        <w:rPr>
          <w:position w:val="-21"/>
        </w:rPr>
      </w:r>
      <w:r>
        <w:rPr>
          <w:position w:val="-21"/>
        </w:rPr>
        <w:fldChar w:fldCharType="end"/>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．速度</w:t>
      </w:r>
      <w:r>
        <w:rPr>
          <w:rFonts w:eastAsia="新宋体" w:cs="Times New Roman" w:ascii="Times New Roman" w:hAnsi="Times New Roman"/>
          <w:szCs w:val="21"/>
        </w:rPr>
        <w:t>v</w:t>
      </w:r>
      <w:r>
        <w:rPr>
          <w:rFonts w:ascii="Times New Roman" w:hAnsi="Times New Roman" w:cs="Times New Roman" w:eastAsia="新宋体"/>
          <w:szCs w:val="21"/>
        </w:rPr>
        <w:t>不能超过</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704850" cy="400050"/>
            <wp:effectExtent l="0" t="0" r="0" b="0"/>
            <wp:docPr id="13"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24" descr=""/>
                    <pic:cNvPicPr>
                      <a:picLocks noChangeAspect="1" noChangeArrowheads="1"/>
                    </pic:cNvPicPr>
                  </pic:nvPicPr>
                  <pic:blipFill>
                    <a:blip r:embed="rId14"/>
                    <a:srcRect l="-51" t="-90" r="-51" b="-90"/>
                    <a:stretch>
                      <a:fillRect/>
                    </a:stretch>
                  </pic:blipFill>
                  <pic:spPr bwMode="auto">
                    <a:xfrm>
                      <a:off x="0" y="0"/>
                      <a:ext cx="704850" cy="400050"/>
                    </a:xfrm>
                    <a:prstGeom prst="rect">
                      <a:avLst/>
                    </a:prstGeom>
                  </pic:spPr>
                </pic:pic>
              </a:graphicData>
            </a:graphic>
          </wp:inline>
        </w:drawing>
      </w:r>
      <w:r>
        <w:rPr>
          <w:position w:val="-20"/>
        </w:rPr>
      </w:r>
      <w:r>
        <w:rPr>
          <w:position w:val="-20"/>
        </w:rPr>
        <w:fldChar w:fldCharType="end"/>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二、多项选择题：本题共</w:t>
      </w:r>
      <w:r>
        <w:rPr>
          <w:rFonts w:eastAsia="新宋体" w:cs="Times New Roman" w:ascii="Times New Roman" w:hAnsi="Times New Roman"/>
          <w:b/>
          <w:szCs w:val="21"/>
        </w:rPr>
        <w:t>4</w:t>
      </w:r>
      <w:r>
        <w:rPr>
          <w:rFonts w:ascii="Times New Roman" w:hAnsi="Times New Roman" w:cs="Times New Roman" w:eastAsia="新宋体"/>
          <w:b/>
          <w:szCs w:val="21"/>
        </w:rPr>
        <w:t>小题，每小题</w:t>
      </w:r>
      <w:r>
        <w:rPr>
          <w:rFonts w:eastAsia="新宋体" w:cs="Times New Roman" w:ascii="Times New Roman" w:hAnsi="Times New Roman"/>
          <w:b/>
          <w:szCs w:val="21"/>
        </w:rPr>
        <w:t>4</w:t>
      </w:r>
      <w:r>
        <w:rPr>
          <w:rFonts w:ascii="Times New Roman" w:hAnsi="Times New Roman" w:cs="Times New Roman" w:eastAsia="新宋体"/>
          <w:b/>
          <w:szCs w:val="21"/>
        </w:rPr>
        <w:t>分，共计</w:t>
      </w:r>
      <w:r>
        <w:rPr>
          <w:rFonts w:eastAsia="新宋体" w:cs="Times New Roman" w:ascii="Times New Roman" w:hAnsi="Times New Roman"/>
          <w:b/>
          <w:szCs w:val="21"/>
        </w:rPr>
        <w:t>16</w:t>
      </w:r>
      <w:r>
        <w:rPr>
          <w:rFonts w:ascii="Times New Roman" w:hAnsi="Times New Roman" w:cs="Times New Roman" w:eastAsia="新宋体"/>
          <w:b/>
          <w:szCs w:val="21"/>
        </w:rPr>
        <w:t>分．每小题有多个选项符合题意．全部选对的得</w:t>
      </w:r>
      <w:r>
        <w:rPr>
          <w:rFonts w:eastAsia="新宋体" w:cs="Times New Roman" w:ascii="Times New Roman" w:hAnsi="Times New Roman"/>
          <w:b/>
          <w:szCs w:val="21"/>
        </w:rPr>
        <w:t>4</w:t>
      </w:r>
      <w:r>
        <w:rPr>
          <w:rFonts w:ascii="Times New Roman" w:hAnsi="Times New Roman" w:cs="Times New Roman" w:eastAsia="新宋体"/>
          <w:b/>
          <w:szCs w:val="21"/>
        </w:rPr>
        <w:t>分，选对但不全的得</w:t>
      </w:r>
      <w:r>
        <w:rPr>
          <w:rFonts w:eastAsia="新宋体" w:cs="Times New Roman" w:ascii="Times New Roman" w:hAnsi="Times New Roman"/>
          <w:b/>
          <w:szCs w:val="21"/>
        </w:rPr>
        <w:t>2</w:t>
      </w:r>
      <w:r>
        <w:rPr>
          <w:rFonts w:ascii="Times New Roman" w:hAnsi="Times New Roman" w:cs="Times New Roman" w:eastAsia="新宋体"/>
          <w:b/>
          <w:szCs w:val="21"/>
        </w:rPr>
        <w:t>分．错选或不答的得</w:t>
      </w:r>
      <w:r>
        <w:rPr>
          <w:rFonts w:eastAsia="新宋体" w:cs="Times New Roman" w:ascii="Times New Roman" w:hAnsi="Times New Roman"/>
          <w:b/>
          <w:szCs w:val="21"/>
        </w:rPr>
        <w:t>0</w:t>
      </w:r>
      <w:r>
        <w:rPr>
          <w:rFonts w:ascii="Times New Roman" w:hAnsi="Times New Roman" w:cs="Times New Roman" w:eastAsia="新宋体"/>
          <w:b/>
          <w:szCs w:val="21"/>
        </w:rPr>
        <w:t>分．</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6</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分）“天舟一号”货运飞船于</w:t>
      </w:r>
      <w:r>
        <w:rPr>
          <w:rFonts w:eastAsia="新宋体" w:cs="Times New Roman" w:ascii="Times New Roman" w:hAnsi="Times New Roman"/>
          <w:szCs w:val="21"/>
        </w:rPr>
        <w:t>2017</w:t>
      </w:r>
      <w:r>
        <w:rPr>
          <w:rFonts w:ascii="Times New Roman" w:hAnsi="Times New Roman" w:cs="Times New Roman" w:eastAsia="新宋体"/>
          <w:szCs w:val="21"/>
        </w:rPr>
        <w:t>年</w:t>
      </w:r>
      <w:r>
        <w:rPr>
          <w:rFonts w:eastAsia="新宋体" w:cs="Times New Roman" w:ascii="Times New Roman" w:hAnsi="Times New Roman"/>
          <w:szCs w:val="21"/>
        </w:rPr>
        <w:t>4</w:t>
      </w:r>
      <w:r>
        <w:rPr>
          <w:rFonts w:ascii="Times New Roman" w:hAnsi="Times New Roman" w:cs="Times New Roman" w:eastAsia="新宋体"/>
          <w:szCs w:val="21"/>
        </w:rPr>
        <w:t>月</w:t>
      </w:r>
      <w:r>
        <w:rPr>
          <w:rFonts w:eastAsia="新宋体" w:cs="Times New Roman" w:ascii="Times New Roman" w:hAnsi="Times New Roman"/>
          <w:szCs w:val="21"/>
        </w:rPr>
        <w:t>20</w:t>
      </w:r>
      <w:r>
        <w:rPr>
          <w:rFonts w:ascii="Times New Roman" w:hAnsi="Times New Roman" w:cs="Times New Roman" w:eastAsia="新宋体"/>
          <w:szCs w:val="21"/>
        </w:rPr>
        <w:t>日在文昌航天发射中心成功发射升空，与“天宫二号”空间实验室对接前，“天舟一号”在距离地面约</w:t>
      </w:r>
      <w:r>
        <w:rPr>
          <w:rFonts w:eastAsia="新宋体" w:cs="Times New Roman" w:ascii="Times New Roman" w:hAnsi="Times New Roman"/>
          <w:szCs w:val="21"/>
        </w:rPr>
        <w:t>380km</w:t>
      </w:r>
      <w:r>
        <w:rPr>
          <w:rFonts w:ascii="Times New Roman" w:hAnsi="Times New Roman" w:cs="Times New Roman" w:eastAsia="新宋体"/>
          <w:szCs w:val="21"/>
        </w:rPr>
        <w:t>的圆轨道上飞行，则其（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．角速度小于地球自转角速度</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．线速度小于第一宇宙速度</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．周期小于地球自转周期</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．向心加速度小于地面的重力加速度</w:t>
      </w:r>
    </w:p>
    <w:p>
      <w:pPr>
        <w:pStyle w:val="Normal"/>
        <w:spacing w:lineRule="auto" w:line="360"/>
        <w:ind w:left="273" w:hanging="273"/>
        <w:rPr/>
      </w:pPr>
      <w:r>
        <w:rPr>
          <w:rFonts w:eastAsia="新宋体" w:cs="Times New Roman" w:ascii="Times New Roman" w:hAnsi="Times New Roman"/>
          <w:szCs w:val="21"/>
        </w:rPr>
        <w:t>7</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分）某音响电路的简化电路图如图所示，输入信号既有高频成分，也有低频成分，则（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124710" cy="1467485"/>
            <wp:effectExtent l="0" t="0" r="0" b="0"/>
            <wp:docPr id="14"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8" descr=""/>
                    <pic:cNvPicPr>
                      <a:picLocks noChangeAspect="1" noChangeArrowheads="1"/>
                    </pic:cNvPicPr>
                  </pic:nvPicPr>
                  <pic:blipFill>
                    <a:blip r:embed="rId15"/>
                    <a:srcRect l="-17" t="-25" r="-17" b="-25"/>
                    <a:stretch>
                      <a:fillRect/>
                    </a:stretch>
                  </pic:blipFill>
                  <pic:spPr bwMode="auto">
                    <a:xfrm>
                      <a:off x="0" y="0"/>
                      <a:ext cx="2124710" cy="1467485"/>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．电感</w:t>
      </w:r>
      <w:r>
        <w:rPr>
          <w:rFonts w:eastAsia="新宋体" w:cs="Times New Roman" w:ascii="Times New Roman" w:hAnsi="Times New Roman"/>
          <w:szCs w:val="21"/>
        </w:rPr>
        <w:t>L</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的作用是通高频</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．电容</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的作用是通高频</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．扬声器甲用于输出高频成分</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．扬声器乙用于输出高频成分</w:t>
      </w:r>
    </w:p>
    <w:p>
      <w:pPr>
        <w:pStyle w:val="Normal"/>
        <w:spacing w:lineRule="auto" w:line="360"/>
        <w:ind w:left="273" w:hanging="273"/>
        <w:rPr/>
      </w:pPr>
      <w:r>
        <w:rPr>
          <w:rFonts w:eastAsia="新宋体" w:cs="Times New Roman" w:ascii="Times New Roman" w:hAnsi="Times New Roman"/>
          <w:szCs w:val="21"/>
        </w:rPr>
        <w:t>8</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分）在</w:t>
      </w:r>
      <w:r>
        <w:rPr>
          <w:rFonts w:eastAsia="新宋体" w:cs="Times New Roman" w:ascii="Times New Roman" w:hAnsi="Times New Roman"/>
          <w:szCs w:val="21"/>
        </w:rPr>
        <w:t>x</w:t>
      </w:r>
      <w:r>
        <w:rPr>
          <w:rFonts w:ascii="Times New Roman" w:hAnsi="Times New Roman" w:cs="Times New Roman" w:eastAsia="新宋体"/>
          <w:szCs w:val="21"/>
        </w:rPr>
        <w:t>轴上有两个点电荷</w:t>
      </w:r>
      <w:r>
        <w:rPr>
          <w:rFonts w:eastAsia="新宋体" w:cs="Times New Roman" w:ascii="Times New Roman" w:hAnsi="Times New Roman"/>
          <w:szCs w:val="21"/>
        </w:rPr>
        <w:t>q</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q</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，其静电场的电势</w:t>
      </w:r>
      <w:r>
        <w:rPr>
          <w:rFonts w:eastAsia="Cambria Math" w:cs="Cambria Math" w:ascii="Cambria Math" w:hAnsi="Cambria Math"/>
          <w:szCs w:val="21"/>
        </w:rPr>
        <w:t>φ</w:t>
      </w:r>
      <w:r>
        <w:rPr>
          <w:rFonts w:ascii="Times New Roman" w:hAnsi="Times New Roman" w:cs="Times New Roman" w:eastAsia="新宋体"/>
          <w:szCs w:val="21"/>
        </w:rPr>
        <w:t>在</w:t>
      </w:r>
      <w:r>
        <w:rPr>
          <w:rFonts w:eastAsia="新宋体" w:cs="Times New Roman" w:ascii="Times New Roman" w:hAnsi="Times New Roman"/>
          <w:szCs w:val="21"/>
        </w:rPr>
        <w:t>x</w:t>
      </w:r>
      <w:r>
        <w:rPr>
          <w:rFonts w:ascii="Times New Roman" w:hAnsi="Times New Roman" w:cs="Times New Roman" w:eastAsia="新宋体"/>
          <w:szCs w:val="21"/>
        </w:rPr>
        <w:t>轴上分布如图所示。下列说法正确有（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915160" cy="1324610"/>
            <wp:effectExtent l="0" t="0" r="0" b="0"/>
            <wp:docPr id="15"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9" descr=""/>
                    <pic:cNvPicPr>
                      <a:picLocks noChangeAspect="1" noChangeArrowheads="1"/>
                    </pic:cNvPicPr>
                  </pic:nvPicPr>
                  <pic:blipFill>
                    <a:blip r:embed="rId16"/>
                    <a:srcRect l="-19" t="-27" r="-19" b="-27"/>
                    <a:stretch>
                      <a:fillRect/>
                    </a:stretch>
                  </pic:blipFill>
                  <pic:spPr bwMode="auto">
                    <a:xfrm>
                      <a:off x="0" y="0"/>
                      <a:ext cx="1915160" cy="1324610"/>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q</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和</w:t>
      </w:r>
      <w:r>
        <w:rPr>
          <w:rFonts w:eastAsia="新宋体" w:cs="Times New Roman" w:ascii="Times New Roman" w:hAnsi="Times New Roman"/>
          <w:szCs w:val="21"/>
        </w:rPr>
        <w:t>q</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带有异种电荷</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x</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处的电场强度为零</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．负电荷从</w:t>
      </w:r>
      <w:r>
        <w:rPr>
          <w:rFonts w:eastAsia="新宋体" w:cs="Times New Roman" w:ascii="Times New Roman" w:hAnsi="Times New Roman"/>
          <w:szCs w:val="21"/>
        </w:rPr>
        <w:t>x</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移到</w:t>
      </w:r>
      <w:r>
        <w:rPr>
          <w:rFonts w:eastAsia="新宋体" w:cs="Times New Roman" w:ascii="Times New Roman" w:hAnsi="Times New Roman"/>
          <w:szCs w:val="21"/>
        </w:rPr>
        <w:t>x</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，电势能减小</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．负电荷从</w:t>
      </w:r>
      <w:r>
        <w:rPr>
          <w:rFonts w:eastAsia="新宋体" w:cs="Times New Roman" w:ascii="Times New Roman" w:hAnsi="Times New Roman"/>
          <w:szCs w:val="21"/>
        </w:rPr>
        <w:t>x</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移到</w:t>
      </w:r>
      <w:r>
        <w:rPr>
          <w:rFonts w:eastAsia="新宋体" w:cs="Times New Roman" w:ascii="Times New Roman" w:hAnsi="Times New Roman"/>
          <w:szCs w:val="21"/>
        </w:rPr>
        <w:t>x</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，受到的电场力增大</w:t>
      </w:r>
    </w:p>
    <w:p>
      <w:pPr>
        <w:pStyle w:val="Normal"/>
        <w:spacing w:lineRule="auto" w:line="360"/>
        <w:ind w:left="273" w:hanging="273"/>
        <w:rPr/>
      </w:pPr>
      <w:r>
        <w:rPr>
          <w:rFonts w:eastAsia="新宋体" w:cs="Times New Roman" w:ascii="Times New Roman" w:hAnsi="Times New Roman"/>
          <w:szCs w:val="21"/>
        </w:rPr>
        <w:t>9</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分）如图所示，三个小球</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的质量均为</w:t>
      </w:r>
      <w:r>
        <w:rPr>
          <w:rFonts w:eastAsia="新宋体" w:cs="Times New Roman" w:ascii="Times New Roman" w:hAnsi="Times New Roman"/>
          <w:szCs w:val="21"/>
        </w:rPr>
        <w:t>m</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与</w:t>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间通过铰链用轻杆连接，杆长为</w:t>
      </w:r>
      <w:r>
        <w:rPr>
          <w:rFonts w:eastAsia="新宋体" w:cs="Times New Roman" w:ascii="Times New Roman" w:hAnsi="Times New Roman"/>
          <w:szCs w:val="21"/>
        </w:rPr>
        <w:t>L</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置于水平地面上，用一轻质弹簧连接，弹簧处于原长。现</w:t>
      </w:r>
      <w:r>
        <w:rPr>
          <w:rFonts w:eastAsia="新宋体" w:cs="Times New Roman" w:ascii="Times New Roman" w:hAnsi="Times New Roman"/>
          <w:szCs w:val="21"/>
        </w:rPr>
        <w:t>A</w:t>
      </w:r>
      <w:r>
        <w:rPr>
          <w:rFonts w:ascii="Times New Roman" w:hAnsi="Times New Roman" w:cs="Times New Roman" w:eastAsia="新宋体"/>
          <w:szCs w:val="21"/>
        </w:rPr>
        <w:t>由静止释放下降到最低点，两轻杆间夹角</w:t>
      </w:r>
      <w:r>
        <w:rPr>
          <w:rFonts w:eastAsia="Cambria Math" w:cs="Cambria Math" w:ascii="Cambria Math" w:hAnsi="Cambria Math"/>
          <w:szCs w:val="21"/>
        </w:rPr>
        <w:t>α</w:t>
      </w:r>
      <w:r>
        <w:rPr>
          <w:rFonts w:ascii="Times New Roman" w:hAnsi="Times New Roman" w:cs="Times New Roman" w:eastAsia="新宋体"/>
          <w:szCs w:val="21"/>
        </w:rPr>
        <w:t>由</w:t>
      </w:r>
      <w:r>
        <w:rPr>
          <w:rFonts w:eastAsia="新宋体" w:cs="Times New Roman" w:ascii="Times New Roman" w:hAnsi="Times New Roman"/>
          <w:szCs w:val="21"/>
        </w:rPr>
        <w:t>60°</w:t>
      </w:r>
      <w:r>
        <w:rPr>
          <w:rFonts w:ascii="Times New Roman" w:hAnsi="Times New Roman" w:cs="Times New Roman" w:eastAsia="新宋体"/>
          <w:szCs w:val="21"/>
        </w:rPr>
        <w:t>变为</w:t>
      </w:r>
      <w:r>
        <w:rPr>
          <w:rFonts w:eastAsia="新宋体" w:cs="Times New Roman" w:ascii="Times New Roman" w:hAnsi="Times New Roman"/>
          <w:szCs w:val="21"/>
        </w:rPr>
        <w:t>120°</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在同一竖直平面内运动，弹簧在弹性限度内，忽略一切摩擦，重力加速度为</w:t>
      </w:r>
      <w:r>
        <w:rPr>
          <w:rFonts w:eastAsia="新宋体" w:cs="Times New Roman" w:ascii="Times New Roman" w:hAnsi="Times New Roman"/>
          <w:szCs w:val="21"/>
        </w:rPr>
        <w:t>g</w:t>
      </w:r>
      <w:r>
        <w:rPr>
          <w:rFonts w:ascii="Times New Roman" w:hAnsi="Times New Roman" w:cs="Times New Roman" w:eastAsia="新宋体"/>
          <w:szCs w:val="21"/>
        </w:rPr>
        <w:t>。则此下降过程中（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058035" cy="1324610"/>
            <wp:effectExtent l="0" t="0" r="0" b="0"/>
            <wp:docPr id="16"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0" descr=""/>
                    <pic:cNvPicPr>
                      <a:picLocks noChangeAspect="1" noChangeArrowheads="1"/>
                    </pic:cNvPicPr>
                  </pic:nvPicPr>
                  <pic:blipFill>
                    <a:blip r:embed="rId17"/>
                    <a:srcRect l="-17" t="-27" r="-17" b="-27"/>
                    <a:stretch>
                      <a:fillRect/>
                    </a:stretch>
                  </pic:blipFill>
                  <pic:spPr bwMode="auto">
                    <a:xfrm>
                      <a:off x="0" y="0"/>
                      <a:ext cx="2058035" cy="1324610"/>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的动能达到最大前，</w:t>
      </w:r>
      <w:r>
        <w:rPr>
          <w:rFonts w:eastAsia="新宋体" w:cs="Times New Roman" w:ascii="Times New Roman" w:hAnsi="Times New Roman"/>
          <w:szCs w:val="21"/>
        </w:rPr>
        <w:t>B</w:t>
      </w:r>
      <w:r>
        <w:rPr>
          <w:rFonts w:ascii="Times New Roman" w:hAnsi="Times New Roman" w:cs="Times New Roman" w:eastAsia="新宋体"/>
          <w:szCs w:val="21"/>
        </w:rPr>
        <w:t>受到地面的支持力小于</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17"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25" descr=""/>
                    <pic:cNvPicPr>
                      <a:picLocks noChangeAspect="1" noChangeArrowheads="1"/>
                    </pic:cNvPicPr>
                  </pic:nvPicPr>
                  <pic:blipFill>
                    <a:blip r:embed="rId18"/>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eastAsia="新宋体" w:cs="Times New Roman" w:ascii="Times New Roman" w:hAnsi="Times New Roman"/>
          <w:szCs w:val="21"/>
        </w:rPr>
        <w:t>mg</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的动能最大时，</w:t>
      </w:r>
      <w:r>
        <w:rPr>
          <w:rFonts w:eastAsia="新宋体" w:cs="Times New Roman" w:ascii="Times New Roman" w:hAnsi="Times New Roman"/>
          <w:szCs w:val="21"/>
        </w:rPr>
        <w:t>B</w:t>
      </w:r>
      <w:r>
        <w:rPr>
          <w:rFonts w:ascii="Times New Roman" w:hAnsi="Times New Roman" w:cs="Times New Roman" w:eastAsia="新宋体"/>
          <w:szCs w:val="21"/>
        </w:rPr>
        <w:t>受到地面的支持力等于</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18"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6" descr=""/>
                    <pic:cNvPicPr>
                      <a:picLocks noChangeAspect="1" noChangeArrowheads="1"/>
                    </pic:cNvPicPr>
                  </pic:nvPicPr>
                  <pic:blipFill>
                    <a:blip r:embed="rId19"/>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eastAsia="新宋体" w:cs="Times New Roman" w:ascii="Times New Roman" w:hAnsi="Times New Roman"/>
          <w:szCs w:val="21"/>
        </w:rPr>
        <w:t>mg</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．弹簧的弹性势能最大时，</w:t>
      </w:r>
      <w:r>
        <w:rPr>
          <w:rFonts w:eastAsia="新宋体" w:cs="Times New Roman" w:ascii="Times New Roman" w:hAnsi="Times New Roman"/>
          <w:szCs w:val="21"/>
        </w:rPr>
        <w:t>A</w:t>
      </w:r>
      <w:r>
        <w:rPr>
          <w:rFonts w:ascii="Times New Roman" w:hAnsi="Times New Roman" w:cs="Times New Roman" w:eastAsia="新宋体"/>
          <w:szCs w:val="21"/>
        </w:rPr>
        <w:t>的加速度方向竖直向下</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．弹簧的弹性势能最大值为</w:t>
      </w:r>
      <w:r>
        <w:fldChar w:fldCharType="begin"/>
      </w:r>
      <w:r>
        <w:rPr>
          <w:position w:val="-18"/>
        </w:rPr>
        <w:instrText xml:space="preserve"> QUOTE _x0001_ </w:instrText>
      </w:r>
      <w:r>
        <w:rPr>
          <w:position w:val="-18"/>
        </w:rPr>
      </w:r>
      <w:r>
        <w:rPr>
          <w:position w:val="-18"/>
        </w:rPr>
        <w:fldChar w:fldCharType="separate"/>
      </w:r>
      <w:r>
        <w:rPr>
          <w:position w:val="-18"/>
        </w:rPr>
      </w:r>
      <w:r>
        <w:rPr>
          <w:position w:val="-18"/>
        </w:rPr>
        <w:drawing>
          <wp:inline distT="0" distB="0" distL="0" distR="0">
            <wp:extent cx="152400" cy="400050"/>
            <wp:effectExtent l="0" t="0" r="0" b="0"/>
            <wp:docPr id="19"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27" descr=""/>
                    <pic:cNvPicPr>
                      <a:picLocks noChangeAspect="1" noChangeArrowheads="1"/>
                    </pic:cNvPicPr>
                  </pic:nvPicPr>
                  <pic:blipFill>
                    <a:blip r:embed="rId20"/>
                    <a:srcRect l="-236" t="-90" r="-236" b="-90"/>
                    <a:stretch>
                      <a:fillRect/>
                    </a:stretch>
                  </pic:blipFill>
                  <pic:spPr bwMode="auto">
                    <a:xfrm>
                      <a:off x="0" y="0"/>
                      <a:ext cx="152400" cy="400050"/>
                    </a:xfrm>
                    <a:prstGeom prst="rect">
                      <a:avLst/>
                    </a:prstGeom>
                  </pic:spPr>
                </pic:pic>
              </a:graphicData>
            </a:graphic>
          </wp:inline>
        </w:drawing>
      </w:r>
      <w:r>
        <w:rPr>
          <w:position w:val="-18"/>
        </w:rPr>
      </w:r>
      <w:r>
        <w:rPr>
          <w:position w:val="-18"/>
        </w:rPr>
        <w:fldChar w:fldCharType="end"/>
      </w:r>
      <w:r>
        <w:rPr>
          <w:rFonts w:eastAsia="新宋体" w:cs="Times New Roman" w:ascii="Times New Roman" w:hAnsi="Times New Roman"/>
          <w:szCs w:val="21"/>
        </w:rPr>
        <w:t>mgL</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三、简答题：本题分必做题（第</w:t>
      </w:r>
      <w:r>
        <w:rPr>
          <w:rFonts w:eastAsia="新宋体" w:cs="Times New Roman" w:ascii="Times New Roman" w:hAnsi="Times New Roman"/>
          <w:b/>
          <w:szCs w:val="21"/>
        </w:rPr>
        <w:t>10</w:t>
      </w:r>
      <w:r>
        <w:rPr>
          <w:rFonts w:ascii="Times New Roman" w:hAnsi="Times New Roman" w:cs="Times New Roman" w:eastAsia="新宋体"/>
          <w:b/>
          <w:szCs w:val="21"/>
        </w:rPr>
        <w:t>、</w:t>
      </w:r>
      <w:r>
        <w:rPr>
          <w:rFonts w:eastAsia="新宋体" w:cs="Times New Roman" w:ascii="Times New Roman" w:hAnsi="Times New Roman"/>
          <w:b/>
          <w:szCs w:val="21"/>
        </w:rPr>
        <w:t>11</w:t>
      </w:r>
      <w:r>
        <w:rPr>
          <w:rFonts w:ascii="Times New Roman" w:hAnsi="Times New Roman" w:cs="Times New Roman" w:eastAsia="新宋体"/>
          <w:b/>
          <w:szCs w:val="21"/>
        </w:rPr>
        <w:t>题）和选做题（第</w:t>
      </w:r>
      <w:r>
        <w:rPr>
          <w:rFonts w:eastAsia="新宋体" w:cs="Times New Roman" w:ascii="Times New Roman" w:hAnsi="Times New Roman"/>
          <w:b/>
          <w:szCs w:val="21"/>
        </w:rPr>
        <w:t>12</w:t>
      </w:r>
      <w:r>
        <w:rPr>
          <w:rFonts w:ascii="Times New Roman" w:hAnsi="Times New Roman" w:cs="Times New Roman" w:eastAsia="新宋体"/>
          <w:b/>
          <w:szCs w:val="21"/>
        </w:rPr>
        <w:t>题）两部分，共计</w:t>
      </w:r>
      <w:r>
        <w:rPr>
          <w:rFonts w:eastAsia="新宋体" w:cs="Times New Roman" w:ascii="Times New Roman" w:hAnsi="Times New Roman"/>
          <w:b/>
          <w:szCs w:val="21"/>
        </w:rPr>
        <w:t>42</w:t>
      </w:r>
      <w:r>
        <w:rPr>
          <w:rFonts w:ascii="Times New Roman" w:hAnsi="Times New Roman" w:cs="Times New Roman" w:eastAsia="新宋体"/>
          <w:b/>
          <w:szCs w:val="21"/>
        </w:rPr>
        <w:t>分．请将解答填写在答题卡相应的位置．【必做题】</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10</w:t>
      </w:r>
      <w:r>
        <w:rPr>
          <w:rFonts w:ascii="Times New Roman" w:hAnsi="Times New Roman" w:cs="Times New Roman" w:eastAsia="新宋体"/>
          <w:szCs w:val="21"/>
        </w:rPr>
        <w:t>．（</w:t>
      </w:r>
      <w:r>
        <w:rPr>
          <w:rFonts w:eastAsia="新宋体" w:cs="Times New Roman" w:ascii="Times New Roman" w:hAnsi="Times New Roman"/>
          <w:szCs w:val="21"/>
        </w:rPr>
        <w:t>8</w:t>
      </w:r>
      <w:r>
        <w:rPr>
          <w:rFonts w:ascii="Times New Roman" w:hAnsi="Times New Roman" w:cs="Times New Roman" w:eastAsia="新宋体"/>
          <w:szCs w:val="21"/>
        </w:rPr>
        <w:t>分）利用如图</w:t>
      </w:r>
      <w:r>
        <w:rPr>
          <w:rFonts w:eastAsia="新宋体" w:cs="Times New Roman" w:ascii="Times New Roman" w:hAnsi="Times New Roman"/>
          <w:szCs w:val="21"/>
        </w:rPr>
        <w:t>1</w:t>
      </w:r>
      <w:r>
        <w:rPr>
          <w:rFonts w:ascii="Times New Roman" w:hAnsi="Times New Roman" w:cs="Times New Roman" w:eastAsia="新宋体"/>
          <w:szCs w:val="21"/>
        </w:rPr>
        <w:t>所示的实验装置探究恒力做功与物体动能变化的关系．小车的质量为</w:t>
      </w:r>
      <w:r>
        <w:rPr>
          <w:rFonts w:eastAsia="新宋体" w:cs="Times New Roman" w:ascii="Times New Roman" w:hAnsi="Times New Roman"/>
          <w:szCs w:val="21"/>
        </w:rPr>
        <w:t>M</w:t>
      </w:r>
      <w:r>
        <w:rPr>
          <w:rFonts w:ascii="Times New Roman" w:hAnsi="Times New Roman" w:cs="Times New Roman" w:eastAsia="新宋体"/>
          <w:szCs w:val="21"/>
        </w:rPr>
        <w:t>＝</w:t>
      </w:r>
      <w:r>
        <w:rPr>
          <w:rFonts w:eastAsia="新宋体" w:cs="Times New Roman" w:ascii="Times New Roman" w:hAnsi="Times New Roman"/>
          <w:szCs w:val="21"/>
        </w:rPr>
        <w:t>200.0g</w:t>
      </w:r>
      <w:r>
        <w:rPr>
          <w:rFonts w:ascii="Times New Roman" w:hAnsi="Times New Roman" w:cs="Times New Roman" w:eastAsia="新宋体"/>
          <w:szCs w:val="21"/>
        </w:rPr>
        <w:t>，钩码的质量为</w:t>
      </w:r>
      <w:r>
        <w:rPr>
          <w:rFonts w:eastAsia="新宋体" w:cs="Times New Roman" w:ascii="Times New Roman" w:hAnsi="Times New Roman"/>
          <w:szCs w:val="21"/>
        </w:rPr>
        <w:t>m</w:t>
      </w:r>
      <w:r>
        <w:rPr>
          <w:rFonts w:ascii="Times New Roman" w:hAnsi="Times New Roman" w:cs="Times New Roman" w:eastAsia="新宋体"/>
          <w:szCs w:val="21"/>
        </w:rPr>
        <w:t>＝</w:t>
      </w:r>
      <w:r>
        <w:rPr>
          <w:rFonts w:eastAsia="新宋体" w:cs="Times New Roman" w:ascii="Times New Roman" w:hAnsi="Times New Roman"/>
          <w:szCs w:val="21"/>
        </w:rPr>
        <w:t>10.0g</w:t>
      </w:r>
      <w:r>
        <w:rPr>
          <w:rFonts w:ascii="Times New Roman" w:hAnsi="Times New Roman" w:cs="Times New Roman" w:eastAsia="新宋体"/>
          <w:szCs w:val="21"/>
        </w:rPr>
        <w:t>，打点计时器的电源为</w:t>
      </w:r>
      <w:r>
        <w:rPr>
          <w:rFonts w:eastAsia="新宋体" w:cs="Times New Roman" w:ascii="Times New Roman" w:hAnsi="Times New Roman"/>
          <w:szCs w:val="21"/>
        </w:rPr>
        <w:t>50Hz</w:t>
      </w:r>
      <w:r>
        <w:rPr>
          <w:rFonts w:ascii="Times New Roman" w:hAnsi="Times New Roman" w:cs="Times New Roman" w:eastAsia="新宋体"/>
          <w:szCs w:val="21"/>
        </w:rPr>
        <w:t>的交流电．</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4697730" cy="3220720"/>
            <wp:effectExtent l="0" t="0" r="0" b="0"/>
            <wp:docPr id="20"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1" descr=""/>
                    <pic:cNvPicPr>
                      <a:picLocks noChangeAspect="1" noChangeArrowheads="1"/>
                    </pic:cNvPicPr>
                  </pic:nvPicPr>
                  <pic:blipFill>
                    <a:blip r:embed="rId21"/>
                    <a:srcRect l="-8" t="-11" r="-8" b="-11"/>
                    <a:stretch>
                      <a:fillRect/>
                    </a:stretch>
                  </pic:blipFill>
                  <pic:spPr bwMode="auto">
                    <a:xfrm>
                      <a:off x="0" y="0"/>
                      <a:ext cx="4697730" cy="322072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）挂钩码前，为了消除摩擦力的影响，应调节木板右侧的高度，直至向左轻推小车观察到</w:t>
      </w:r>
      <w:r>
        <w:rPr>
          <w:rFonts w:ascii="Times New Roman" w:hAnsi="Times New Roman" w:cs="Times New Roman" w:eastAsia="新宋体"/>
          <w:szCs w:val="21"/>
          <w:u w:val="single"/>
        </w:rPr>
        <w:t>　</w:t>
      </w:r>
      <w:r>
        <w:rPr>
          <w:rFonts w:ascii="Times New Roman" w:hAnsi="Times New Roman" w:cs="Times New Roman" w:eastAsia="Times New Roman"/>
          <w:szCs w:val="21"/>
          <w:u w:val="single"/>
        </w:rPr>
        <w:t xml:space="preserve">   </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）挂上钩码，按实验要求打出的一条纸带如图</w:t>
      </w:r>
      <w:r>
        <w:rPr>
          <w:rFonts w:eastAsia="新宋体" w:cs="Times New Roman" w:ascii="Times New Roman" w:hAnsi="Times New Roman"/>
          <w:szCs w:val="21"/>
        </w:rPr>
        <w:t>2</w:t>
      </w:r>
      <w:r>
        <w:rPr>
          <w:rFonts w:ascii="Times New Roman" w:hAnsi="Times New Roman" w:cs="Times New Roman" w:eastAsia="新宋体"/>
          <w:szCs w:val="21"/>
        </w:rPr>
        <w:t>所示．选择某一点为</w:t>
      </w:r>
      <w:r>
        <w:rPr>
          <w:rFonts w:eastAsia="新宋体" w:cs="Times New Roman" w:ascii="Times New Roman" w:hAnsi="Times New Roman"/>
          <w:szCs w:val="21"/>
        </w:rPr>
        <w:t>O</w:t>
      </w:r>
      <w:r>
        <w:rPr>
          <w:rFonts w:ascii="Times New Roman" w:hAnsi="Times New Roman" w:cs="Times New Roman" w:eastAsia="新宋体"/>
          <w:szCs w:val="21"/>
        </w:rPr>
        <w:t>，一次每隔</w:t>
      </w:r>
      <w:r>
        <w:rPr>
          <w:rFonts w:eastAsia="新宋体" w:cs="Times New Roman" w:ascii="Times New Roman" w:hAnsi="Times New Roman"/>
          <w:szCs w:val="21"/>
        </w:rPr>
        <w:t>4</w:t>
      </w:r>
      <w:r>
        <w:rPr>
          <w:rFonts w:ascii="Times New Roman" w:hAnsi="Times New Roman" w:cs="Times New Roman" w:eastAsia="新宋体"/>
          <w:szCs w:val="21"/>
        </w:rPr>
        <w:t>个计时点取一个计数点．用刻度尺量出相邻计数点间的距离△</w:t>
      </w:r>
      <w:r>
        <w:rPr>
          <w:rFonts w:eastAsia="新宋体" w:cs="Times New Roman" w:ascii="Times New Roman" w:hAnsi="Times New Roman"/>
          <w:szCs w:val="21"/>
        </w:rPr>
        <w:t>x</w:t>
      </w:r>
      <w:r>
        <w:rPr>
          <w:rFonts w:ascii="Times New Roman" w:hAnsi="Times New Roman" w:cs="Times New Roman" w:eastAsia="新宋体"/>
          <w:szCs w:val="21"/>
        </w:rPr>
        <w:t>，记录在纸带上．计算打出各计数点时小车的速度</w:t>
      </w:r>
      <w:r>
        <w:rPr>
          <w:rFonts w:eastAsia="新宋体" w:cs="Times New Roman" w:ascii="Times New Roman" w:hAnsi="Times New Roman"/>
          <w:szCs w:val="21"/>
        </w:rPr>
        <w:t>v</w:t>
      </w:r>
      <w:r>
        <w:rPr>
          <w:rFonts w:ascii="Times New Roman" w:hAnsi="Times New Roman" w:cs="Times New Roman" w:eastAsia="新宋体"/>
          <w:szCs w:val="21"/>
        </w:rPr>
        <w:t>，其中打出计数点“</w:t>
      </w:r>
      <w:r>
        <w:rPr>
          <w:rFonts w:eastAsia="新宋体" w:cs="Times New Roman" w:ascii="Times New Roman" w:hAnsi="Times New Roman"/>
          <w:szCs w:val="21"/>
        </w:rPr>
        <w:t>1</w:t>
      </w:r>
      <w:r>
        <w:rPr>
          <w:rFonts w:eastAsia="新宋体" w:cs="新宋体" w:ascii="新宋体" w:hAnsi="新宋体"/>
          <w:szCs w:val="21"/>
        </w:rPr>
        <w:t>”</w:t>
      </w:r>
      <w:r>
        <w:rPr>
          <w:rFonts w:ascii="Times New Roman" w:hAnsi="Times New Roman" w:cs="Times New Roman" w:eastAsia="新宋体"/>
          <w:szCs w:val="21"/>
        </w:rPr>
        <w:t>时小车的速度</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ascii="Times New Roman" w:hAnsi="Times New Roman" w:cs="Times New Roman" w:eastAsia="新宋体"/>
          <w:szCs w:val="21"/>
          <w:u w:val="single"/>
        </w:rPr>
        <w:t>　</w:t>
      </w:r>
      <w:r>
        <w:rPr>
          <w:rFonts w:ascii="Times New Roman" w:hAnsi="Times New Roman" w:cs="Times New Roman" w:eastAsia="Times New Roman"/>
          <w:szCs w:val="21"/>
          <w:u w:val="single"/>
        </w:rPr>
        <w:t xml:space="preserve">   </w:t>
      </w:r>
      <w:r>
        <w:rPr>
          <w:rFonts w:ascii="Times New Roman" w:hAnsi="Times New Roman" w:cs="Times New Roman" w:eastAsia="新宋体"/>
          <w:szCs w:val="21"/>
          <w:u w:val="single"/>
        </w:rPr>
        <w:t>　</w:t>
      </w:r>
      <w:r>
        <w:rPr>
          <w:rFonts w:eastAsia="新宋体" w:cs="Times New Roman" w:ascii="Times New Roman" w:hAnsi="Times New Roman"/>
          <w:szCs w:val="21"/>
        </w:rPr>
        <w:t>m/s</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）将钩码的重力视位小车受到的拉力，取</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9.80m/s</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，利用</w:t>
      </w:r>
      <w:r>
        <w:rPr>
          <w:rFonts w:eastAsia="新宋体" w:cs="Times New Roman" w:ascii="Times New Roman" w:hAnsi="Times New Roman"/>
          <w:szCs w:val="21"/>
        </w:rPr>
        <w:t>W</w:t>
      </w:r>
      <w:r>
        <w:rPr>
          <w:rFonts w:ascii="Times New Roman" w:hAnsi="Times New Roman" w:cs="Times New Roman" w:eastAsia="新宋体"/>
          <w:szCs w:val="21"/>
        </w:rPr>
        <w:t>＝</w:t>
      </w:r>
      <w:r>
        <w:rPr>
          <w:rFonts w:eastAsia="新宋体" w:cs="Times New Roman" w:ascii="Times New Roman" w:hAnsi="Times New Roman"/>
          <w:szCs w:val="21"/>
        </w:rPr>
        <w:t>mg</w:t>
      </w:r>
      <w:r>
        <w:rPr>
          <w:rFonts w:eastAsia="新宋体" w:cs="新宋体" w:ascii="新宋体" w:hAnsi="新宋体"/>
          <w:szCs w:val="21"/>
        </w:rPr>
        <w:t>△</w:t>
      </w:r>
      <w:r>
        <w:rPr>
          <w:rFonts w:eastAsia="新宋体" w:cs="Times New Roman" w:ascii="Times New Roman" w:hAnsi="Times New Roman"/>
          <w:szCs w:val="21"/>
        </w:rPr>
        <w:t>x</w:t>
      </w:r>
      <w:r>
        <w:rPr>
          <w:rFonts w:ascii="Times New Roman" w:hAnsi="Times New Roman" w:cs="Times New Roman" w:eastAsia="新宋体"/>
          <w:szCs w:val="21"/>
        </w:rPr>
        <w:t>算出拉力对小车做的功</w:t>
      </w:r>
      <w:r>
        <w:rPr>
          <w:rFonts w:eastAsia="新宋体" w:cs="Times New Roman" w:ascii="Times New Roman" w:hAnsi="Times New Roman"/>
          <w:szCs w:val="21"/>
        </w:rPr>
        <w:t>W</w:t>
      </w:r>
      <w:r>
        <w:rPr>
          <w:rFonts w:ascii="Times New Roman" w:hAnsi="Times New Roman" w:cs="Times New Roman" w:eastAsia="新宋体"/>
          <w:szCs w:val="21"/>
        </w:rPr>
        <w:t>．利用</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k</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209550" cy="400050"/>
            <wp:effectExtent l="0" t="0" r="0" b="0"/>
            <wp:docPr id="21"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8" descr=""/>
                    <pic:cNvPicPr>
                      <a:picLocks noChangeAspect="1" noChangeArrowheads="1"/>
                    </pic:cNvPicPr>
                  </pic:nvPicPr>
                  <pic:blipFill>
                    <a:blip r:embed="rId22"/>
                    <a:srcRect l="-172" t="-90" r="-172" b="-90"/>
                    <a:stretch>
                      <a:fillRect/>
                    </a:stretch>
                  </pic:blipFill>
                  <pic:spPr bwMode="auto">
                    <a:xfrm>
                      <a:off x="0" y="0"/>
                      <a:ext cx="209550"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Mv</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算出小车动能，并求出动能的变化量△</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k</w:t>
      </w:r>
      <w:r>
        <w:rPr>
          <w:rFonts w:ascii="Times New Roman" w:hAnsi="Times New Roman" w:cs="Times New Roman" w:eastAsia="新宋体"/>
          <w:szCs w:val="21"/>
        </w:rPr>
        <w:t>．计算结果见下表．</w:t>
      </w:r>
    </w:p>
    <w:tbl>
      <w:tblPr>
        <w:tblW w:w="8086" w:type="dxa"/>
        <w:jc w:val="left"/>
        <w:tblInd w:w="280" w:type="dxa"/>
        <w:tblLayout w:type="fixed"/>
        <w:tblCellMar>
          <w:top w:w="30" w:type="dxa"/>
          <w:left w:w="30" w:type="dxa"/>
          <w:bottom w:w="30" w:type="dxa"/>
          <w:right w:w="30" w:type="dxa"/>
        </w:tblCellMar>
      </w:tblPr>
      <w:tblGrid>
        <w:gridCol w:w="1393"/>
        <w:gridCol w:w="1333"/>
        <w:gridCol w:w="1333"/>
        <w:gridCol w:w="1333"/>
        <w:gridCol w:w="1347"/>
        <w:gridCol w:w="1347"/>
      </w:tblGrid>
      <w:tr>
        <w:trPr/>
        <w:tc>
          <w:tcPr>
            <w:tcW w:w="139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rFonts w:eastAsia="新宋体" w:cs="Times New Roman" w:ascii="Times New Roman" w:hAnsi="Times New Roman"/>
                <w:szCs w:val="21"/>
              </w:rPr>
              <w:t>W/×10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3</w:t>
            </w:r>
            <w:r>
              <w:rPr>
                <w:rFonts w:eastAsia="新宋体" w:cs="Times New Roman" w:ascii="Times New Roman" w:hAnsi="Times New Roman"/>
                <w:szCs w:val="21"/>
              </w:rPr>
              <w:t>J</w:t>
            </w:r>
          </w:p>
        </w:tc>
        <w:tc>
          <w:tcPr>
            <w:tcW w:w="133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2.45</w:t>
            </w:r>
          </w:p>
        </w:tc>
        <w:tc>
          <w:tcPr>
            <w:tcW w:w="133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2.92</w:t>
            </w:r>
          </w:p>
        </w:tc>
        <w:tc>
          <w:tcPr>
            <w:tcW w:w="133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3.35</w:t>
            </w:r>
          </w:p>
        </w:tc>
        <w:tc>
          <w:tcPr>
            <w:tcW w:w="1347"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3.81</w:t>
            </w:r>
          </w:p>
        </w:tc>
        <w:tc>
          <w:tcPr>
            <w:tcW w:w="1347"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4.26</w:t>
            </w:r>
          </w:p>
        </w:tc>
      </w:tr>
      <w:tr>
        <w:trPr/>
        <w:tc>
          <w:tcPr>
            <w:tcW w:w="139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rFonts w:eastAsia="新宋体" w:cs="新宋体" w:ascii="新宋体" w:hAnsi="新宋体"/>
                <w:szCs w:val="21"/>
              </w:rPr>
              <w:t>△</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k</w:t>
            </w:r>
            <w:r>
              <w:rPr>
                <w:rFonts w:eastAsia="新宋体" w:cs="Times New Roman" w:ascii="Times New Roman" w:hAnsi="Times New Roman"/>
                <w:szCs w:val="21"/>
              </w:rPr>
              <w:t>/×10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3</w:t>
            </w:r>
            <w:r>
              <w:rPr>
                <w:rFonts w:eastAsia="新宋体" w:cs="Times New Roman" w:ascii="Times New Roman" w:hAnsi="Times New Roman"/>
                <w:szCs w:val="21"/>
              </w:rPr>
              <w:t>J</w:t>
            </w:r>
          </w:p>
        </w:tc>
        <w:tc>
          <w:tcPr>
            <w:tcW w:w="133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2.31</w:t>
            </w:r>
          </w:p>
        </w:tc>
        <w:tc>
          <w:tcPr>
            <w:tcW w:w="133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2.73</w:t>
            </w:r>
          </w:p>
        </w:tc>
        <w:tc>
          <w:tcPr>
            <w:tcW w:w="133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3.12</w:t>
            </w:r>
          </w:p>
        </w:tc>
        <w:tc>
          <w:tcPr>
            <w:tcW w:w="1347"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3.61</w:t>
            </w:r>
          </w:p>
        </w:tc>
        <w:tc>
          <w:tcPr>
            <w:tcW w:w="1347"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4.00</w:t>
            </w:r>
          </w:p>
        </w:tc>
      </w:tr>
    </w:tbl>
    <w:p>
      <w:pPr>
        <w:pStyle w:val="Normal"/>
        <w:spacing w:lineRule="auto" w:line="360"/>
        <w:ind w:left="273" w:hanging="0"/>
        <w:rPr/>
      </w:pPr>
      <w:r>
        <w:rPr>
          <w:rFonts w:ascii="Times New Roman" w:hAnsi="Times New Roman" w:cs="Times New Roman" w:eastAsia="新宋体"/>
          <w:szCs w:val="21"/>
        </w:rPr>
        <w:t>请根据表中的数据，在答题卡的方格纸上作出△</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k</w:t>
      </w:r>
      <w:r>
        <w:rPr>
          <w:rFonts w:eastAsia="新宋体" w:cs="新宋体" w:ascii="新宋体" w:hAnsi="新宋体"/>
          <w:szCs w:val="21"/>
        </w:rPr>
        <w:t>﹣</w:t>
      </w:r>
      <w:r>
        <w:rPr>
          <w:rFonts w:eastAsia="新宋体" w:cs="Times New Roman" w:ascii="Times New Roman" w:hAnsi="Times New Roman"/>
          <w:szCs w:val="21"/>
        </w:rPr>
        <w:t>W</w:t>
      </w:r>
      <w:r>
        <w:rPr>
          <w:rFonts w:ascii="Times New Roman" w:hAnsi="Times New Roman" w:cs="Times New Roman" w:eastAsia="新宋体"/>
          <w:szCs w:val="21"/>
        </w:rPr>
        <w:t>图象．</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）实验结果表明，△</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k</w:t>
      </w:r>
      <w:r>
        <w:rPr>
          <w:rFonts w:ascii="Times New Roman" w:hAnsi="Times New Roman" w:cs="Times New Roman" w:eastAsia="新宋体"/>
          <w:szCs w:val="21"/>
        </w:rPr>
        <w:t>总是略小于</w:t>
      </w:r>
      <w:r>
        <w:rPr>
          <w:rFonts w:eastAsia="新宋体" w:cs="Times New Roman" w:ascii="Times New Roman" w:hAnsi="Times New Roman"/>
          <w:szCs w:val="21"/>
        </w:rPr>
        <w:t>W</w:t>
      </w:r>
      <w:r>
        <w:rPr>
          <w:rFonts w:ascii="Times New Roman" w:hAnsi="Times New Roman" w:cs="Times New Roman" w:eastAsia="新宋体"/>
          <w:szCs w:val="21"/>
        </w:rPr>
        <w:t>．某同学猜想是由于小车所受拉力小于钩码重力造成的．用题中小车和钩码质量的数据可算出小车受到的实际拉力</w:t>
      </w:r>
      <w:r>
        <w:rPr>
          <w:rFonts w:eastAsia="新宋体" w:cs="Times New Roman" w:ascii="Times New Roman" w:hAnsi="Times New Roman"/>
          <w:szCs w:val="21"/>
        </w:rPr>
        <w:t>F</w:t>
      </w:r>
      <w:r>
        <w:rPr>
          <w:rFonts w:ascii="Times New Roman" w:hAnsi="Times New Roman" w:cs="Times New Roman" w:eastAsia="新宋体"/>
          <w:szCs w:val="21"/>
        </w:rPr>
        <w:t>＝</w:t>
      </w:r>
      <w:r>
        <w:rPr>
          <w:rFonts w:ascii="Times New Roman" w:hAnsi="Times New Roman" w:cs="Times New Roman" w:eastAsia="新宋体"/>
          <w:szCs w:val="21"/>
          <w:u w:val="single"/>
        </w:rPr>
        <w:t>　</w:t>
      </w:r>
      <w:r>
        <w:rPr>
          <w:rFonts w:ascii="Times New Roman" w:hAnsi="Times New Roman" w:cs="Times New Roman" w:eastAsia="Times New Roman"/>
          <w:szCs w:val="21"/>
          <w:u w:val="single"/>
        </w:rPr>
        <w:t xml:space="preserve">   </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273"/>
        <w:rPr/>
      </w:pPr>
      <w:r>
        <w:rPr>
          <w:rFonts w:eastAsia="新宋体" w:cs="Times New Roman" w:ascii="Times New Roman" w:hAnsi="Times New Roman"/>
          <w:szCs w:val="21"/>
        </w:rPr>
        <w:t>11</w:t>
      </w:r>
      <w:r>
        <w:rPr>
          <w:rFonts w:ascii="Times New Roman" w:hAnsi="Times New Roman" w:cs="Times New Roman" w:eastAsia="新宋体"/>
          <w:szCs w:val="21"/>
        </w:rPr>
        <w:t>．（</w:t>
      </w:r>
      <w:r>
        <w:rPr>
          <w:rFonts w:eastAsia="新宋体" w:cs="Times New Roman" w:ascii="Times New Roman" w:hAnsi="Times New Roman"/>
          <w:szCs w:val="21"/>
        </w:rPr>
        <w:t>10</w:t>
      </w:r>
      <w:r>
        <w:rPr>
          <w:rFonts w:ascii="Times New Roman" w:hAnsi="Times New Roman" w:cs="Times New Roman" w:eastAsia="新宋体"/>
          <w:szCs w:val="21"/>
        </w:rPr>
        <w:t>分）某同学通过实验制作一个简易的温控装置，实验原理电路图如图</w:t>
      </w:r>
      <w:r>
        <w:rPr>
          <w:rFonts w:eastAsia="新宋体" w:cs="Times New Roman" w:ascii="Times New Roman" w:hAnsi="Times New Roman"/>
          <w:szCs w:val="21"/>
        </w:rPr>
        <w:t>1</w:t>
      </w:r>
      <w:r>
        <w:rPr>
          <w:rFonts w:ascii="Times New Roman" w:hAnsi="Times New Roman" w:cs="Times New Roman" w:eastAsia="新宋体"/>
          <w:szCs w:val="21"/>
        </w:rPr>
        <w:t>所示，继电器与热敏电阻</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、滑动变阻器</w:t>
      </w:r>
      <w:r>
        <w:rPr>
          <w:rFonts w:eastAsia="新宋体" w:cs="Times New Roman" w:ascii="Times New Roman" w:hAnsi="Times New Roman"/>
          <w:szCs w:val="21"/>
        </w:rPr>
        <w:t>R</w:t>
      </w:r>
      <w:r>
        <w:rPr>
          <w:rFonts w:ascii="Times New Roman" w:hAnsi="Times New Roman" w:cs="Times New Roman" w:eastAsia="新宋体"/>
          <w:szCs w:val="21"/>
        </w:rPr>
        <w:t>串联接在电源</w:t>
      </w:r>
      <w:r>
        <w:rPr>
          <w:rFonts w:eastAsia="新宋体" w:cs="Times New Roman" w:ascii="Times New Roman" w:hAnsi="Times New Roman"/>
          <w:szCs w:val="21"/>
        </w:rPr>
        <w:t>E</w:t>
      </w:r>
      <w:r>
        <w:rPr>
          <w:rFonts w:ascii="Times New Roman" w:hAnsi="Times New Roman" w:cs="Times New Roman" w:eastAsia="新宋体"/>
          <w:szCs w:val="21"/>
        </w:rPr>
        <w:t>两端，当继电器的电流超过</w:t>
      </w:r>
      <w:r>
        <w:rPr>
          <w:rFonts w:eastAsia="新宋体" w:cs="Times New Roman" w:ascii="Times New Roman" w:hAnsi="Times New Roman"/>
          <w:szCs w:val="21"/>
        </w:rPr>
        <w:t>15mA</w:t>
      </w:r>
      <w:r>
        <w:rPr>
          <w:rFonts w:ascii="Times New Roman" w:hAnsi="Times New Roman" w:cs="Times New Roman" w:eastAsia="新宋体"/>
          <w:szCs w:val="21"/>
        </w:rPr>
        <w:t>时，衔铁被吸合，加热器停止加热，实现温控．继电器的电阻约为</w:t>
      </w:r>
      <w:r>
        <w:rPr>
          <w:rFonts w:eastAsia="新宋体" w:cs="Times New Roman" w:ascii="Times New Roman" w:hAnsi="Times New Roman"/>
          <w:szCs w:val="21"/>
        </w:rPr>
        <w:t>20</w:t>
      </w:r>
      <w:r>
        <w:rPr>
          <w:rFonts w:eastAsia="Cambria Math" w:cs="Cambria Math" w:ascii="Cambria Math" w:hAnsi="Cambria Math"/>
          <w:szCs w:val="21"/>
        </w:rPr>
        <w:t>Ω</w:t>
      </w:r>
      <w:r>
        <w:rPr>
          <w:rFonts w:ascii="Times New Roman" w:hAnsi="Times New Roman" w:cs="Times New Roman" w:eastAsia="新宋体"/>
          <w:szCs w:val="21"/>
        </w:rPr>
        <w:t>，热敏电阻的阻值</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t</w:t>
      </w:r>
      <w:r>
        <w:rPr>
          <w:rFonts w:ascii="Times New Roman" w:hAnsi="Times New Roman" w:cs="Times New Roman" w:eastAsia="新宋体"/>
          <w:szCs w:val="21"/>
        </w:rPr>
        <w:t>与温度</w:t>
      </w:r>
      <w:r>
        <w:rPr>
          <w:rFonts w:eastAsia="新宋体" w:cs="Times New Roman" w:ascii="Times New Roman" w:hAnsi="Times New Roman"/>
          <w:szCs w:val="21"/>
        </w:rPr>
        <w:t>t</w:t>
      </w:r>
      <w:r>
        <w:rPr>
          <w:rFonts w:ascii="Times New Roman" w:hAnsi="Times New Roman" w:cs="Times New Roman" w:eastAsia="新宋体"/>
          <w:szCs w:val="21"/>
        </w:rPr>
        <w:t>的关系如表所示</w:t>
      </w:r>
    </w:p>
    <w:tbl>
      <w:tblPr>
        <w:tblW w:w="8086" w:type="dxa"/>
        <w:jc w:val="left"/>
        <w:tblInd w:w="280" w:type="dxa"/>
        <w:tblLayout w:type="fixed"/>
        <w:tblCellMar>
          <w:top w:w="30" w:type="dxa"/>
          <w:left w:w="30" w:type="dxa"/>
          <w:bottom w:w="30" w:type="dxa"/>
          <w:right w:w="30" w:type="dxa"/>
        </w:tblCellMar>
      </w:tblPr>
      <w:tblGrid>
        <w:gridCol w:w="1156"/>
        <w:gridCol w:w="1170"/>
        <w:gridCol w:w="1170"/>
        <w:gridCol w:w="1170"/>
        <w:gridCol w:w="1140"/>
        <w:gridCol w:w="1140"/>
        <w:gridCol w:w="1140"/>
      </w:tblGrid>
      <w:tr>
        <w:trPr/>
        <w:tc>
          <w:tcPr>
            <w:tcW w:w="1156"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eastAsia="新宋体"/>
                <w:szCs w:val="21"/>
              </w:rPr>
            </w:pPr>
            <w:r>
              <w:rPr>
                <w:rFonts w:eastAsia="新宋体" w:cs="Times New Roman" w:ascii="Times New Roman" w:hAnsi="Times New Roman"/>
                <w:szCs w:val="21"/>
              </w:rPr>
              <w:t>t/</w:t>
            </w:r>
            <w:r>
              <w:rPr>
                <w:rFonts w:eastAsia="新宋体" w:cs="新宋体" w:ascii="新宋体" w:hAnsi="新宋体"/>
                <w:szCs w:val="21"/>
              </w:rPr>
              <w:t>℃</w:t>
            </w:r>
          </w:p>
        </w:tc>
        <w:tc>
          <w:tcPr>
            <w:tcW w:w="117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30.0</w:t>
            </w:r>
          </w:p>
        </w:tc>
        <w:tc>
          <w:tcPr>
            <w:tcW w:w="117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40.0</w:t>
            </w:r>
          </w:p>
        </w:tc>
        <w:tc>
          <w:tcPr>
            <w:tcW w:w="117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rFonts w:eastAsia="新宋体" w:cs="Times New Roman" w:ascii="Times New Roman" w:hAnsi="Times New Roman"/>
                <w:szCs w:val="21"/>
              </w:rPr>
              <w:t>50.0</w:t>
            </w:r>
          </w:p>
        </w:tc>
        <w:tc>
          <w:tcPr>
            <w:tcW w:w="114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60.0</w:t>
            </w:r>
          </w:p>
        </w:tc>
        <w:tc>
          <w:tcPr>
            <w:tcW w:w="114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rFonts w:eastAsia="新宋体" w:cs="Times New Roman" w:ascii="Times New Roman" w:hAnsi="Times New Roman"/>
                <w:szCs w:val="21"/>
              </w:rPr>
              <w:t>70.0</w:t>
            </w:r>
          </w:p>
        </w:tc>
        <w:tc>
          <w:tcPr>
            <w:tcW w:w="114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80.0</w:t>
            </w:r>
          </w:p>
        </w:tc>
      </w:tr>
      <w:tr>
        <w:trPr/>
        <w:tc>
          <w:tcPr>
            <w:tcW w:w="1156"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1</w:t>
            </w:r>
            <w:r>
              <w:rPr>
                <w:rFonts w:eastAsia="新宋体" w:cs="Times New Roman" w:ascii="Times New Roman" w:hAnsi="Times New Roman"/>
                <w:szCs w:val="21"/>
              </w:rPr>
              <w:t>/</w:t>
            </w:r>
            <w:r>
              <w:rPr>
                <w:rFonts w:eastAsia="Cambria Math" w:cs="Cambria Math" w:ascii="Cambria Math" w:hAnsi="Cambria Math"/>
                <w:szCs w:val="21"/>
              </w:rPr>
              <w:t>Ω</w:t>
            </w:r>
          </w:p>
        </w:tc>
        <w:tc>
          <w:tcPr>
            <w:tcW w:w="117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199.5</w:t>
            </w:r>
          </w:p>
        </w:tc>
        <w:tc>
          <w:tcPr>
            <w:tcW w:w="117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145.4</w:t>
            </w:r>
          </w:p>
        </w:tc>
        <w:tc>
          <w:tcPr>
            <w:tcW w:w="117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108.1</w:t>
            </w:r>
          </w:p>
        </w:tc>
        <w:tc>
          <w:tcPr>
            <w:tcW w:w="114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81.8</w:t>
            </w:r>
          </w:p>
        </w:tc>
        <w:tc>
          <w:tcPr>
            <w:tcW w:w="114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62.9</w:t>
            </w:r>
          </w:p>
        </w:tc>
        <w:tc>
          <w:tcPr>
            <w:tcW w:w="114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49.1</w:t>
            </w:r>
          </w:p>
        </w:tc>
      </w:tr>
    </w:tbl>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）提供的实验器材有：电源</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3V</w:t>
      </w:r>
      <w:r>
        <w:rPr>
          <w:rFonts w:ascii="Times New Roman" w:hAnsi="Times New Roman" w:cs="Times New Roman" w:eastAsia="新宋体"/>
          <w:szCs w:val="21"/>
        </w:rPr>
        <w:t>，内阻不计）、电源</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6V</w:t>
      </w:r>
      <w:r>
        <w:rPr>
          <w:rFonts w:ascii="Times New Roman" w:hAnsi="Times New Roman" w:cs="Times New Roman" w:eastAsia="新宋体"/>
          <w:szCs w:val="21"/>
        </w:rPr>
        <w:t>，内阻不计）、滑动变阻器</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0</w:t>
      </w:r>
      <w:r>
        <w:rPr>
          <w:rFonts w:ascii="Times New Roman" w:hAnsi="Times New Roman" w:cs="Times New Roman" w:eastAsia="新宋体"/>
          <w:szCs w:val="21"/>
        </w:rPr>
        <w:t>～</w:t>
      </w:r>
      <w:r>
        <w:rPr>
          <w:rFonts w:eastAsia="新宋体" w:cs="Times New Roman" w:ascii="Times New Roman" w:hAnsi="Times New Roman"/>
          <w:szCs w:val="21"/>
        </w:rPr>
        <w:t>200</w:t>
      </w:r>
      <w:r>
        <w:rPr>
          <w:rFonts w:eastAsia="Cambria Math" w:cs="Cambria Math" w:ascii="Cambria Math" w:hAnsi="Cambria Math"/>
          <w:szCs w:val="21"/>
        </w:rPr>
        <w:t>Ω</w:t>
      </w:r>
      <w:r>
        <w:rPr>
          <w:rFonts w:ascii="Times New Roman" w:hAnsi="Times New Roman" w:cs="Times New Roman" w:eastAsia="新宋体"/>
          <w:szCs w:val="21"/>
        </w:rPr>
        <w:t>）、滑动变阻器</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0</w:t>
      </w:r>
      <w:r>
        <w:rPr>
          <w:rFonts w:ascii="Times New Roman" w:hAnsi="Times New Roman" w:cs="Times New Roman" w:eastAsia="新宋体"/>
          <w:szCs w:val="21"/>
        </w:rPr>
        <w:t>～</w:t>
      </w:r>
      <w:r>
        <w:rPr>
          <w:rFonts w:eastAsia="新宋体" w:cs="Times New Roman" w:ascii="Times New Roman" w:hAnsi="Times New Roman"/>
          <w:szCs w:val="21"/>
        </w:rPr>
        <w:t>500</w:t>
      </w:r>
      <w:r>
        <w:rPr>
          <w:rFonts w:eastAsia="Cambria Math" w:cs="Cambria Math" w:ascii="Cambria Math" w:hAnsi="Cambria Math"/>
          <w:szCs w:val="21"/>
        </w:rPr>
        <w:t>Ω</w:t>
      </w:r>
      <w:r>
        <w:rPr>
          <w:rFonts w:ascii="Times New Roman" w:hAnsi="Times New Roman" w:cs="Times New Roman" w:eastAsia="新宋体"/>
          <w:szCs w:val="21"/>
        </w:rPr>
        <w:t>）、热敏电阻</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t</w:t>
      </w:r>
      <w:r>
        <w:rPr>
          <w:rFonts w:ascii="Times New Roman" w:hAnsi="Times New Roman" w:cs="Times New Roman" w:eastAsia="新宋体"/>
          <w:szCs w:val="21"/>
        </w:rPr>
        <w:t>，继电器、电阻箱（</w:t>
      </w:r>
      <w:r>
        <w:rPr>
          <w:rFonts w:eastAsia="新宋体" w:cs="Times New Roman" w:ascii="Times New Roman" w:hAnsi="Times New Roman"/>
          <w:szCs w:val="21"/>
        </w:rPr>
        <w:t>0</w:t>
      </w:r>
      <w:r>
        <w:rPr>
          <w:rFonts w:ascii="Times New Roman" w:hAnsi="Times New Roman" w:cs="Times New Roman" w:eastAsia="新宋体"/>
          <w:szCs w:val="21"/>
        </w:rPr>
        <w:t>～</w:t>
      </w:r>
      <w:r>
        <w:rPr>
          <w:rFonts w:eastAsia="新宋体" w:cs="Times New Roman" w:ascii="Times New Roman" w:hAnsi="Times New Roman"/>
          <w:szCs w:val="21"/>
        </w:rPr>
        <w:t>999.9</w:t>
      </w:r>
      <w:r>
        <w:rPr>
          <w:rFonts w:eastAsia="Cambria Math" w:cs="Cambria Math" w:ascii="Cambria Math" w:hAnsi="Cambria Math"/>
          <w:szCs w:val="21"/>
        </w:rPr>
        <w:t>Ω</w:t>
      </w:r>
      <w:r>
        <w:rPr>
          <w:rFonts w:ascii="Times New Roman" w:hAnsi="Times New Roman" w:cs="Times New Roman" w:eastAsia="新宋体"/>
          <w:szCs w:val="21"/>
        </w:rPr>
        <w:t>）、开关</w:t>
      </w:r>
      <w:r>
        <w:rPr>
          <w:rFonts w:eastAsia="新宋体" w:cs="Times New Roman" w:ascii="Times New Roman" w:hAnsi="Times New Roman"/>
          <w:szCs w:val="21"/>
        </w:rPr>
        <w:t>S</w:t>
      </w:r>
      <w:r>
        <w:rPr>
          <w:rFonts w:ascii="Times New Roman" w:hAnsi="Times New Roman" w:cs="Times New Roman" w:eastAsia="新宋体"/>
          <w:szCs w:val="21"/>
        </w:rPr>
        <w:t>、导线若干．</w:t>
      </w:r>
    </w:p>
    <w:p>
      <w:pPr>
        <w:pStyle w:val="Normal"/>
        <w:spacing w:lineRule="auto" w:line="360"/>
        <w:ind w:left="273" w:hanging="0"/>
        <w:rPr/>
      </w:pPr>
      <w:r>
        <w:rPr>
          <w:rFonts w:ascii="Times New Roman" w:hAnsi="Times New Roman" w:cs="Times New Roman" w:eastAsia="新宋体"/>
          <w:szCs w:val="21"/>
        </w:rPr>
        <w:t>为使该装置实现对</w:t>
      </w:r>
      <w:r>
        <w:rPr>
          <w:rFonts w:eastAsia="新宋体" w:cs="Times New Roman" w:ascii="Times New Roman" w:hAnsi="Times New Roman"/>
          <w:szCs w:val="21"/>
        </w:rPr>
        <w:t>30</w:t>
      </w:r>
      <w:r>
        <w:rPr>
          <w:rFonts w:ascii="Times New Roman" w:hAnsi="Times New Roman" w:cs="Times New Roman" w:eastAsia="新宋体"/>
          <w:szCs w:val="21"/>
        </w:rPr>
        <w:t>～</w:t>
      </w:r>
      <w:r>
        <w:rPr>
          <w:rFonts w:eastAsia="新宋体" w:cs="Times New Roman" w:ascii="Times New Roman" w:hAnsi="Times New Roman"/>
          <w:szCs w:val="21"/>
        </w:rPr>
        <w:t>80</w:t>
      </w:r>
      <w:r>
        <w:rPr>
          <w:rFonts w:eastAsia="新宋体" w:cs="新宋体" w:ascii="新宋体" w:hAnsi="新宋体"/>
          <w:szCs w:val="21"/>
        </w:rPr>
        <w:t>℃</w:t>
      </w:r>
      <w:r>
        <w:rPr>
          <w:rFonts w:ascii="Times New Roman" w:hAnsi="Times New Roman" w:cs="Times New Roman" w:eastAsia="新宋体"/>
          <w:szCs w:val="21"/>
        </w:rPr>
        <w:t>之间任一温度的控制，电源</w:t>
      </w:r>
      <w:r>
        <w:rPr>
          <w:rFonts w:eastAsia="新宋体" w:cs="Times New Roman" w:ascii="Times New Roman" w:hAnsi="Times New Roman"/>
          <w:szCs w:val="21"/>
        </w:rPr>
        <w:t>E</w:t>
      </w:r>
      <w:r>
        <w:rPr>
          <w:rFonts w:ascii="Times New Roman" w:hAnsi="Times New Roman" w:cs="Times New Roman" w:eastAsia="新宋体"/>
          <w:szCs w:val="21"/>
        </w:rPr>
        <w:t>应选用</w:t>
      </w:r>
      <w:r>
        <w:rPr>
          <w:rFonts w:ascii="Times New Roman" w:hAnsi="Times New Roman" w:cs="Times New Roman" w:eastAsia="新宋体"/>
          <w:szCs w:val="21"/>
          <w:u w:val="single"/>
        </w:rPr>
        <w:t>　</w:t>
      </w:r>
      <w:r>
        <w:rPr>
          <w:rFonts w:ascii="Times New Roman" w:hAnsi="Times New Roman" w:cs="Times New Roman" w:eastAsia="Times New Roman"/>
          <w:szCs w:val="21"/>
          <w:u w:val="single"/>
        </w:rPr>
        <w:t xml:space="preserve">   </w:t>
      </w:r>
      <w:r>
        <w:rPr>
          <w:rFonts w:ascii="Times New Roman" w:hAnsi="Times New Roman" w:cs="Times New Roman" w:eastAsia="新宋体"/>
          <w:szCs w:val="21"/>
          <w:u w:val="single"/>
        </w:rPr>
        <w:t>　</w:t>
      </w:r>
      <w:r>
        <w:rPr>
          <w:rFonts w:ascii="Times New Roman" w:hAnsi="Times New Roman" w:cs="Times New Roman" w:eastAsia="新宋体"/>
          <w:szCs w:val="21"/>
        </w:rPr>
        <w:t>（选填“</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1</w:t>
      </w:r>
      <w:r>
        <w:rPr>
          <w:rFonts w:eastAsia="新宋体" w:cs="新宋体" w:ascii="新宋体" w:hAnsi="新宋体"/>
          <w:szCs w:val="21"/>
        </w:rPr>
        <w:t>”</w:t>
      </w:r>
      <w:r>
        <w:rPr>
          <w:rFonts w:ascii="Times New Roman" w:hAnsi="Times New Roman" w:cs="Times New Roman" w:eastAsia="新宋体"/>
          <w:szCs w:val="21"/>
        </w:rPr>
        <w:t>或“</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2</w:t>
      </w:r>
      <w:r>
        <w:rPr>
          <w:rFonts w:eastAsia="新宋体" w:cs="新宋体" w:ascii="新宋体" w:hAnsi="新宋体"/>
          <w:szCs w:val="21"/>
        </w:rPr>
        <w:t>”</w:t>
      </w:r>
      <w:r>
        <w:rPr>
          <w:rFonts w:ascii="Times New Roman" w:hAnsi="Times New Roman" w:cs="Times New Roman" w:eastAsia="新宋体"/>
          <w:szCs w:val="21"/>
        </w:rPr>
        <w:t>），滑动变阻器</w:t>
      </w:r>
      <w:r>
        <w:rPr>
          <w:rFonts w:eastAsia="新宋体" w:cs="Times New Roman" w:ascii="Times New Roman" w:hAnsi="Times New Roman"/>
          <w:szCs w:val="21"/>
        </w:rPr>
        <w:t>R</w:t>
      </w:r>
      <w:r>
        <w:rPr>
          <w:rFonts w:ascii="Times New Roman" w:hAnsi="Times New Roman" w:cs="Times New Roman" w:eastAsia="新宋体"/>
          <w:szCs w:val="21"/>
        </w:rPr>
        <w:t>应选用</w:t>
      </w:r>
      <w:r>
        <w:rPr>
          <w:rFonts w:ascii="Times New Roman" w:hAnsi="Times New Roman" w:cs="Times New Roman" w:eastAsia="新宋体"/>
          <w:szCs w:val="21"/>
          <w:u w:val="single"/>
        </w:rPr>
        <w:t>　</w:t>
      </w:r>
      <w:r>
        <w:rPr>
          <w:rFonts w:ascii="Times New Roman" w:hAnsi="Times New Roman" w:cs="Times New Roman" w:eastAsia="Times New Roman"/>
          <w:szCs w:val="21"/>
          <w:u w:val="single"/>
        </w:rPr>
        <w:t xml:space="preserve">   </w:t>
      </w:r>
      <w:r>
        <w:rPr>
          <w:rFonts w:ascii="Times New Roman" w:hAnsi="Times New Roman" w:cs="Times New Roman" w:eastAsia="新宋体"/>
          <w:szCs w:val="21"/>
          <w:u w:val="single"/>
        </w:rPr>
        <w:t>　</w:t>
      </w:r>
      <w:r>
        <w:rPr>
          <w:rFonts w:ascii="Times New Roman" w:hAnsi="Times New Roman" w:cs="Times New Roman" w:eastAsia="新宋体"/>
          <w:szCs w:val="21"/>
        </w:rPr>
        <w:t>（选填“</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1</w:t>
      </w:r>
      <w:r>
        <w:rPr>
          <w:rFonts w:eastAsia="新宋体" w:cs="新宋体" w:ascii="新宋体" w:hAnsi="新宋体"/>
          <w:szCs w:val="21"/>
        </w:rPr>
        <w:t>”</w:t>
      </w:r>
      <w:r>
        <w:rPr>
          <w:rFonts w:ascii="Times New Roman" w:hAnsi="Times New Roman" w:cs="Times New Roman" w:eastAsia="新宋体"/>
          <w:szCs w:val="21"/>
        </w:rPr>
        <w:t>或“</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2</w:t>
      </w:r>
      <w:r>
        <w:rPr>
          <w:rFonts w:eastAsia="新宋体" w:cs="新宋体" w:ascii="新宋体" w:hAnsi="新宋体"/>
          <w:szCs w:val="21"/>
        </w:rPr>
        <w:t>”</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5431155" cy="2324735"/>
            <wp:effectExtent l="0" t="0" r="0" b="0"/>
            <wp:docPr id="2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2" descr=""/>
                    <pic:cNvPicPr>
                      <a:picLocks noChangeAspect="1" noChangeArrowheads="1"/>
                    </pic:cNvPicPr>
                  </pic:nvPicPr>
                  <pic:blipFill>
                    <a:blip r:embed="rId23"/>
                    <a:srcRect l="-7" t="-15" r="-7" b="-15"/>
                    <a:stretch>
                      <a:fillRect/>
                    </a:stretch>
                  </pic:blipFill>
                  <pic:spPr bwMode="auto">
                    <a:xfrm>
                      <a:off x="0" y="0"/>
                      <a:ext cx="5431155" cy="232473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）实验发现电路不工作．某同学为排查电路故障，用多用电表测量各接点间的电压，则应将如图</w:t>
      </w:r>
      <w:r>
        <w:rPr>
          <w:rFonts w:eastAsia="新宋体" w:cs="Times New Roman" w:ascii="Times New Roman" w:hAnsi="Times New Roman"/>
          <w:szCs w:val="21"/>
        </w:rPr>
        <w:t>2</w:t>
      </w:r>
      <w:r>
        <w:rPr>
          <w:rFonts w:ascii="Times New Roman" w:hAnsi="Times New Roman" w:cs="Times New Roman" w:eastAsia="新宋体"/>
          <w:szCs w:val="21"/>
        </w:rPr>
        <w:t>所示的选择开关旋至</w:t>
      </w:r>
      <w:r>
        <w:rPr>
          <w:rFonts w:ascii="Times New Roman" w:hAnsi="Times New Roman" w:cs="Times New Roman" w:eastAsia="新宋体"/>
          <w:szCs w:val="21"/>
          <w:u w:val="single"/>
        </w:rPr>
        <w:t>　</w:t>
      </w:r>
      <w:r>
        <w:rPr>
          <w:rFonts w:ascii="Times New Roman" w:hAnsi="Times New Roman" w:cs="Times New Roman" w:eastAsia="Times New Roman"/>
          <w:szCs w:val="21"/>
          <w:u w:val="single"/>
        </w:rPr>
        <w:t xml:space="preserve">   </w:t>
      </w:r>
      <w:r>
        <w:rPr>
          <w:rFonts w:ascii="Times New Roman" w:hAnsi="Times New Roman" w:cs="Times New Roman" w:eastAsia="新宋体"/>
          <w:szCs w:val="21"/>
          <w:u w:val="single"/>
        </w:rPr>
        <w:t>　</w:t>
      </w:r>
      <w:r>
        <w:rPr>
          <w:rFonts w:ascii="Times New Roman" w:hAnsi="Times New Roman" w:cs="Times New Roman" w:eastAsia="新宋体"/>
          <w:szCs w:val="21"/>
        </w:rPr>
        <w:t>（选填“</w:t>
      </w:r>
      <w:r>
        <w:rPr>
          <w:rFonts w:eastAsia="新宋体" w:cs="Times New Roman" w:ascii="Times New Roman" w:hAnsi="Times New Roman"/>
          <w:szCs w:val="21"/>
        </w:rPr>
        <w:t>A</w:t>
      </w:r>
      <w:r>
        <w:rPr>
          <w:rFonts w:eastAsia="新宋体" w:cs="新宋体" w:ascii="新宋体" w:hAnsi="新宋体"/>
          <w:szCs w:val="21"/>
        </w:rPr>
        <w:t>”</w:t>
      </w:r>
      <w:r>
        <w:rPr>
          <w:rFonts w:ascii="Times New Roman" w:hAnsi="Times New Roman" w:cs="Times New Roman" w:eastAsia="新宋体"/>
          <w:szCs w:val="21"/>
        </w:rPr>
        <w:t>、“</w:t>
      </w:r>
      <w:r>
        <w:rPr>
          <w:rFonts w:eastAsia="新宋体" w:cs="Times New Roman" w:ascii="Times New Roman" w:hAnsi="Times New Roman"/>
          <w:szCs w:val="21"/>
        </w:rPr>
        <w:t>B</w:t>
      </w:r>
      <w:r>
        <w:rPr>
          <w:rFonts w:eastAsia="新宋体" w:cs="新宋体" w:ascii="新宋体" w:hAnsi="新宋体"/>
          <w:szCs w:val="21"/>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eastAsia="新宋体" w:cs="新宋体" w:ascii="新宋体" w:hAnsi="新宋体"/>
          <w:szCs w:val="21"/>
        </w:rPr>
        <w:t>”</w:t>
      </w:r>
      <w:r>
        <w:rPr>
          <w:rFonts w:ascii="Times New Roman" w:hAnsi="Times New Roman" w:cs="Times New Roman" w:eastAsia="新宋体"/>
          <w:szCs w:val="21"/>
        </w:rPr>
        <w:t>或“</w:t>
      </w:r>
      <w:r>
        <w:rPr>
          <w:rFonts w:eastAsia="新宋体" w:cs="Times New Roman" w:ascii="Times New Roman" w:hAnsi="Times New Roman"/>
          <w:szCs w:val="21"/>
        </w:rPr>
        <w:t>D</w:t>
      </w:r>
      <w:r>
        <w:rPr>
          <w:rFonts w:eastAsia="新宋体" w:cs="新宋体" w:ascii="新宋体" w:hAnsi="新宋体"/>
          <w:szCs w:val="21"/>
        </w:rPr>
        <w:t>”</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）合上开关</w:t>
      </w:r>
      <w:r>
        <w:rPr>
          <w:rFonts w:eastAsia="新宋体" w:cs="Times New Roman" w:ascii="Times New Roman" w:hAnsi="Times New Roman"/>
          <w:szCs w:val="21"/>
        </w:rPr>
        <w:t>S</w:t>
      </w:r>
      <w:r>
        <w:rPr>
          <w:rFonts w:ascii="Times New Roman" w:hAnsi="Times New Roman" w:cs="Times New Roman" w:eastAsia="新宋体"/>
          <w:szCs w:val="21"/>
        </w:rPr>
        <w:t>，用调节好的多用电表进行排查，在图</w:t>
      </w:r>
      <w:r>
        <w:rPr>
          <w:rFonts w:eastAsia="新宋体" w:cs="Times New Roman" w:ascii="Times New Roman" w:hAnsi="Times New Roman"/>
          <w:szCs w:val="21"/>
        </w:rPr>
        <w:t>1</w:t>
      </w:r>
      <w:r>
        <w:rPr>
          <w:rFonts w:ascii="Times New Roman" w:hAnsi="Times New Roman" w:cs="Times New Roman" w:eastAsia="新宋体"/>
          <w:szCs w:val="21"/>
        </w:rPr>
        <w:t>中，若只有</w:t>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间断路，则应发现表笔接入</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时指针</w:t>
      </w:r>
      <w:r>
        <w:rPr>
          <w:rFonts w:ascii="Times New Roman" w:hAnsi="Times New Roman" w:cs="Times New Roman" w:eastAsia="新宋体"/>
          <w:szCs w:val="21"/>
          <w:u w:val="single"/>
        </w:rPr>
        <w:t>　</w:t>
      </w:r>
      <w:r>
        <w:rPr>
          <w:rFonts w:ascii="Times New Roman" w:hAnsi="Times New Roman" w:cs="Times New Roman" w:eastAsia="Times New Roman"/>
          <w:szCs w:val="21"/>
          <w:u w:val="single"/>
        </w:rPr>
        <w:t xml:space="preserve">   </w:t>
      </w:r>
      <w:r>
        <w:rPr>
          <w:rFonts w:ascii="Times New Roman" w:hAnsi="Times New Roman" w:cs="Times New Roman" w:eastAsia="新宋体"/>
          <w:szCs w:val="21"/>
          <w:u w:val="single"/>
        </w:rPr>
        <w:t>　</w:t>
      </w:r>
      <w:r>
        <w:rPr>
          <w:rFonts w:ascii="Times New Roman" w:hAnsi="Times New Roman" w:cs="Times New Roman" w:eastAsia="新宋体"/>
          <w:szCs w:val="21"/>
        </w:rPr>
        <w:t>（选填“偏转”或“不偏转”），接入</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时指针</w:t>
      </w:r>
      <w:r>
        <w:rPr>
          <w:rFonts w:ascii="Times New Roman" w:hAnsi="Times New Roman" w:cs="Times New Roman" w:eastAsia="新宋体"/>
          <w:szCs w:val="21"/>
          <w:u w:val="single"/>
        </w:rPr>
        <w:t>　</w:t>
      </w:r>
      <w:r>
        <w:rPr>
          <w:rFonts w:ascii="Times New Roman" w:hAnsi="Times New Roman" w:cs="Times New Roman" w:eastAsia="Times New Roman"/>
          <w:szCs w:val="21"/>
          <w:u w:val="single"/>
        </w:rPr>
        <w:t xml:space="preserve">   </w:t>
      </w:r>
      <w:r>
        <w:rPr>
          <w:rFonts w:ascii="Times New Roman" w:hAnsi="Times New Roman" w:cs="Times New Roman" w:eastAsia="新宋体"/>
          <w:szCs w:val="21"/>
          <w:u w:val="single"/>
        </w:rPr>
        <w:t>　</w:t>
      </w:r>
      <w:r>
        <w:rPr>
          <w:rFonts w:ascii="Times New Roman" w:hAnsi="Times New Roman" w:cs="Times New Roman" w:eastAsia="新宋体"/>
          <w:szCs w:val="21"/>
        </w:rPr>
        <w:t>（选填“偏转”或“不偏转”）．</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）排除故障后，欲使衔铁在热敏电阻为</w:t>
      </w:r>
      <w:r>
        <w:rPr>
          <w:rFonts w:eastAsia="新宋体" w:cs="Times New Roman" w:ascii="Times New Roman" w:hAnsi="Times New Roman"/>
          <w:szCs w:val="21"/>
        </w:rPr>
        <w:t>50</w:t>
      </w:r>
      <w:r>
        <w:rPr>
          <w:rFonts w:eastAsia="新宋体" w:cs="新宋体" w:ascii="新宋体" w:hAnsi="新宋体"/>
          <w:szCs w:val="21"/>
        </w:rPr>
        <w:t>℃</w:t>
      </w:r>
      <w:r>
        <w:rPr>
          <w:rFonts w:ascii="Times New Roman" w:hAnsi="Times New Roman" w:cs="Times New Roman" w:eastAsia="新宋体"/>
          <w:szCs w:val="21"/>
        </w:rPr>
        <w:t>时被吸合，下列操作步骤正确顺序是</w:t>
      </w:r>
      <w:r>
        <w:rPr>
          <w:rFonts w:ascii="Times New Roman" w:hAnsi="Times New Roman" w:cs="Times New Roman" w:eastAsia="新宋体"/>
          <w:szCs w:val="21"/>
          <w:u w:val="single"/>
        </w:rPr>
        <w:t>　</w:t>
      </w:r>
      <w:r>
        <w:rPr>
          <w:rFonts w:ascii="Times New Roman" w:hAnsi="Times New Roman" w:cs="Times New Roman" w:eastAsia="Times New Roman"/>
          <w:szCs w:val="21"/>
          <w:u w:val="single"/>
        </w:rPr>
        <w:t xml:space="preserve">   </w:t>
      </w:r>
      <w:r>
        <w:rPr>
          <w:rFonts w:ascii="Times New Roman" w:hAnsi="Times New Roman" w:cs="Times New Roman" w:eastAsia="新宋体"/>
          <w:szCs w:val="21"/>
          <w:u w:val="single"/>
        </w:rPr>
        <w:t>　</w:t>
      </w:r>
      <w:r>
        <w:rPr>
          <w:rFonts w:ascii="Times New Roman" w:hAnsi="Times New Roman" w:cs="Times New Roman" w:eastAsia="新宋体"/>
          <w:szCs w:val="21"/>
        </w:rPr>
        <w:t>．（填写各步骤前的序号）</w:t>
      </w:r>
    </w:p>
    <w:p>
      <w:pPr>
        <w:pStyle w:val="Normal"/>
        <w:spacing w:lineRule="auto" w:line="360"/>
        <w:ind w:left="273" w:hanging="0"/>
        <w:rPr/>
      </w:pPr>
      <w:r>
        <w:rPr>
          <w:rFonts w:eastAsia="Cambria Math" w:cs="Cambria Math" w:ascii="Cambria Math" w:hAnsi="Cambria Math"/>
          <w:szCs w:val="21"/>
        </w:rPr>
        <w:t>①</w:t>
      </w:r>
      <w:r>
        <w:rPr>
          <w:rFonts w:ascii="Times New Roman" w:hAnsi="Times New Roman" w:cs="Times New Roman" w:eastAsia="新宋体"/>
          <w:szCs w:val="21"/>
        </w:rPr>
        <w:t>将热敏电阻接入电路</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观察到继电器的衔铁被吸合</w:t>
      </w:r>
    </w:p>
    <w:p>
      <w:pPr>
        <w:pStyle w:val="Normal"/>
        <w:spacing w:lineRule="auto" w:line="360"/>
        <w:ind w:left="273" w:hanging="0"/>
        <w:rPr/>
      </w:pPr>
      <w:r>
        <w:rPr>
          <w:rFonts w:eastAsia="Cambria Math" w:cs="Cambria Math" w:ascii="Cambria Math" w:hAnsi="Cambria Math"/>
          <w:szCs w:val="21"/>
        </w:rPr>
        <w:t>③</w:t>
      </w:r>
      <w:r>
        <w:rPr>
          <w:rFonts w:ascii="Times New Roman" w:hAnsi="Times New Roman" w:cs="Times New Roman" w:eastAsia="新宋体"/>
          <w:szCs w:val="21"/>
        </w:rPr>
        <w:t>断开开关，将电阻箱从电路中移除</w:t>
      </w:r>
    </w:p>
    <w:p>
      <w:pPr>
        <w:pStyle w:val="Normal"/>
        <w:spacing w:lineRule="auto" w:line="360"/>
        <w:ind w:left="273" w:hanging="0"/>
        <w:rPr/>
      </w:pPr>
      <w:r>
        <w:rPr>
          <w:rFonts w:eastAsia="Cambria Math" w:cs="Cambria Math" w:ascii="Cambria Math" w:hAnsi="Cambria Math"/>
          <w:szCs w:val="21"/>
        </w:rPr>
        <w:t>④</w:t>
      </w:r>
      <w:r>
        <w:rPr>
          <w:rFonts w:ascii="Times New Roman" w:hAnsi="Times New Roman" w:cs="Times New Roman" w:eastAsia="新宋体"/>
          <w:szCs w:val="21"/>
        </w:rPr>
        <w:t>合上开关，调节滑动变阻器的阻值</w:t>
      </w:r>
    </w:p>
    <w:p>
      <w:pPr>
        <w:pStyle w:val="Normal"/>
        <w:spacing w:lineRule="auto" w:line="360"/>
        <w:ind w:left="273" w:hanging="0"/>
        <w:rPr/>
      </w:pPr>
      <w:r>
        <w:rPr>
          <w:rFonts w:eastAsia="Cambria Math" w:cs="Cambria Math" w:ascii="Cambria Math" w:hAnsi="Cambria Math"/>
          <w:szCs w:val="21"/>
        </w:rPr>
        <w:t>⑤</w:t>
      </w:r>
      <w:r>
        <w:rPr>
          <w:rFonts w:ascii="Times New Roman" w:hAnsi="Times New Roman" w:cs="Times New Roman" w:eastAsia="新宋体"/>
          <w:szCs w:val="21"/>
        </w:rPr>
        <w:t>断开开关，用电阻箱替换热敏电阻，将阻值调至</w:t>
      </w:r>
      <w:r>
        <w:rPr>
          <w:rFonts w:eastAsia="新宋体" w:cs="Times New Roman" w:ascii="Times New Roman" w:hAnsi="Times New Roman"/>
          <w:szCs w:val="21"/>
        </w:rPr>
        <w:t>108.1</w:t>
      </w:r>
      <w:r>
        <w:rPr>
          <w:rFonts w:eastAsia="Cambria Math" w:cs="Cambria Math" w:ascii="Cambria Math" w:hAnsi="Cambria Math"/>
          <w:szCs w:val="21"/>
        </w:rPr>
        <w:t>Ω</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【选做题】本题包括</w:t>
      </w:r>
      <w:r>
        <w:rPr>
          <w:rFonts w:eastAsia="新宋体" w:cs="Times New Roman" w:ascii="Times New Roman" w:hAnsi="Times New Roman"/>
          <w:b/>
          <w:szCs w:val="21"/>
        </w:rPr>
        <w:t>A</w:t>
      </w:r>
      <w:r>
        <w:rPr>
          <w:rFonts w:ascii="Times New Roman" w:hAnsi="Times New Roman" w:cs="Times New Roman" w:eastAsia="新宋体"/>
          <w:b/>
          <w:szCs w:val="21"/>
        </w:rPr>
        <w:t>、</w:t>
      </w:r>
      <w:r>
        <w:rPr>
          <w:rFonts w:eastAsia="新宋体" w:cs="Times New Roman" w:ascii="Times New Roman" w:hAnsi="Times New Roman"/>
          <w:b/>
          <w:szCs w:val="21"/>
        </w:rPr>
        <w:t>B</w:t>
      </w:r>
      <w:r>
        <w:rPr>
          <w:rFonts w:ascii="Times New Roman" w:hAnsi="Times New Roman" w:cs="Times New Roman" w:eastAsia="新宋体"/>
          <w:b/>
          <w:szCs w:val="21"/>
        </w:rPr>
        <w:t>、</w:t>
      </w:r>
      <w:r>
        <w:rPr>
          <w:rFonts w:eastAsia="新宋体" w:cs="Times New Roman" w:ascii="Times New Roman" w:hAnsi="Times New Roman"/>
          <w:b/>
          <w:szCs w:val="21"/>
        </w:rPr>
        <w:t>C</w:t>
      </w:r>
      <w:r>
        <w:rPr>
          <w:rFonts w:ascii="Times New Roman" w:hAnsi="Times New Roman" w:cs="Times New Roman" w:eastAsia="新宋体"/>
          <w:b/>
          <w:szCs w:val="21"/>
        </w:rPr>
        <w:t>三小题，请选定其中两小题，并在相应的答题区域内作答．若多做，则按</w:t>
      </w:r>
      <w:r>
        <w:rPr>
          <w:rFonts w:eastAsia="新宋体" w:cs="Times New Roman" w:ascii="Times New Roman" w:hAnsi="Times New Roman"/>
          <w:b/>
          <w:szCs w:val="21"/>
        </w:rPr>
        <w:t>A</w:t>
      </w:r>
      <w:r>
        <w:rPr>
          <w:rFonts w:ascii="Times New Roman" w:hAnsi="Times New Roman" w:cs="Times New Roman" w:eastAsia="新宋体"/>
          <w:b/>
          <w:szCs w:val="21"/>
        </w:rPr>
        <w:t>、</w:t>
      </w:r>
      <w:r>
        <w:rPr>
          <w:rFonts w:eastAsia="新宋体" w:cs="Times New Roman" w:ascii="Times New Roman" w:hAnsi="Times New Roman"/>
          <w:b/>
          <w:szCs w:val="21"/>
        </w:rPr>
        <w:t>B</w:t>
      </w:r>
      <w:r>
        <w:rPr>
          <w:rFonts w:ascii="Times New Roman" w:hAnsi="Times New Roman" w:cs="Times New Roman" w:eastAsia="新宋体"/>
          <w:b/>
          <w:szCs w:val="21"/>
        </w:rPr>
        <w:t>两小题评分．</w:t>
      </w:r>
      <w:r>
        <w:rPr>
          <w:rFonts w:eastAsia="新宋体" w:cs="Times New Roman" w:ascii="Times New Roman" w:hAnsi="Times New Roman"/>
          <w:b/>
          <w:szCs w:val="21"/>
        </w:rPr>
        <w:t>A</w:t>
      </w:r>
      <w:r>
        <w:rPr>
          <w:rFonts w:ascii="Times New Roman" w:hAnsi="Times New Roman" w:cs="Times New Roman" w:eastAsia="新宋体"/>
          <w:b/>
          <w:szCs w:val="21"/>
        </w:rPr>
        <w:t>．</w:t>
      </w:r>
      <w:r>
        <w:rPr>
          <w:rFonts w:eastAsia="新宋体" w:cs="Times New Roman" w:ascii="Times New Roman" w:hAnsi="Times New Roman"/>
          <w:b/>
          <w:szCs w:val="21"/>
        </w:rPr>
        <w:t>[</w:t>
      </w:r>
      <w:r>
        <w:rPr>
          <w:rFonts w:ascii="Times New Roman" w:hAnsi="Times New Roman" w:cs="Times New Roman" w:eastAsia="新宋体"/>
          <w:b/>
          <w:szCs w:val="21"/>
        </w:rPr>
        <w:t>选修</w:t>
      </w:r>
      <w:r>
        <w:rPr>
          <w:rFonts w:eastAsia="新宋体" w:cs="Times New Roman" w:ascii="Times New Roman" w:hAnsi="Times New Roman"/>
          <w:b/>
          <w:szCs w:val="21"/>
        </w:rPr>
        <w:t>3-3]</w:t>
      </w:r>
      <w:r>
        <w:rPr>
          <w:rFonts w:ascii="Times New Roman" w:hAnsi="Times New Roman" w:cs="Times New Roman" w:eastAsia="新宋体"/>
          <w:b/>
          <w:szCs w:val="21"/>
        </w:rPr>
        <w:t>（</w:t>
      </w:r>
      <w:r>
        <w:rPr>
          <w:rFonts w:eastAsia="新宋体" w:cs="Times New Roman" w:ascii="Times New Roman" w:hAnsi="Times New Roman"/>
          <w:b/>
          <w:szCs w:val="21"/>
        </w:rPr>
        <w:t>12</w:t>
      </w:r>
      <w:r>
        <w:rPr>
          <w:rFonts w:ascii="Times New Roman" w:hAnsi="Times New Roman" w:cs="Times New Roman" w:eastAsia="新宋体"/>
          <w:b/>
          <w:szCs w:val="21"/>
        </w:rPr>
        <w:t>分）</w:t>
      </w:r>
    </w:p>
    <w:p>
      <w:pPr>
        <w:pStyle w:val="Normal"/>
        <w:spacing w:lineRule="auto" w:line="360"/>
        <w:ind w:left="273" w:hanging="273"/>
        <w:rPr>
          <w:rFonts w:eastAsia="新宋体"/>
          <w:szCs w:val="21"/>
        </w:rPr>
      </w:pPr>
      <w:r>
        <w:rPr>
          <w:rFonts w:eastAsia="新宋体" w:cs="Times New Roman" w:ascii="Times New Roman" w:hAnsi="Times New Roman"/>
          <w:szCs w:val="21"/>
        </w:rPr>
        <w:t>12</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分）一定质量的理想气体从状态</w:t>
      </w:r>
      <w:r>
        <w:rPr>
          <w:rFonts w:eastAsia="新宋体" w:cs="Times New Roman" w:ascii="Times New Roman" w:hAnsi="Times New Roman"/>
          <w:szCs w:val="21"/>
        </w:rPr>
        <w:t>A</w:t>
      </w:r>
      <w:r>
        <w:rPr>
          <w:rFonts w:ascii="Times New Roman" w:hAnsi="Times New Roman" w:cs="Times New Roman" w:eastAsia="新宋体"/>
          <w:szCs w:val="21"/>
        </w:rPr>
        <w:t>经过状态</w:t>
      </w:r>
      <w:r>
        <w:rPr>
          <w:rFonts w:eastAsia="新宋体" w:cs="Times New Roman" w:ascii="Times New Roman" w:hAnsi="Times New Roman"/>
          <w:szCs w:val="21"/>
        </w:rPr>
        <w:t>B</w:t>
      </w:r>
      <w:r>
        <w:rPr>
          <w:rFonts w:ascii="Times New Roman" w:hAnsi="Times New Roman" w:cs="Times New Roman" w:eastAsia="新宋体"/>
          <w:szCs w:val="21"/>
        </w:rPr>
        <w:t>变化到状态</w:t>
      </w:r>
      <w:r>
        <w:rPr>
          <w:rFonts w:eastAsia="新宋体" w:cs="Times New Roman" w:ascii="Times New Roman" w:hAnsi="Times New Roman"/>
          <w:szCs w:val="21"/>
        </w:rPr>
        <w:t>C</w:t>
      </w:r>
      <w:r>
        <w:rPr>
          <w:rFonts w:ascii="Times New Roman" w:hAnsi="Times New Roman" w:cs="Times New Roman" w:eastAsia="新宋体"/>
          <w:szCs w:val="21"/>
        </w:rPr>
        <w:t>，其</w:t>
      </w:r>
      <w:r>
        <w:rPr>
          <w:rFonts w:eastAsia="新宋体" w:cs="Times New Roman" w:ascii="Times New Roman" w:hAnsi="Times New Roman"/>
          <w:szCs w:val="21"/>
        </w:rPr>
        <w:t>V</w:t>
      </w:r>
      <w:r>
        <w:rPr>
          <w:rFonts w:eastAsia="新宋体" w:cs="新宋体" w:ascii="新宋体" w:hAnsi="新宋体"/>
          <w:szCs w:val="21"/>
        </w:rPr>
        <w:t>﹣</w:t>
      </w:r>
      <w:r>
        <w:rPr>
          <w:rFonts w:eastAsia="新宋体" w:cs="Times New Roman" w:ascii="Times New Roman" w:hAnsi="Times New Roman"/>
          <w:szCs w:val="21"/>
        </w:rPr>
        <w:t>T</w:t>
      </w:r>
      <w:r>
        <w:rPr>
          <w:rFonts w:ascii="Times New Roman" w:hAnsi="Times New Roman" w:cs="Times New Roman" w:eastAsia="新宋体"/>
          <w:szCs w:val="21"/>
        </w:rPr>
        <w:t>图象如图所示。下列说法正确的有（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543685" cy="1266190"/>
            <wp:effectExtent l="0" t="0" r="0" b="0"/>
            <wp:docPr id="2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3" descr=""/>
                    <pic:cNvPicPr>
                      <a:picLocks noChangeAspect="1" noChangeArrowheads="1"/>
                    </pic:cNvPicPr>
                  </pic:nvPicPr>
                  <pic:blipFill>
                    <a:blip r:embed="rId24"/>
                    <a:srcRect l="-23" t="-28" r="-23" b="-28"/>
                    <a:stretch>
                      <a:fillRect/>
                    </a:stretch>
                  </pic:blipFill>
                  <pic:spPr bwMode="auto">
                    <a:xfrm>
                      <a:off x="0" y="0"/>
                      <a:ext cx="1543685" cy="1266190"/>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A</w:t>
      </w:r>
      <w:r>
        <w:rPr>
          <w:rFonts w:eastAsia="新宋体" w:cs="新宋体" w:ascii="新宋体" w:hAnsi="新宋体"/>
          <w:szCs w:val="21"/>
        </w:rPr>
        <w:t>→</w:t>
      </w:r>
      <w:r>
        <w:rPr>
          <w:rFonts w:eastAsia="新宋体" w:cs="Times New Roman" w:ascii="Times New Roman" w:hAnsi="Times New Roman"/>
          <w:szCs w:val="21"/>
        </w:rPr>
        <w:t>B</w:t>
      </w:r>
      <w:r>
        <w:rPr>
          <w:rFonts w:ascii="Times New Roman" w:hAnsi="Times New Roman" w:cs="Times New Roman" w:eastAsia="新宋体"/>
          <w:szCs w:val="21"/>
        </w:rPr>
        <w:t>的过程中，气体对外界做功</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A</w:t>
      </w:r>
      <w:r>
        <w:rPr>
          <w:rFonts w:eastAsia="新宋体" w:cs="新宋体" w:ascii="新宋体" w:hAnsi="新宋体"/>
          <w:szCs w:val="21"/>
        </w:rPr>
        <w:t>→</w:t>
      </w:r>
      <w:r>
        <w:rPr>
          <w:rFonts w:eastAsia="新宋体" w:cs="Times New Roman" w:ascii="Times New Roman" w:hAnsi="Times New Roman"/>
          <w:szCs w:val="21"/>
        </w:rPr>
        <w:t>B</w:t>
      </w:r>
      <w:r>
        <w:rPr>
          <w:rFonts w:ascii="Times New Roman" w:hAnsi="Times New Roman" w:cs="Times New Roman" w:eastAsia="新宋体"/>
          <w:szCs w:val="21"/>
        </w:rPr>
        <w:t>的过程中，气体放出热量</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B</w:t>
      </w:r>
      <w:r>
        <w:rPr>
          <w:rFonts w:eastAsia="新宋体" w:cs="新宋体" w:ascii="新宋体" w:hAnsi="新宋体"/>
          <w:szCs w:val="21"/>
        </w:rPr>
        <w:t>→</w:t>
      </w:r>
      <w:r>
        <w:rPr>
          <w:rFonts w:eastAsia="新宋体" w:cs="Times New Roman" w:ascii="Times New Roman" w:hAnsi="Times New Roman"/>
          <w:szCs w:val="21"/>
        </w:rPr>
        <w:t>C</w:t>
      </w:r>
      <w:r>
        <w:rPr>
          <w:rFonts w:ascii="Times New Roman" w:hAnsi="Times New Roman" w:cs="Times New Roman" w:eastAsia="新宋体"/>
          <w:szCs w:val="21"/>
        </w:rPr>
        <w:t>的过程中，气体压强不变</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A</w:t>
      </w:r>
      <w:r>
        <w:rPr>
          <w:rFonts w:eastAsia="新宋体" w:cs="新宋体" w:ascii="新宋体" w:hAnsi="新宋体"/>
          <w:szCs w:val="21"/>
        </w:rPr>
        <w:t>→</w:t>
      </w:r>
      <w:r>
        <w:rPr>
          <w:rFonts w:eastAsia="新宋体" w:cs="Times New Roman" w:ascii="Times New Roman" w:hAnsi="Times New Roman"/>
          <w:szCs w:val="21"/>
        </w:rPr>
        <w:t>B</w:t>
      </w:r>
      <w:r>
        <w:rPr>
          <w:rFonts w:eastAsia="新宋体" w:cs="新宋体" w:ascii="新宋体" w:hAnsi="新宋体"/>
          <w:szCs w:val="21"/>
        </w:rPr>
        <w:t>→</w:t>
      </w:r>
      <w:r>
        <w:rPr>
          <w:rFonts w:eastAsia="新宋体" w:cs="Times New Roman" w:ascii="Times New Roman" w:hAnsi="Times New Roman"/>
          <w:szCs w:val="21"/>
        </w:rPr>
        <w:t>C</w:t>
      </w:r>
      <w:r>
        <w:rPr>
          <w:rFonts w:ascii="Times New Roman" w:hAnsi="Times New Roman" w:cs="Times New Roman" w:eastAsia="新宋体"/>
          <w:szCs w:val="21"/>
        </w:rPr>
        <w:t>的过程中，气体内能增加</w:t>
      </w:r>
    </w:p>
    <w:p>
      <w:pPr>
        <w:pStyle w:val="Normal"/>
        <w:spacing w:lineRule="auto" w:line="360"/>
        <w:ind w:left="273" w:hanging="273"/>
        <w:rPr/>
      </w:pPr>
      <w:r>
        <w:rPr>
          <w:rFonts w:eastAsia="新宋体" w:cs="Times New Roman" w:ascii="Times New Roman" w:hAnsi="Times New Roman"/>
          <w:szCs w:val="21"/>
        </w:rPr>
        <w:t>13</w:t>
      </w:r>
      <w:r>
        <w:rPr>
          <w:rFonts w:ascii="Times New Roman" w:hAnsi="Times New Roman" w:cs="Times New Roman" w:eastAsia="新宋体"/>
          <w:szCs w:val="21"/>
        </w:rPr>
        <w:t>．（</w:t>
      </w:r>
      <w:r>
        <w:rPr>
          <w:rFonts w:eastAsia="新宋体" w:cs="Times New Roman" w:ascii="Times New Roman" w:hAnsi="Times New Roman"/>
          <w:szCs w:val="21"/>
        </w:rPr>
        <w:t>8</w:t>
      </w:r>
      <w:r>
        <w:rPr>
          <w:rFonts w:ascii="Times New Roman" w:hAnsi="Times New Roman" w:cs="Times New Roman" w:eastAsia="新宋体"/>
          <w:szCs w:val="21"/>
        </w:rPr>
        <w:t>分）（甲）和（乙）图中是某同学从资料中查到的两张记录水中炭粒运动位置连线的图片，记录炭粒位置的时间间隔均为</w:t>
      </w:r>
      <w:r>
        <w:rPr>
          <w:rFonts w:eastAsia="新宋体" w:cs="Times New Roman" w:ascii="Times New Roman" w:hAnsi="Times New Roman"/>
          <w:szCs w:val="21"/>
        </w:rPr>
        <w:t>30s</w:t>
      </w:r>
      <w:r>
        <w:rPr>
          <w:rFonts w:ascii="Times New Roman" w:hAnsi="Times New Roman" w:cs="Times New Roman" w:eastAsia="新宋体"/>
          <w:szCs w:val="21"/>
        </w:rPr>
        <w:t>，两方格纸每格表示的长度相同。比较两张图片可知：若水温相同，</w:t>
      </w:r>
      <w:r>
        <w:rPr>
          <w:rFonts w:ascii="Times New Roman" w:hAnsi="Times New Roman" w:cs="Times New Roman" w:eastAsia="新宋体"/>
          <w:szCs w:val="21"/>
          <w:u w:val="single"/>
        </w:rPr>
        <w:t>　</w:t>
      </w:r>
      <w:r>
        <w:rPr>
          <w:rFonts w:ascii="Times New Roman" w:hAnsi="Times New Roman" w:cs="Times New Roman" w:eastAsia="Times New Roman"/>
          <w:szCs w:val="21"/>
          <w:u w:val="single"/>
        </w:rPr>
        <w:t xml:space="preserve">   </w:t>
      </w:r>
      <w:r>
        <w:rPr>
          <w:rFonts w:ascii="Times New Roman" w:hAnsi="Times New Roman" w:cs="Times New Roman" w:eastAsia="新宋体"/>
          <w:szCs w:val="21"/>
          <w:u w:val="single"/>
        </w:rPr>
        <w:t>　</w:t>
      </w:r>
      <w:r>
        <w:rPr>
          <w:rFonts w:ascii="Times New Roman" w:hAnsi="Times New Roman" w:cs="Times New Roman" w:eastAsia="新宋体"/>
          <w:szCs w:val="21"/>
        </w:rPr>
        <w:t>（选填“甲”或“乙”）中炭粒的颗粒较大；若炭粒大小相同，</w:t>
      </w:r>
      <w:r>
        <w:rPr>
          <w:rFonts w:ascii="Times New Roman" w:hAnsi="Times New Roman" w:cs="Times New Roman" w:eastAsia="新宋体"/>
          <w:szCs w:val="21"/>
          <w:u w:val="single"/>
        </w:rPr>
        <w:t>　</w:t>
      </w:r>
      <w:r>
        <w:rPr>
          <w:rFonts w:ascii="Times New Roman" w:hAnsi="Times New Roman" w:cs="Times New Roman" w:eastAsia="Times New Roman"/>
          <w:szCs w:val="21"/>
          <w:u w:val="single"/>
        </w:rPr>
        <w:t xml:space="preserve">   </w:t>
      </w:r>
      <w:r>
        <w:rPr>
          <w:rFonts w:ascii="Times New Roman" w:hAnsi="Times New Roman" w:cs="Times New Roman" w:eastAsia="新宋体"/>
          <w:szCs w:val="21"/>
          <w:u w:val="single"/>
        </w:rPr>
        <w:t>　</w:t>
      </w:r>
      <w:r>
        <w:rPr>
          <w:rFonts w:ascii="Times New Roman" w:hAnsi="Times New Roman" w:cs="Times New Roman" w:eastAsia="新宋体"/>
          <w:szCs w:val="21"/>
        </w:rPr>
        <w:t>（选填“甲”或“乙”）中水分子的热运动较剧烈。</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3182620" cy="1696085"/>
            <wp:effectExtent l="0" t="0" r="0" b="0"/>
            <wp:docPr id="2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4" descr=""/>
                    <pic:cNvPicPr>
                      <a:picLocks noChangeAspect="1" noChangeArrowheads="1"/>
                    </pic:cNvPicPr>
                  </pic:nvPicPr>
                  <pic:blipFill>
                    <a:blip r:embed="rId25"/>
                    <a:srcRect l="-11" t="-21" r="-11" b="-21"/>
                    <a:stretch>
                      <a:fillRect/>
                    </a:stretch>
                  </pic:blipFill>
                  <pic:spPr bwMode="auto">
                    <a:xfrm>
                      <a:off x="0" y="0"/>
                      <a:ext cx="3182620" cy="1696085"/>
                    </a:xfrm>
                    <a:prstGeom prst="rect">
                      <a:avLst/>
                    </a:prstGeom>
                  </pic:spPr>
                </pic:pic>
              </a:graphicData>
            </a:graphic>
          </wp:inline>
        </w:drawing>
      </w:r>
    </w:p>
    <w:p>
      <w:pPr>
        <w:pStyle w:val="Normal"/>
        <w:spacing w:lineRule="auto" w:line="360"/>
        <w:ind w:left="273" w:hanging="273"/>
        <w:rPr/>
      </w:pPr>
      <w:r>
        <w:rPr>
          <w:rFonts w:eastAsia="新宋体" w:cs="Times New Roman" w:ascii="Times New Roman" w:hAnsi="Times New Roman"/>
          <w:szCs w:val="21"/>
        </w:rPr>
        <w:t>14</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分）科学家可以运用无规则运动的规律来研究生物蛋白分子．资料显示，某种蛋白的摩尔质量为</w:t>
      </w:r>
      <w:r>
        <w:rPr>
          <w:rFonts w:eastAsia="新宋体" w:cs="Times New Roman" w:ascii="Times New Roman" w:hAnsi="Times New Roman"/>
          <w:szCs w:val="21"/>
        </w:rPr>
        <w:t>66kg/mol</w:t>
      </w:r>
      <w:r>
        <w:rPr>
          <w:rFonts w:ascii="Times New Roman" w:hAnsi="Times New Roman" w:cs="Times New Roman" w:eastAsia="新宋体"/>
          <w:szCs w:val="21"/>
        </w:rPr>
        <w:t>，其分子可视为半径为</w:t>
      </w:r>
      <w:r>
        <w:rPr>
          <w:rFonts w:eastAsia="新宋体" w:cs="Times New Roman" w:ascii="Times New Roman" w:hAnsi="Times New Roman"/>
          <w:szCs w:val="21"/>
        </w:rPr>
        <w:t>3×10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9</w:t>
      </w:r>
      <w:r>
        <w:rPr>
          <w:rFonts w:eastAsia="新宋体" w:cs="Times New Roman" w:ascii="Times New Roman" w:hAnsi="Times New Roman"/>
          <w:szCs w:val="21"/>
        </w:rPr>
        <w:t>m</w:t>
      </w:r>
      <w:r>
        <w:rPr>
          <w:rFonts w:ascii="Times New Roman" w:hAnsi="Times New Roman" w:cs="Times New Roman" w:eastAsia="新宋体"/>
          <w:szCs w:val="21"/>
        </w:rPr>
        <w:t>的球，已知阿伏伽德罗常数为</w:t>
      </w:r>
      <w:r>
        <w:rPr>
          <w:rFonts w:eastAsia="新宋体" w:cs="Times New Roman" w:ascii="Times New Roman" w:hAnsi="Times New Roman"/>
          <w:szCs w:val="21"/>
        </w:rPr>
        <w:t>6.0×10</w:t>
      </w:r>
      <w:r>
        <w:rPr>
          <w:rFonts w:eastAsia="新宋体" w:cs="Times New Roman" w:ascii="Times New Roman" w:hAnsi="Times New Roman"/>
          <w:sz w:val="24"/>
          <w:szCs w:val="24"/>
          <w:vertAlign w:val="superscript"/>
        </w:rPr>
        <w:t>23</w:t>
      </w:r>
      <w:r>
        <w:rPr>
          <w:rFonts w:eastAsia="新宋体" w:cs="Times New Roman" w:ascii="Times New Roman" w:hAnsi="Times New Roman"/>
          <w:szCs w:val="21"/>
        </w:rPr>
        <w:t>mol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ascii="Times New Roman" w:hAnsi="Times New Roman" w:cs="Times New Roman" w:eastAsia="新宋体"/>
          <w:szCs w:val="21"/>
        </w:rPr>
        <w:t>．请估算该蛋白的密度．（计算结果保留一位有效数字）</w:t>
      </w:r>
    </w:p>
    <w:p>
      <w:pPr>
        <w:pStyle w:val="Normal"/>
        <w:spacing w:lineRule="auto" w:line="360"/>
        <w:rPr>
          <w:rFonts w:ascii="Times New Roman" w:hAnsi="Times New Roman" w:eastAsia="新宋体" w:cs="Times New Roman"/>
          <w:b/>
          <w:b/>
          <w:szCs w:val="21"/>
        </w:rPr>
      </w:pPr>
      <w:r>
        <w:rPr>
          <w:rFonts w:eastAsia="新宋体" w:cs="Times New Roman" w:ascii="Times New Roman" w:hAnsi="Times New Roman"/>
          <w:b/>
          <w:szCs w:val="21"/>
        </w:rPr>
        <w:t>B</w:t>
      </w:r>
      <w:r>
        <w:rPr>
          <w:rFonts w:ascii="Times New Roman" w:hAnsi="Times New Roman" w:cs="Times New Roman" w:eastAsia="新宋体"/>
          <w:b/>
          <w:szCs w:val="21"/>
        </w:rPr>
        <w:t>．</w:t>
      </w:r>
      <w:r>
        <w:rPr>
          <w:rFonts w:eastAsia="新宋体" w:cs="Times New Roman" w:ascii="Times New Roman" w:hAnsi="Times New Roman"/>
          <w:b/>
          <w:szCs w:val="21"/>
        </w:rPr>
        <w:t>[</w:t>
      </w:r>
      <w:r>
        <w:rPr>
          <w:rFonts w:ascii="Times New Roman" w:hAnsi="Times New Roman" w:cs="Times New Roman" w:eastAsia="新宋体"/>
          <w:b/>
          <w:szCs w:val="21"/>
        </w:rPr>
        <w:t>选修</w:t>
      </w:r>
      <w:r>
        <w:rPr>
          <w:rFonts w:eastAsia="新宋体" w:cs="Times New Roman" w:ascii="Times New Roman" w:hAnsi="Times New Roman"/>
          <w:b/>
          <w:szCs w:val="21"/>
        </w:rPr>
        <w:t>3-4]</w:t>
      </w:r>
      <w:r>
        <w:rPr>
          <w:rFonts w:ascii="Times New Roman" w:hAnsi="Times New Roman" w:cs="Times New Roman" w:eastAsia="新宋体"/>
          <w:b/>
          <w:szCs w:val="21"/>
        </w:rPr>
        <w:t>（</w:t>
      </w:r>
      <w:r>
        <w:rPr>
          <w:rFonts w:eastAsia="新宋体" w:cs="Times New Roman" w:ascii="Times New Roman" w:hAnsi="Times New Roman"/>
          <w:b/>
          <w:szCs w:val="21"/>
        </w:rPr>
        <w:t>12</w:t>
      </w:r>
      <w:r>
        <w:rPr>
          <w:rFonts w:ascii="Times New Roman" w:hAnsi="Times New Roman" w:cs="Times New Roman" w:eastAsia="新宋体"/>
          <w:b/>
          <w:szCs w:val="21"/>
        </w:rPr>
        <w:t>分）</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15</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分）接近光速飞行的飞船和地球上各有一只相同的铯原子钟，飞船和地球上的人观测这两只钟的快慢，下列说法正确的有（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．飞船上的人观测到飞船上的钟较快</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．飞船上的人观测到飞船上的钟较慢</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．地球上的人观测到地球上的钟较快</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．地球上的人观测到地球上的钟较慢</w:t>
      </w:r>
    </w:p>
    <w:p>
      <w:pPr>
        <w:pStyle w:val="Normal"/>
        <w:spacing w:lineRule="auto" w:line="360"/>
        <w:ind w:left="273" w:hanging="273"/>
        <w:rPr/>
      </w:pPr>
      <w:r>
        <w:rPr>
          <w:rFonts w:eastAsia="新宋体" w:cs="Times New Roman" w:ascii="Times New Roman" w:hAnsi="Times New Roman"/>
          <w:szCs w:val="21"/>
        </w:rPr>
        <w:t>16</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分）野生大象群也有自己的“语言”．研究人员录下象群“语言”交流时发出的声音，发现以</w:t>
      </w:r>
      <w:r>
        <w:rPr>
          <w:rFonts w:eastAsia="新宋体" w:cs="Times New Roman" w:ascii="Times New Roman" w:hAnsi="Times New Roman"/>
          <w:szCs w:val="21"/>
        </w:rPr>
        <w:t>2</w:t>
      </w:r>
      <w:r>
        <w:rPr>
          <w:rFonts w:ascii="Times New Roman" w:hAnsi="Times New Roman" w:cs="Times New Roman" w:eastAsia="新宋体"/>
          <w:szCs w:val="21"/>
        </w:rPr>
        <w:t>倍速度快速播放时，能听到比正常播放时更多的声音．播放速度变为原来的</w:t>
      </w:r>
      <w:r>
        <w:rPr>
          <w:rFonts w:eastAsia="新宋体" w:cs="Times New Roman" w:ascii="Times New Roman" w:hAnsi="Times New Roman"/>
          <w:szCs w:val="21"/>
        </w:rPr>
        <w:t>2</w:t>
      </w:r>
      <w:r>
        <w:rPr>
          <w:rFonts w:ascii="Times New Roman" w:hAnsi="Times New Roman" w:cs="Times New Roman" w:eastAsia="新宋体"/>
          <w:szCs w:val="21"/>
        </w:rPr>
        <w:t>倍时，播出声波的</w:t>
      </w:r>
      <w:r>
        <w:rPr>
          <w:rFonts w:ascii="Times New Roman" w:hAnsi="Times New Roman" w:cs="Times New Roman" w:eastAsia="新宋体"/>
          <w:szCs w:val="21"/>
          <w:u w:val="single"/>
        </w:rPr>
        <w:t>　</w:t>
      </w:r>
      <w:r>
        <w:rPr>
          <w:rFonts w:ascii="Times New Roman" w:hAnsi="Times New Roman" w:cs="Times New Roman" w:eastAsia="Times New Roman"/>
          <w:szCs w:val="21"/>
          <w:u w:val="single"/>
        </w:rPr>
        <w:t xml:space="preserve">   </w:t>
      </w:r>
      <w:r>
        <w:rPr>
          <w:rFonts w:ascii="Times New Roman" w:hAnsi="Times New Roman" w:cs="Times New Roman" w:eastAsia="新宋体"/>
          <w:szCs w:val="21"/>
          <w:u w:val="single"/>
        </w:rPr>
        <w:t>　</w:t>
      </w:r>
      <w:r>
        <w:rPr>
          <w:rFonts w:ascii="Times New Roman" w:hAnsi="Times New Roman" w:cs="Times New Roman" w:eastAsia="新宋体"/>
          <w:szCs w:val="21"/>
        </w:rPr>
        <w:t>（选填“周期”或“频率”）也变为原来的</w:t>
      </w:r>
      <w:r>
        <w:rPr>
          <w:rFonts w:eastAsia="新宋体" w:cs="Times New Roman" w:ascii="Times New Roman" w:hAnsi="Times New Roman"/>
          <w:szCs w:val="21"/>
        </w:rPr>
        <w:t>2</w:t>
      </w:r>
      <w:r>
        <w:rPr>
          <w:rFonts w:ascii="Times New Roman" w:hAnsi="Times New Roman" w:cs="Times New Roman" w:eastAsia="新宋体"/>
          <w:szCs w:val="21"/>
        </w:rPr>
        <w:t>倍，声波的传播速度</w:t>
      </w:r>
      <w:r>
        <w:rPr>
          <w:rFonts w:ascii="Times New Roman" w:hAnsi="Times New Roman" w:cs="Times New Roman" w:eastAsia="新宋体"/>
          <w:szCs w:val="21"/>
          <w:u w:val="single"/>
        </w:rPr>
        <w:t>　</w:t>
      </w:r>
      <w:r>
        <w:rPr>
          <w:rFonts w:ascii="Times New Roman" w:hAnsi="Times New Roman" w:cs="Times New Roman" w:eastAsia="Times New Roman"/>
          <w:szCs w:val="21"/>
          <w:u w:val="single"/>
        </w:rPr>
        <w:t xml:space="preserve">   </w:t>
      </w:r>
      <w:r>
        <w:rPr>
          <w:rFonts w:ascii="Times New Roman" w:hAnsi="Times New Roman" w:cs="Times New Roman" w:eastAsia="新宋体"/>
          <w:szCs w:val="21"/>
          <w:u w:val="single"/>
        </w:rPr>
        <w:t>　</w:t>
      </w:r>
      <w:r>
        <w:rPr>
          <w:rFonts w:ascii="Times New Roman" w:hAnsi="Times New Roman" w:cs="Times New Roman" w:eastAsia="新宋体"/>
          <w:szCs w:val="21"/>
        </w:rPr>
        <w:t>（选填“变大”、“变小”或“不变”）．</w:t>
      </w:r>
    </w:p>
    <w:p>
      <w:pPr>
        <w:pStyle w:val="Normal"/>
        <w:spacing w:lineRule="auto" w:line="360"/>
        <w:ind w:left="273" w:hanging="273"/>
        <w:rPr/>
      </w:pPr>
      <w:r>
        <w:rPr>
          <w:rFonts w:eastAsia="新宋体" w:cs="Times New Roman" w:ascii="Times New Roman" w:hAnsi="Times New Roman"/>
          <w:szCs w:val="21"/>
        </w:rPr>
        <w:t>17</w:t>
      </w:r>
      <w:r>
        <w:rPr>
          <w:rFonts w:ascii="Times New Roman" w:hAnsi="Times New Roman" w:cs="Times New Roman" w:eastAsia="新宋体"/>
          <w:szCs w:val="21"/>
        </w:rPr>
        <w:t>．（</w:t>
      </w:r>
      <w:r>
        <w:rPr>
          <w:rFonts w:eastAsia="新宋体" w:cs="Times New Roman" w:ascii="Times New Roman" w:hAnsi="Times New Roman"/>
          <w:szCs w:val="21"/>
        </w:rPr>
        <w:t>8</w:t>
      </w:r>
      <w:r>
        <w:rPr>
          <w:rFonts w:ascii="Times New Roman" w:hAnsi="Times New Roman" w:cs="Times New Roman" w:eastAsia="新宋体"/>
          <w:szCs w:val="21"/>
        </w:rPr>
        <w:t>分）人的眼球可简化为如图所示的模型，折射率相同、半径不同的两个球体共轴，平行光束宽度为</w:t>
      </w:r>
      <w:r>
        <w:rPr>
          <w:rFonts w:eastAsia="新宋体" w:cs="Times New Roman" w:ascii="Times New Roman" w:hAnsi="Times New Roman"/>
          <w:szCs w:val="21"/>
        </w:rPr>
        <w:t>D</w:t>
      </w:r>
      <w:r>
        <w:rPr>
          <w:rFonts w:ascii="Times New Roman" w:hAnsi="Times New Roman" w:cs="Times New Roman" w:eastAsia="新宋体"/>
          <w:szCs w:val="21"/>
        </w:rPr>
        <w:t>，对称地沿轴线方向射入半径为</w:t>
      </w:r>
      <w:r>
        <w:rPr>
          <w:rFonts w:eastAsia="新宋体" w:cs="Times New Roman" w:ascii="Times New Roman" w:hAnsi="Times New Roman"/>
          <w:szCs w:val="21"/>
        </w:rPr>
        <w:t>R</w:t>
      </w:r>
      <w:r>
        <w:rPr>
          <w:rFonts w:ascii="Times New Roman" w:hAnsi="Times New Roman" w:cs="Times New Roman" w:eastAsia="新宋体"/>
          <w:szCs w:val="21"/>
        </w:rPr>
        <w:t>的小球，会聚在轴线上的</w:t>
      </w:r>
      <w:r>
        <w:rPr>
          <w:rFonts w:eastAsia="新宋体" w:cs="Times New Roman" w:ascii="Times New Roman" w:hAnsi="Times New Roman"/>
          <w:szCs w:val="21"/>
        </w:rPr>
        <w:t>P</w:t>
      </w:r>
      <w:r>
        <w:rPr>
          <w:rFonts w:ascii="Times New Roman" w:hAnsi="Times New Roman" w:cs="Times New Roman" w:eastAsia="新宋体"/>
          <w:szCs w:val="21"/>
        </w:rPr>
        <w:t>点．取球体的折射率为</w:t>
      </w:r>
      <w:r>
        <w:fldChar w:fldCharType="begin"/>
      </w:r>
      <w:r>
        <w:rPr>
          <w:position w:val="-6"/>
        </w:rPr>
        <w:instrText xml:space="preserve"> QUOTE _x0001_ </w:instrText>
      </w:r>
      <w:r>
        <w:rPr>
          <w:position w:val="-6"/>
        </w:rPr>
      </w:r>
      <w:r>
        <w:rPr>
          <w:position w:val="-6"/>
        </w:rPr>
        <w:fldChar w:fldCharType="separate"/>
      </w:r>
      <w:r>
        <w:rPr>
          <w:position w:val="-6"/>
        </w:rPr>
      </w:r>
      <w:r>
        <w:rPr>
          <w:position w:val="-6"/>
        </w:rPr>
        <w:drawing>
          <wp:inline distT="0" distB="0" distL="0" distR="0">
            <wp:extent cx="161925" cy="200025"/>
            <wp:effectExtent l="0" t="0" r="0" b="0"/>
            <wp:docPr id="25"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9" descr=""/>
                    <pic:cNvPicPr>
                      <a:picLocks noChangeAspect="1" noChangeArrowheads="1"/>
                    </pic:cNvPicPr>
                  </pic:nvPicPr>
                  <pic:blipFill>
                    <a:blip r:embed="rId26"/>
                    <a:srcRect l="-223" t="-180" r="-223" b="-180"/>
                    <a:stretch>
                      <a:fillRect/>
                    </a:stretch>
                  </pic:blipFill>
                  <pic:spPr bwMode="auto">
                    <a:xfrm>
                      <a:off x="0" y="0"/>
                      <a:ext cx="161925" cy="200025"/>
                    </a:xfrm>
                    <a:prstGeom prst="rect">
                      <a:avLst/>
                    </a:prstGeom>
                  </pic:spPr>
                </pic:pic>
              </a:graphicData>
            </a:graphic>
          </wp:inline>
        </w:drawing>
      </w:r>
      <w:r>
        <w:rPr>
          <w:position w:val="-6"/>
        </w:rPr>
      </w:r>
      <w:r>
        <w:rPr>
          <w:position w:val="-6"/>
        </w:rPr>
        <w:fldChar w:fldCharType="end"/>
      </w:r>
      <w:r>
        <w:rPr>
          <w:rFonts w:ascii="Times New Roman" w:hAnsi="Times New Roman" w:cs="Times New Roman" w:eastAsia="新宋体"/>
          <w:szCs w:val="21"/>
        </w:rPr>
        <w:t>，且</w:t>
      </w:r>
      <w:r>
        <w:rPr>
          <w:rFonts w:eastAsia="新宋体" w:cs="Times New Roman" w:ascii="Times New Roman" w:hAnsi="Times New Roman"/>
          <w:szCs w:val="21"/>
        </w:rPr>
        <w:t>D</w:t>
      </w:r>
      <w:r>
        <w:fldChar w:fldCharType="begin"/>
      </w:r>
      <w:r>
        <w:rPr>
          <w:position w:val="-6"/>
        </w:rPr>
        <w:instrText xml:space="preserve"> QUOTE _x0001_ </w:instrText>
      </w:r>
      <w:r>
        <w:rPr>
          <w:position w:val="-6"/>
        </w:rPr>
      </w:r>
      <w:r>
        <w:rPr>
          <w:position w:val="-6"/>
        </w:rPr>
        <w:fldChar w:fldCharType="separate"/>
      </w:r>
      <w:r>
        <w:rPr>
          <w:position w:val="-6"/>
        </w:rPr>
      </w:r>
      <w:r>
        <w:rPr>
          <w:position w:val="-6"/>
        </w:rPr>
        <w:drawing>
          <wp:inline distT="0" distB="0" distL="0" distR="0">
            <wp:extent cx="295275" cy="200025"/>
            <wp:effectExtent l="0" t="0" r="0" b="0"/>
            <wp:docPr id="26"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30" descr=""/>
                    <pic:cNvPicPr>
                      <a:picLocks noChangeAspect="1" noChangeArrowheads="1"/>
                    </pic:cNvPicPr>
                  </pic:nvPicPr>
                  <pic:blipFill>
                    <a:blip r:embed="rId27"/>
                    <a:srcRect l="-122" t="-180" r="-122" b="-180"/>
                    <a:stretch>
                      <a:fillRect/>
                    </a:stretch>
                  </pic:blipFill>
                  <pic:spPr bwMode="auto">
                    <a:xfrm>
                      <a:off x="0" y="0"/>
                      <a:ext cx="295275" cy="200025"/>
                    </a:xfrm>
                    <a:prstGeom prst="rect">
                      <a:avLst/>
                    </a:prstGeom>
                  </pic:spPr>
                </pic:pic>
              </a:graphicData>
            </a:graphic>
          </wp:inline>
        </w:drawing>
      </w:r>
      <w:r>
        <w:rPr>
          <w:position w:val="-6"/>
        </w:rPr>
      </w:r>
      <w:r>
        <w:rPr>
          <w:position w:val="-6"/>
        </w:rPr>
        <w:fldChar w:fldCharType="end"/>
      </w:r>
      <w:r>
        <w:rPr>
          <w:rFonts w:eastAsia="新宋体" w:cs="Times New Roman" w:ascii="Times New Roman" w:hAnsi="Times New Roman"/>
          <w:szCs w:val="21"/>
        </w:rPr>
        <w:t>R</w:t>
      </w:r>
      <w:r>
        <w:rPr>
          <w:rFonts w:ascii="Times New Roman" w:hAnsi="Times New Roman" w:cs="Times New Roman" w:eastAsia="新宋体"/>
          <w:szCs w:val="21"/>
        </w:rPr>
        <w:t>，求光线的会聚角</w:t>
      </w:r>
      <w:r>
        <w:rPr>
          <w:rFonts w:eastAsia="Cambria Math" w:cs="Cambria Math" w:ascii="Cambria Math" w:hAnsi="Cambria Math"/>
          <w:szCs w:val="21"/>
        </w:rPr>
        <w:t>α</w:t>
      </w:r>
      <w:r>
        <w:rPr>
          <w:rFonts w:ascii="Times New Roman" w:hAnsi="Times New Roman" w:cs="Times New Roman" w:eastAsia="新宋体"/>
          <w:szCs w:val="21"/>
        </w:rPr>
        <w:t>．（示意图未按比例画出）</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019935" cy="1381760"/>
            <wp:effectExtent l="0" t="0" r="0" b="0"/>
            <wp:docPr id="27"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5" descr=""/>
                    <pic:cNvPicPr>
                      <a:picLocks noChangeAspect="1" noChangeArrowheads="1"/>
                    </pic:cNvPicPr>
                  </pic:nvPicPr>
                  <pic:blipFill>
                    <a:blip r:embed="rId28"/>
                    <a:srcRect l="-18" t="-26" r="-18" b="-26"/>
                    <a:stretch>
                      <a:fillRect/>
                    </a:stretch>
                  </pic:blipFill>
                  <pic:spPr bwMode="auto">
                    <a:xfrm>
                      <a:off x="0" y="0"/>
                      <a:ext cx="2019935" cy="1381760"/>
                    </a:xfrm>
                    <a:prstGeom prst="rect">
                      <a:avLst/>
                    </a:prstGeom>
                  </pic:spPr>
                </pic:pic>
              </a:graphicData>
            </a:graphic>
          </wp:inline>
        </w:drawing>
      </w:r>
    </w:p>
    <w:p>
      <w:pPr>
        <w:pStyle w:val="Normal"/>
        <w:spacing w:lineRule="auto" w:line="360"/>
        <w:rPr>
          <w:rFonts w:ascii="Times New Roman" w:hAnsi="Times New Roman" w:eastAsia="新宋体" w:cs="Times New Roman"/>
          <w:b/>
          <w:b/>
          <w:szCs w:val="21"/>
        </w:rPr>
      </w:pPr>
      <w:r>
        <w:rPr>
          <w:rFonts w:eastAsia="新宋体" w:cs="Times New Roman" w:ascii="Times New Roman" w:hAnsi="Times New Roman"/>
          <w:b/>
          <w:szCs w:val="21"/>
        </w:rPr>
        <w:t>C[</w:t>
      </w:r>
      <w:r>
        <w:rPr>
          <w:rFonts w:ascii="Times New Roman" w:hAnsi="Times New Roman" w:cs="Times New Roman" w:eastAsia="新宋体"/>
          <w:b/>
          <w:szCs w:val="21"/>
        </w:rPr>
        <w:t>选修</w:t>
      </w:r>
      <w:r>
        <w:rPr>
          <w:rFonts w:eastAsia="新宋体" w:cs="Times New Roman" w:ascii="Times New Roman" w:hAnsi="Times New Roman"/>
          <w:b/>
          <w:szCs w:val="21"/>
        </w:rPr>
        <w:t>3-5]</w:t>
      </w:r>
      <w:r>
        <w:rPr>
          <w:rFonts w:ascii="Times New Roman" w:hAnsi="Times New Roman" w:cs="Times New Roman" w:eastAsia="新宋体"/>
          <w:b/>
          <w:szCs w:val="21"/>
        </w:rPr>
        <w:t>（</w:t>
      </w:r>
      <w:r>
        <w:rPr>
          <w:rFonts w:eastAsia="新宋体" w:cs="Times New Roman" w:ascii="Times New Roman" w:hAnsi="Times New Roman"/>
          <w:b/>
          <w:szCs w:val="21"/>
        </w:rPr>
        <w:t>12</w:t>
      </w:r>
      <w:r>
        <w:rPr>
          <w:rFonts w:ascii="Times New Roman" w:hAnsi="Times New Roman" w:cs="Times New Roman" w:eastAsia="新宋体"/>
          <w:b/>
          <w:szCs w:val="21"/>
        </w:rPr>
        <w:t>分）</w:t>
      </w:r>
    </w:p>
    <w:p>
      <w:pPr>
        <w:pStyle w:val="Normal"/>
        <w:spacing w:lineRule="auto" w:line="360"/>
        <w:ind w:left="273" w:hanging="273"/>
        <w:rPr/>
      </w:pPr>
      <w:r>
        <w:rPr>
          <w:rFonts w:eastAsia="新宋体" w:cs="Times New Roman" w:ascii="Times New Roman" w:hAnsi="Times New Roman"/>
          <w:szCs w:val="21"/>
        </w:rPr>
        <w:t>18</w:t>
      </w:r>
      <w:r>
        <w:rPr>
          <w:rFonts w:ascii="Times New Roman" w:hAnsi="Times New Roman" w:cs="Times New Roman" w:eastAsia="新宋体"/>
          <w:szCs w:val="21"/>
        </w:rPr>
        <w:t>．原子核的比结合能曲线如图所示，根据该曲线，下列判断中正的有</w:t>
      </w:r>
      <w:r>
        <w:rPr>
          <w:rFonts w:ascii="Times New Roman" w:hAnsi="Times New Roman" w:cs="Times New Roman" w:eastAsia="Times New Roman"/>
          <w:szCs w:val="21"/>
        </w:rPr>
        <w:t xml:space="preserve"> </w:t>
      </w:r>
      <w:r>
        <w:rPr>
          <w:rFonts w:ascii="Times New Roman" w:hAnsi="Times New Roman" w:cs="Times New Roman" w:eastAsia="新宋体"/>
          <w:szCs w:val="21"/>
        </w:rPr>
        <w:t>（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296160" cy="1543685"/>
            <wp:effectExtent l="0" t="0" r="0" b="0"/>
            <wp:docPr id="28"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6" descr=""/>
                    <pic:cNvPicPr>
                      <a:picLocks noChangeAspect="1" noChangeArrowheads="1"/>
                    </pic:cNvPicPr>
                  </pic:nvPicPr>
                  <pic:blipFill>
                    <a:blip r:embed="rId29"/>
                    <a:srcRect l="-16" t="-23" r="-16" b="-23"/>
                    <a:stretch>
                      <a:fillRect/>
                    </a:stretch>
                  </pic:blipFill>
                  <pic:spPr bwMode="auto">
                    <a:xfrm>
                      <a:off x="0" y="0"/>
                      <a:ext cx="2296160" cy="1543685"/>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180975" cy="200025"/>
            <wp:effectExtent l="0" t="0" r="0" b="0"/>
            <wp:docPr id="29"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31" descr=""/>
                    <pic:cNvPicPr>
                      <a:picLocks noChangeAspect="1" noChangeArrowheads="1"/>
                    </pic:cNvPicPr>
                  </pic:nvPicPr>
                  <pic:blipFill>
                    <a:blip r:embed="rId30"/>
                    <a:srcRect l="-199" t="-180" r="-199" b="-180"/>
                    <a:stretch>
                      <a:fillRect/>
                    </a:stretch>
                  </pic:blipFill>
                  <pic:spPr bwMode="auto">
                    <a:xfrm>
                      <a:off x="0" y="0"/>
                      <a:ext cx="180975" cy="200025"/>
                    </a:xfrm>
                    <a:prstGeom prst="rect">
                      <a:avLst/>
                    </a:prstGeom>
                  </pic:spPr>
                </pic:pic>
              </a:graphicData>
            </a:graphic>
          </wp:inline>
        </w:drawing>
      </w:r>
      <w:r>
        <w:rPr>
          <w:position w:val="-8"/>
        </w:rPr>
      </w:r>
      <w:r>
        <w:rPr>
          <w:position w:val="-8"/>
        </w:rPr>
        <w:fldChar w:fldCharType="end"/>
      </w:r>
      <w:r>
        <w:rPr>
          <w:rFonts w:eastAsia="新宋体" w:cs="Times New Roman" w:ascii="Times New Roman" w:hAnsi="Times New Roman"/>
          <w:szCs w:val="21"/>
        </w:rPr>
        <w:t>He</w:t>
      </w:r>
      <w:r>
        <w:rPr>
          <w:rFonts w:ascii="Times New Roman" w:hAnsi="Times New Roman" w:cs="Times New Roman" w:eastAsia="新宋体"/>
          <w:szCs w:val="21"/>
        </w:rPr>
        <w:t>核的结合能约为</w:t>
      </w:r>
      <w:r>
        <w:rPr>
          <w:rFonts w:eastAsia="新宋体" w:cs="Times New Roman" w:ascii="Times New Roman" w:hAnsi="Times New Roman"/>
          <w:szCs w:val="21"/>
        </w:rPr>
        <w:t>14MeV</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180975" cy="200025"/>
            <wp:effectExtent l="0" t="0" r="0" b="0"/>
            <wp:docPr id="30"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32" descr=""/>
                    <pic:cNvPicPr>
                      <a:picLocks noChangeAspect="1" noChangeArrowheads="1"/>
                    </pic:cNvPicPr>
                  </pic:nvPicPr>
                  <pic:blipFill>
                    <a:blip r:embed="rId31"/>
                    <a:srcRect l="-199" t="-180" r="-199" b="-180"/>
                    <a:stretch>
                      <a:fillRect/>
                    </a:stretch>
                  </pic:blipFill>
                  <pic:spPr bwMode="auto">
                    <a:xfrm>
                      <a:off x="0" y="0"/>
                      <a:ext cx="180975" cy="200025"/>
                    </a:xfrm>
                    <a:prstGeom prst="rect">
                      <a:avLst/>
                    </a:prstGeom>
                  </pic:spPr>
                </pic:pic>
              </a:graphicData>
            </a:graphic>
          </wp:inline>
        </w:drawing>
      </w:r>
      <w:r>
        <w:rPr>
          <w:position w:val="-8"/>
        </w:rPr>
      </w:r>
      <w:r>
        <w:rPr>
          <w:position w:val="-8"/>
        </w:rPr>
        <w:fldChar w:fldCharType="end"/>
      </w:r>
      <w:r>
        <w:rPr>
          <w:rFonts w:eastAsia="新宋体" w:cs="Times New Roman" w:ascii="Times New Roman" w:hAnsi="Times New Roman"/>
          <w:szCs w:val="21"/>
        </w:rPr>
        <w:t>He</w:t>
      </w:r>
      <w:r>
        <w:rPr>
          <w:rFonts w:ascii="Times New Roman" w:hAnsi="Times New Roman" w:cs="Times New Roman" w:eastAsia="新宋体"/>
          <w:szCs w:val="21"/>
        </w:rPr>
        <w:t>核比</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180975" cy="200025"/>
            <wp:effectExtent l="0" t="0" r="0" b="0"/>
            <wp:docPr id="31"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33" descr=""/>
                    <pic:cNvPicPr>
                      <a:picLocks noChangeAspect="1" noChangeArrowheads="1"/>
                    </pic:cNvPicPr>
                  </pic:nvPicPr>
                  <pic:blipFill>
                    <a:blip r:embed="rId32"/>
                    <a:srcRect l="-199" t="-180" r="-199" b="-180"/>
                    <a:stretch>
                      <a:fillRect/>
                    </a:stretch>
                  </pic:blipFill>
                  <pic:spPr bwMode="auto">
                    <a:xfrm>
                      <a:off x="0" y="0"/>
                      <a:ext cx="180975" cy="200025"/>
                    </a:xfrm>
                    <a:prstGeom prst="rect">
                      <a:avLst/>
                    </a:prstGeom>
                  </pic:spPr>
                </pic:pic>
              </a:graphicData>
            </a:graphic>
          </wp:inline>
        </w:drawing>
      </w:r>
      <w:r>
        <w:rPr>
          <w:position w:val="-8"/>
        </w:rPr>
      </w:r>
      <w:r>
        <w:rPr>
          <w:position w:val="-8"/>
        </w:rPr>
        <w:fldChar w:fldCharType="end"/>
      </w:r>
      <w:r>
        <w:rPr>
          <w:rFonts w:eastAsia="新宋体" w:cs="Times New Roman" w:ascii="Times New Roman" w:hAnsi="Times New Roman"/>
          <w:szCs w:val="21"/>
        </w:rPr>
        <w:t>Li</w:t>
      </w:r>
      <w:r>
        <w:rPr>
          <w:rFonts w:ascii="Times New Roman" w:hAnsi="Times New Roman" w:cs="Times New Roman" w:eastAsia="新宋体"/>
          <w:szCs w:val="21"/>
        </w:rPr>
        <w:t>核更稳定</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．两个</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180975" cy="200025"/>
            <wp:effectExtent l="0" t="0" r="0" b="0"/>
            <wp:docPr id="32" name="Ima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34" descr=""/>
                    <pic:cNvPicPr>
                      <a:picLocks noChangeAspect="1" noChangeArrowheads="1"/>
                    </pic:cNvPicPr>
                  </pic:nvPicPr>
                  <pic:blipFill>
                    <a:blip r:embed="rId33"/>
                    <a:srcRect l="-199" t="-180" r="-199" b="-180"/>
                    <a:stretch>
                      <a:fillRect/>
                    </a:stretch>
                  </pic:blipFill>
                  <pic:spPr bwMode="auto">
                    <a:xfrm>
                      <a:off x="0" y="0"/>
                      <a:ext cx="180975" cy="200025"/>
                    </a:xfrm>
                    <a:prstGeom prst="rect">
                      <a:avLst/>
                    </a:prstGeom>
                  </pic:spPr>
                </pic:pic>
              </a:graphicData>
            </a:graphic>
          </wp:inline>
        </w:drawing>
      </w:r>
      <w:r>
        <w:rPr>
          <w:position w:val="-8"/>
        </w:rPr>
      </w:r>
      <w:r>
        <w:rPr>
          <w:position w:val="-8"/>
        </w:rPr>
        <w:fldChar w:fldCharType="end"/>
      </w:r>
      <w:r>
        <w:rPr>
          <w:rFonts w:eastAsia="新宋体" w:cs="Times New Roman" w:ascii="Times New Roman" w:hAnsi="Times New Roman"/>
          <w:szCs w:val="21"/>
        </w:rPr>
        <w:t>H</w:t>
      </w:r>
      <w:r>
        <w:rPr>
          <w:rFonts w:ascii="Times New Roman" w:hAnsi="Times New Roman" w:cs="Times New Roman" w:eastAsia="新宋体"/>
          <w:szCs w:val="21"/>
        </w:rPr>
        <w:t>核结合成</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180975" cy="200025"/>
            <wp:effectExtent l="0" t="0" r="0" b="0"/>
            <wp:docPr id="33" name="Image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35" descr=""/>
                    <pic:cNvPicPr>
                      <a:picLocks noChangeAspect="1" noChangeArrowheads="1"/>
                    </pic:cNvPicPr>
                  </pic:nvPicPr>
                  <pic:blipFill>
                    <a:blip r:embed="rId34"/>
                    <a:srcRect l="-199" t="-180" r="-199" b="-180"/>
                    <a:stretch>
                      <a:fillRect/>
                    </a:stretch>
                  </pic:blipFill>
                  <pic:spPr bwMode="auto">
                    <a:xfrm>
                      <a:off x="0" y="0"/>
                      <a:ext cx="180975" cy="200025"/>
                    </a:xfrm>
                    <a:prstGeom prst="rect">
                      <a:avLst/>
                    </a:prstGeom>
                  </pic:spPr>
                </pic:pic>
              </a:graphicData>
            </a:graphic>
          </wp:inline>
        </w:drawing>
      </w:r>
      <w:r>
        <w:rPr>
          <w:position w:val="-8"/>
        </w:rPr>
      </w:r>
      <w:r>
        <w:rPr>
          <w:position w:val="-8"/>
        </w:rPr>
        <w:fldChar w:fldCharType="end"/>
      </w:r>
      <w:r>
        <w:rPr>
          <w:rFonts w:eastAsia="新宋体" w:cs="Times New Roman" w:ascii="Times New Roman" w:hAnsi="Times New Roman"/>
          <w:szCs w:val="21"/>
        </w:rPr>
        <w:t>He</w:t>
      </w:r>
      <w:r>
        <w:rPr>
          <w:rFonts w:ascii="Times New Roman" w:hAnsi="Times New Roman" w:cs="Times New Roman" w:eastAsia="新宋体"/>
          <w:szCs w:val="21"/>
        </w:rPr>
        <w:t>核时释放能量</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295275" cy="200025"/>
            <wp:effectExtent l="0" t="0" r="0" b="0"/>
            <wp:docPr id="34" name="Image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36" descr=""/>
                    <pic:cNvPicPr>
                      <a:picLocks noChangeAspect="1" noChangeArrowheads="1"/>
                    </pic:cNvPicPr>
                  </pic:nvPicPr>
                  <pic:blipFill>
                    <a:blip r:embed="rId35"/>
                    <a:srcRect l="-122" t="-180" r="-122" b="-180"/>
                    <a:stretch>
                      <a:fillRect/>
                    </a:stretch>
                  </pic:blipFill>
                  <pic:spPr bwMode="auto">
                    <a:xfrm>
                      <a:off x="0" y="0"/>
                      <a:ext cx="295275" cy="200025"/>
                    </a:xfrm>
                    <a:prstGeom prst="rect">
                      <a:avLst/>
                    </a:prstGeom>
                  </pic:spPr>
                </pic:pic>
              </a:graphicData>
            </a:graphic>
          </wp:inline>
        </w:drawing>
      </w:r>
      <w:r>
        <w:rPr>
          <w:position w:val="-8"/>
        </w:rPr>
      </w:r>
      <w:r>
        <w:rPr>
          <w:position w:val="-8"/>
        </w:rPr>
        <w:fldChar w:fldCharType="end"/>
      </w:r>
      <w:r>
        <w:rPr>
          <w:rFonts w:eastAsia="新宋体" w:cs="Times New Roman" w:ascii="Times New Roman" w:hAnsi="Times New Roman"/>
          <w:szCs w:val="21"/>
        </w:rPr>
        <w:t>U</w:t>
      </w:r>
      <w:r>
        <w:rPr>
          <w:rFonts w:ascii="Times New Roman" w:hAnsi="Times New Roman" w:cs="Times New Roman" w:eastAsia="新宋体"/>
          <w:szCs w:val="21"/>
        </w:rPr>
        <w:t>核中核子的平均结合能比</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238125" cy="200025"/>
            <wp:effectExtent l="0" t="0" r="0" b="0"/>
            <wp:docPr id="35" name="Image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37" descr=""/>
                    <pic:cNvPicPr>
                      <a:picLocks noChangeAspect="1" noChangeArrowheads="1"/>
                    </pic:cNvPicPr>
                  </pic:nvPicPr>
                  <pic:blipFill>
                    <a:blip r:embed="rId36"/>
                    <a:srcRect l="-151" t="-180" r="-151" b="-180"/>
                    <a:stretch>
                      <a:fillRect/>
                    </a:stretch>
                  </pic:blipFill>
                  <pic:spPr bwMode="auto">
                    <a:xfrm>
                      <a:off x="0" y="0"/>
                      <a:ext cx="238125" cy="200025"/>
                    </a:xfrm>
                    <a:prstGeom prst="rect">
                      <a:avLst/>
                    </a:prstGeom>
                  </pic:spPr>
                </pic:pic>
              </a:graphicData>
            </a:graphic>
          </wp:inline>
        </w:drawing>
      </w:r>
      <w:r>
        <w:rPr>
          <w:position w:val="-8"/>
        </w:rPr>
      </w:r>
      <w:r>
        <w:rPr>
          <w:position w:val="-8"/>
        </w:rPr>
        <w:fldChar w:fldCharType="end"/>
      </w:r>
      <w:r>
        <w:rPr>
          <w:rFonts w:eastAsia="新宋体" w:cs="Times New Roman" w:ascii="Times New Roman" w:hAnsi="Times New Roman"/>
          <w:szCs w:val="21"/>
        </w:rPr>
        <w:t>Kr</w:t>
      </w:r>
      <w:r>
        <w:rPr>
          <w:rFonts w:ascii="Times New Roman" w:hAnsi="Times New Roman" w:cs="Times New Roman" w:eastAsia="新宋体"/>
          <w:szCs w:val="21"/>
        </w:rPr>
        <w:t>核中的大</w:t>
      </w:r>
    </w:p>
    <w:p>
      <w:pPr>
        <w:pStyle w:val="Normal"/>
        <w:spacing w:lineRule="auto" w:line="360"/>
        <w:ind w:left="273" w:hanging="273"/>
        <w:rPr/>
      </w:pPr>
      <w:r>
        <w:rPr>
          <w:rFonts w:eastAsia="新宋体" w:cs="Times New Roman" w:ascii="Times New Roman" w:hAnsi="Times New Roman"/>
          <w:szCs w:val="21"/>
        </w:rPr>
        <w:t>19</w:t>
      </w:r>
      <w:r>
        <w:rPr>
          <w:rFonts w:ascii="Times New Roman" w:hAnsi="Times New Roman" w:cs="Times New Roman" w:eastAsia="新宋体"/>
          <w:szCs w:val="21"/>
        </w:rPr>
        <w:t>．质子（</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180975" cy="200025"/>
            <wp:effectExtent l="0" t="0" r="0" b="0"/>
            <wp:docPr id="36" name="Image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38" descr=""/>
                    <pic:cNvPicPr>
                      <a:picLocks noChangeAspect="1" noChangeArrowheads="1"/>
                    </pic:cNvPicPr>
                  </pic:nvPicPr>
                  <pic:blipFill>
                    <a:blip r:embed="rId37"/>
                    <a:srcRect l="-199" t="-180" r="-199" b="-180"/>
                    <a:stretch>
                      <a:fillRect/>
                    </a:stretch>
                  </pic:blipFill>
                  <pic:spPr bwMode="auto">
                    <a:xfrm>
                      <a:off x="0" y="0"/>
                      <a:ext cx="180975" cy="200025"/>
                    </a:xfrm>
                    <a:prstGeom prst="rect">
                      <a:avLst/>
                    </a:prstGeom>
                  </pic:spPr>
                </pic:pic>
              </a:graphicData>
            </a:graphic>
          </wp:inline>
        </w:drawing>
      </w:r>
      <w:r>
        <w:rPr>
          <w:position w:val="-8"/>
        </w:rPr>
      </w:r>
      <w:r>
        <w:rPr>
          <w:position w:val="-8"/>
        </w:rPr>
        <w:fldChar w:fldCharType="end"/>
      </w:r>
      <w:r>
        <w:rPr>
          <w:rFonts w:eastAsia="新宋体" w:cs="Times New Roman" w:ascii="Times New Roman" w:hAnsi="Times New Roman"/>
          <w:szCs w:val="21"/>
        </w:rPr>
        <w:t>H</w:t>
      </w:r>
      <w:r>
        <w:rPr>
          <w:rFonts w:ascii="Times New Roman" w:hAnsi="Times New Roman" w:cs="Times New Roman" w:eastAsia="新宋体"/>
          <w:szCs w:val="21"/>
        </w:rPr>
        <w:t>）和</w:t>
      </w:r>
      <w:r>
        <w:rPr>
          <w:rFonts w:eastAsia="Cambria Math" w:cs="Cambria Math" w:ascii="Cambria Math" w:hAnsi="Cambria Math"/>
          <w:szCs w:val="21"/>
        </w:rPr>
        <w:t>α</w:t>
      </w:r>
      <w:r>
        <w:rPr>
          <w:rFonts w:ascii="Times New Roman" w:hAnsi="Times New Roman" w:cs="Times New Roman" w:eastAsia="新宋体"/>
          <w:szCs w:val="21"/>
        </w:rPr>
        <w:t>粒子（</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180975" cy="200025"/>
            <wp:effectExtent l="0" t="0" r="0" b="0"/>
            <wp:docPr id="37" name="Image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39" descr=""/>
                    <pic:cNvPicPr>
                      <a:picLocks noChangeAspect="1" noChangeArrowheads="1"/>
                    </pic:cNvPicPr>
                  </pic:nvPicPr>
                  <pic:blipFill>
                    <a:blip r:embed="rId38"/>
                    <a:srcRect l="-199" t="-180" r="-199" b="-180"/>
                    <a:stretch>
                      <a:fillRect/>
                    </a:stretch>
                  </pic:blipFill>
                  <pic:spPr bwMode="auto">
                    <a:xfrm>
                      <a:off x="0" y="0"/>
                      <a:ext cx="180975" cy="200025"/>
                    </a:xfrm>
                    <a:prstGeom prst="rect">
                      <a:avLst/>
                    </a:prstGeom>
                  </pic:spPr>
                </pic:pic>
              </a:graphicData>
            </a:graphic>
          </wp:inline>
        </w:drawing>
      </w:r>
      <w:r>
        <w:rPr>
          <w:position w:val="-8"/>
        </w:rPr>
      </w:r>
      <w:r>
        <w:rPr>
          <w:position w:val="-8"/>
        </w:rPr>
        <w:fldChar w:fldCharType="end"/>
      </w:r>
      <w:r>
        <w:rPr>
          <w:rFonts w:eastAsia="新宋体" w:cs="Times New Roman" w:ascii="Times New Roman" w:hAnsi="Times New Roman"/>
          <w:szCs w:val="21"/>
        </w:rPr>
        <w:t>He</w:t>
      </w:r>
      <w:r>
        <w:rPr>
          <w:rFonts w:ascii="Times New Roman" w:hAnsi="Times New Roman" w:cs="Times New Roman" w:eastAsia="新宋体"/>
          <w:szCs w:val="21"/>
        </w:rPr>
        <w:t>）被加速到相同动能时，质子的动量</w:t>
      </w:r>
      <w:r>
        <w:rPr>
          <w:rFonts w:ascii="Times New Roman" w:hAnsi="Times New Roman" w:cs="Times New Roman" w:eastAsia="新宋体"/>
          <w:szCs w:val="21"/>
          <w:u w:val="single"/>
        </w:rPr>
        <w:t>　</w:t>
      </w:r>
      <w:r>
        <w:rPr>
          <w:rFonts w:ascii="Times New Roman" w:hAnsi="Times New Roman" w:cs="Times New Roman" w:eastAsia="Times New Roman"/>
          <w:szCs w:val="21"/>
          <w:u w:val="single"/>
        </w:rPr>
        <w:t xml:space="preserve">   </w:t>
      </w:r>
      <w:r>
        <w:rPr>
          <w:rFonts w:ascii="Times New Roman" w:hAnsi="Times New Roman" w:cs="Times New Roman" w:eastAsia="新宋体"/>
          <w:szCs w:val="21"/>
          <w:u w:val="single"/>
        </w:rPr>
        <w:t>　</w:t>
      </w:r>
      <w:r>
        <w:rPr>
          <w:rFonts w:ascii="Times New Roman" w:hAnsi="Times New Roman" w:cs="Times New Roman" w:eastAsia="新宋体"/>
          <w:szCs w:val="21"/>
        </w:rPr>
        <w:t>（选填“大于”、“小于”或“等于”）</w:t>
      </w:r>
      <w:r>
        <w:rPr>
          <w:rFonts w:eastAsia="Cambria Math" w:cs="Cambria Math" w:ascii="Cambria Math" w:hAnsi="Cambria Math"/>
          <w:szCs w:val="21"/>
        </w:rPr>
        <w:t>α</w:t>
      </w:r>
      <w:r>
        <w:rPr>
          <w:rFonts w:ascii="Times New Roman" w:hAnsi="Times New Roman" w:cs="Times New Roman" w:eastAsia="新宋体"/>
          <w:szCs w:val="21"/>
        </w:rPr>
        <w:t>粒子的动量，质子和</w:t>
      </w:r>
      <w:r>
        <w:rPr>
          <w:rFonts w:eastAsia="Cambria Math" w:cs="Cambria Math" w:ascii="Cambria Math" w:hAnsi="Cambria Math"/>
          <w:szCs w:val="21"/>
        </w:rPr>
        <w:t>α</w:t>
      </w:r>
      <w:r>
        <w:rPr>
          <w:rFonts w:ascii="Times New Roman" w:hAnsi="Times New Roman" w:cs="Times New Roman" w:eastAsia="新宋体"/>
          <w:szCs w:val="21"/>
        </w:rPr>
        <w:t>粒子的德布罗意波波长之比为</w:t>
      </w:r>
      <w:r>
        <w:rPr>
          <w:rFonts w:ascii="Times New Roman" w:hAnsi="Times New Roman" w:cs="Times New Roman" w:eastAsia="新宋体"/>
          <w:szCs w:val="21"/>
          <w:u w:val="single"/>
        </w:rPr>
        <w:t>　</w:t>
      </w:r>
      <w:r>
        <w:rPr>
          <w:rFonts w:ascii="Times New Roman" w:hAnsi="Times New Roman" w:cs="Times New Roman" w:eastAsia="Times New Roman"/>
          <w:szCs w:val="21"/>
          <w:u w:val="single"/>
        </w:rPr>
        <w:t xml:space="preserve">   </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20</w:t>
      </w:r>
      <w:r>
        <w:rPr>
          <w:rFonts w:ascii="Times New Roman" w:hAnsi="Times New Roman" w:cs="Times New Roman" w:eastAsia="新宋体"/>
          <w:szCs w:val="21"/>
        </w:rPr>
        <w:t>．甲、乙两运动员在做花样滑冰表演，沿同一直线相向运动，速度大小都是</w:t>
      </w:r>
      <w:r>
        <w:rPr>
          <w:rFonts w:eastAsia="新宋体" w:cs="Times New Roman" w:ascii="Times New Roman" w:hAnsi="Times New Roman"/>
          <w:szCs w:val="21"/>
        </w:rPr>
        <w:t>1m/s</w:t>
      </w:r>
      <w:r>
        <w:rPr>
          <w:rFonts w:ascii="Times New Roman" w:hAnsi="Times New Roman" w:cs="Times New Roman" w:eastAsia="新宋体"/>
          <w:szCs w:val="21"/>
        </w:rPr>
        <w:t>，甲、乙相遇时用力推对方，此后都沿各自原方向的反方向运动，速度大小分别为</w:t>
      </w:r>
      <w:r>
        <w:rPr>
          <w:rFonts w:eastAsia="新宋体" w:cs="Times New Roman" w:ascii="Times New Roman" w:hAnsi="Times New Roman"/>
          <w:szCs w:val="21"/>
        </w:rPr>
        <w:t>1m/s</w:t>
      </w:r>
      <w:r>
        <w:rPr>
          <w:rFonts w:ascii="Times New Roman" w:hAnsi="Times New Roman" w:cs="Times New Roman" w:eastAsia="新宋体"/>
          <w:szCs w:val="21"/>
        </w:rPr>
        <w:t>和</w:t>
      </w:r>
      <w:r>
        <w:rPr>
          <w:rFonts w:eastAsia="新宋体" w:cs="Times New Roman" w:ascii="Times New Roman" w:hAnsi="Times New Roman"/>
          <w:szCs w:val="21"/>
        </w:rPr>
        <w:t>2m/s</w:t>
      </w:r>
      <w:r>
        <w:rPr>
          <w:rFonts w:ascii="Times New Roman" w:hAnsi="Times New Roman" w:cs="Times New Roman" w:eastAsia="新宋体"/>
          <w:szCs w:val="21"/>
        </w:rPr>
        <w:t>．求甲、乙两运动员的质量之比．</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四、计算题：本题共</w:t>
      </w:r>
      <w:r>
        <w:rPr>
          <w:rFonts w:eastAsia="新宋体" w:cs="Times New Roman" w:ascii="Times New Roman" w:hAnsi="Times New Roman"/>
          <w:b/>
          <w:szCs w:val="21"/>
        </w:rPr>
        <w:t>3</w:t>
      </w:r>
      <w:r>
        <w:rPr>
          <w:rFonts w:ascii="Times New Roman" w:hAnsi="Times New Roman" w:cs="Times New Roman" w:eastAsia="新宋体"/>
          <w:b/>
          <w:szCs w:val="21"/>
        </w:rPr>
        <w:t>小题，共计</w:t>
      </w:r>
      <w:r>
        <w:rPr>
          <w:rFonts w:eastAsia="新宋体" w:cs="Times New Roman" w:ascii="Times New Roman" w:hAnsi="Times New Roman"/>
          <w:b/>
          <w:szCs w:val="21"/>
        </w:rPr>
        <w:t>47</w:t>
      </w:r>
      <w:r>
        <w:rPr>
          <w:rFonts w:ascii="Times New Roman" w:hAnsi="Times New Roman" w:cs="Times New Roman" w:eastAsia="新宋体"/>
          <w:b/>
          <w:szCs w:val="21"/>
        </w:rPr>
        <w:t>分．解答时请写出必要的文字说明、方程式和重要的演算步骤．只写出最后答案的不能得分．有数值计算的题，答案中必须明确写出数值和单位．</w:t>
      </w:r>
    </w:p>
    <w:p>
      <w:pPr>
        <w:pStyle w:val="Normal"/>
        <w:spacing w:lineRule="auto" w:line="360"/>
        <w:ind w:left="273" w:hanging="273"/>
        <w:rPr/>
      </w:pPr>
      <w:r>
        <w:rPr>
          <w:rFonts w:eastAsia="新宋体" w:cs="Times New Roman" w:ascii="Times New Roman" w:hAnsi="Times New Roman"/>
          <w:szCs w:val="21"/>
        </w:rPr>
        <w:t>21</w:t>
      </w:r>
      <w:r>
        <w:rPr>
          <w:rFonts w:ascii="Times New Roman" w:hAnsi="Times New Roman" w:cs="Times New Roman" w:eastAsia="新宋体"/>
          <w:szCs w:val="21"/>
        </w:rPr>
        <w:t>．（</w:t>
      </w:r>
      <w:r>
        <w:rPr>
          <w:rFonts w:eastAsia="新宋体" w:cs="Times New Roman" w:ascii="Times New Roman" w:hAnsi="Times New Roman"/>
          <w:szCs w:val="21"/>
        </w:rPr>
        <w:t>15</w:t>
      </w:r>
      <w:r>
        <w:rPr>
          <w:rFonts w:ascii="Times New Roman" w:hAnsi="Times New Roman" w:cs="Times New Roman" w:eastAsia="新宋体"/>
          <w:szCs w:val="21"/>
        </w:rPr>
        <w:t>分）如图所示，两条相距</w:t>
      </w:r>
      <w:r>
        <w:rPr>
          <w:rFonts w:eastAsia="新宋体" w:cs="Times New Roman" w:ascii="Times New Roman" w:hAnsi="Times New Roman"/>
          <w:szCs w:val="21"/>
        </w:rPr>
        <w:t>d</w:t>
      </w:r>
      <w:r>
        <w:rPr>
          <w:rFonts w:ascii="Times New Roman" w:hAnsi="Times New Roman" w:cs="Times New Roman" w:eastAsia="新宋体"/>
          <w:szCs w:val="21"/>
        </w:rPr>
        <w:t>的平行金属导轨位于同一水平面内，其右端接一阻值为</w:t>
      </w:r>
      <w:r>
        <w:rPr>
          <w:rFonts w:eastAsia="新宋体" w:cs="Times New Roman" w:ascii="Times New Roman" w:hAnsi="Times New Roman"/>
          <w:szCs w:val="21"/>
        </w:rPr>
        <w:t>R</w:t>
      </w:r>
      <w:r>
        <w:rPr>
          <w:rFonts w:ascii="Times New Roman" w:hAnsi="Times New Roman" w:cs="Times New Roman" w:eastAsia="新宋体"/>
          <w:szCs w:val="21"/>
        </w:rPr>
        <w:t>的电阻。质量为</w:t>
      </w:r>
      <w:r>
        <w:rPr>
          <w:rFonts w:eastAsia="新宋体" w:cs="Times New Roman" w:ascii="Times New Roman" w:hAnsi="Times New Roman"/>
          <w:szCs w:val="21"/>
        </w:rPr>
        <w:t>m</w:t>
      </w:r>
      <w:r>
        <w:rPr>
          <w:rFonts w:ascii="Times New Roman" w:hAnsi="Times New Roman" w:cs="Times New Roman" w:eastAsia="新宋体"/>
          <w:szCs w:val="21"/>
        </w:rPr>
        <w:t>的金属杆静置在导轨上，其左侧的矩形匀强磁场区域</w:t>
      </w:r>
      <w:r>
        <w:rPr>
          <w:rFonts w:eastAsia="新宋体" w:cs="Times New Roman" w:ascii="Times New Roman" w:hAnsi="Times New Roman"/>
          <w:szCs w:val="21"/>
        </w:rPr>
        <w:t>MNPQ</w:t>
      </w:r>
      <w:r>
        <w:rPr>
          <w:rFonts w:ascii="Times New Roman" w:hAnsi="Times New Roman" w:cs="Times New Roman" w:eastAsia="新宋体"/>
          <w:szCs w:val="21"/>
        </w:rPr>
        <w:t>的磁感应强度大小为</w:t>
      </w:r>
      <w:r>
        <w:rPr>
          <w:rFonts w:eastAsia="新宋体" w:cs="Times New Roman" w:ascii="Times New Roman" w:hAnsi="Times New Roman"/>
          <w:szCs w:val="21"/>
        </w:rPr>
        <w:t>B</w:t>
      </w:r>
      <w:r>
        <w:rPr>
          <w:rFonts w:ascii="Times New Roman" w:hAnsi="Times New Roman" w:cs="Times New Roman" w:eastAsia="新宋体"/>
          <w:szCs w:val="21"/>
        </w:rPr>
        <w:t>、方向竖直向下。当该磁场区域以速度</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匀速地向右扫过金属杆后，金属杆的速度变为</w:t>
      </w:r>
      <w:r>
        <w:rPr>
          <w:rFonts w:eastAsia="新宋体" w:cs="Times New Roman" w:ascii="Times New Roman" w:hAnsi="Times New Roman"/>
          <w:szCs w:val="21"/>
        </w:rPr>
        <w:t>v</w:t>
      </w:r>
      <w:r>
        <w:rPr>
          <w:rFonts w:ascii="Times New Roman" w:hAnsi="Times New Roman" w:cs="Times New Roman" w:eastAsia="新宋体"/>
          <w:szCs w:val="21"/>
        </w:rPr>
        <w:t>。导轨和金属杆的电阻不计，导轨光滑且足够长，杆在运动过程中始终与导轨垂直且两端与导轨保持良好接触。求：</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MN</w:t>
      </w:r>
      <w:r>
        <w:rPr>
          <w:rFonts w:ascii="Times New Roman" w:hAnsi="Times New Roman" w:cs="Times New Roman" w:eastAsia="新宋体"/>
          <w:szCs w:val="21"/>
        </w:rPr>
        <w:t>刚扫过金属杆时，杆中感应电流的大小</w:t>
      </w:r>
      <w:r>
        <w:rPr>
          <w:rFonts w:eastAsia="新宋体" w:cs="Times New Roman" w:ascii="Times New Roman" w:hAnsi="Times New Roman"/>
          <w:szCs w:val="21"/>
        </w:rPr>
        <w:t>I</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MN</w:t>
      </w:r>
      <w:r>
        <w:rPr>
          <w:rFonts w:ascii="Times New Roman" w:hAnsi="Times New Roman" w:cs="Times New Roman" w:eastAsia="新宋体"/>
          <w:szCs w:val="21"/>
        </w:rPr>
        <w:t>刚扫过金属杆时，杆的加速度大小</w:t>
      </w:r>
      <w:r>
        <w:rPr>
          <w:rFonts w:eastAsia="新宋体" w:cs="Times New Roman" w:ascii="Times New Roman" w:hAnsi="Times New Roman"/>
          <w:szCs w:val="21"/>
        </w:rPr>
        <w:t>a</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PQ</w:t>
      </w:r>
      <w:r>
        <w:rPr>
          <w:rFonts w:ascii="Times New Roman" w:hAnsi="Times New Roman" w:cs="Times New Roman" w:eastAsia="新宋体"/>
          <w:szCs w:val="21"/>
        </w:rPr>
        <w:t>刚要离开金属杆时，感应电流的功率</w:t>
      </w:r>
      <w:r>
        <w:rPr>
          <w:rFonts w:eastAsia="新宋体" w:cs="Times New Roman" w:ascii="Times New Roman" w:hAnsi="Times New Roman"/>
          <w:szCs w:val="21"/>
        </w:rPr>
        <w:t>P</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3420745" cy="1477010"/>
            <wp:effectExtent l="0" t="0" r="0" b="0"/>
            <wp:docPr id="38"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7" descr=""/>
                    <pic:cNvPicPr>
                      <a:picLocks noChangeAspect="1" noChangeArrowheads="1"/>
                    </pic:cNvPicPr>
                  </pic:nvPicPr>
                  <pic:blipFill>
                    <a:blip r:embed="rId39"/>
                    <a:srcRect l="-11" t="-24" r="-11" b="-24"/>
                    <a:stretch>
                      <a:fillRect/>
                    </a:stretch>
                  </pic:blipFill>
                  <pic:spPr bwMode="auto">
                    <a:xfrm>
                      <a:off x="0" y="0"/>
                      <a:ext cx="3420745" cy="1477010"/>
                    </a:xfrm>
                    <a:prstGeom prst="rect">
                      <a:avLst/>
                    </a:prstGeom>
                  </pic:spPr>
                </pic:pic>
              </a:graphicData>
            </a:graphic>
          </wp:inline>
        </w:drawing>
      </w:r>
    </w:p>
    <w:p>
      <w:pPr>
        <w:pStyle w:val="Normal"/>
        <w:spacing w:lineRule="auto" w:line="360"/>
        <w:ind w:left="273" w:hanging="273"/>
        <w:rPr/>
      </w:pPr>
      <w:r>
        <w:rPr>
          <w:rFonts w:eastAsia="新宋体" w:cs="Times New Roman" w:ascii="Times New Roman" w:hAnsi="Times New Roman"/>
          <w:szCs w:val="21"/>
        </w:rPr>
        <w:t>22</w:t>
      </w:r>
      <w:r>
        <w:rPr>
          <w:rFonts w:ascii="Times New Roman" w:hAnsi="Times New Roman" w:cs="Times New Roman" w:eastAsia="新宋体"/>
          <w:szCs w:val="21"/>
        </w:rPr>
        <w:t>．（</w:t>
      </w:r>
      <w:r>
        <w:rPr>
          <w:rFonts w:eastAsia="新宋体" w:cs="Times New Roman" w:ascii="Times New Roman" w:hAnsi="Times New Roman"/>
          <w:szCs w:val="21"/>
        </w:rPr>
        <w:t>16</w:t>
      </w:r>
      <w:r>
        <w:rPr>
          <w:rFonts w:ascii="Times New Roman" w:hAnsi="Times New Roman" w:cs="Times New Roman" w:eastAsia="新宋体"/>
          <w:szCs w:val="21"/>
        </w:rPr>
        <w:t>分）如图所示，两个半圆柱</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紧靠着静置于水平地面上，其上有一光滑圆柱</w:t>
      </w:r>
      <w:r>
        <w:rPr>
          <w:rFonts w:eastAsia="新宋体" w:cs="Times New Roman" w:ascii="Times New Roman" w:hAnsi="Times New Roman"/>
          <w:szCs w:val="21"/>
        </w:rPr>
        <w:t>C</w:t>
      </w:r>
      <w:r>
        <w:rPr>
          <w:rFonts w:ascii="Times New Roman" w:hAnsi="Times New Roman" w:cs="Times New Roman" w:eastAsia="新宋体"/>
          <w:szCs w:val="21"/>
        </w:rPr>
        <w:t>，三者半径均为</w:t>
      </w:r>
      <w:r>
        <w:rPr>
          <w:rFonts w:eastAsia="新宋体" w:cs="Times New Roman" w:ascii="Times New Roman" w:hAnsi="Times New Roman"/>
          <w:szCs w:val="21"/>
        </w:rPr>
        <w:t>R</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的质量为</w:t>
      </w:r>
      <w:r>
        <w:rPr>
          <w:rFonts w:eastAsia="新宋体" w:cs="Times New Roman" w:ascii="Times New Roman" w:hAnsi="Times New Roman"/>
          <w:szCs w:val="21"/>
        </w:rPr>
        <w:t>m</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的质量都为</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123825" cy="400050"/>
            <wp:effectExtent l="0" t="0" r="0" b="0"/>
            <wp:docPr id="39" name="Image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40" descr=""/>
                    <pic:cNvPicPr>
                      <a:picLocks noChangeAspect="1" noChangeArrowheads="1"/>
                    </pic:cNvPicPr>
                  </pic:nvPicPr>
                  <pic:blipFill>
                    <a:blip r:embed="rId40"/>
                    <a:srcRect l="-292" t="-90" r="-292" b="-90"/>
                    <a:stretch>
                      <a:fillRect/>
                    </a:stretch>
                  </pic:blipFill>
                  <pic:spPr bwMode="auto">
                    <a:xfrm>
                      <a:off x="0" y="0"/>
                      <a:ext cx="123825"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，与地面的动摩擦因数均为</w:t>
      </w:r>
      <w:r>
        <w:rPr>
          <w:rFonts w:eastAsia="Cambria Math" w:cs="Cambria Math" w:ascii="Cambria Math" w:hAnsi="Cambria Math"/>
          <w:szCs w:val="21"/>
        </w:rPr>
        <w:t>μ</w:t>
      </w:r>
      <w:r>
        <w:rPr>
          <w:rFonts w:ascii="Times New Roman" w:hAnsi="Times New Roman" w:cs="Times New Roman" w:eastAsia="新宋体"/>
          <w:szCs w:val="21"/>
        </w:rPr>
        <w:t>．现用水平向右的力拉</w:t>
      </w:r>
      <w:r>
        <w:rPr>
          <w:rFonts w:eastAsia="新宋体" w:cs="Times New Roman" w:ascii="Times New Roman" w:hAnsi="Times New Roman"/>
          <w:szCs w:val="21"/>
        </w:rPr>
        <w:t>A</w:t>
      </w:r>
      <w:r>
        <w:rPr>
          <w:rFonts w:ascii="Times New Roman" w:hAnsi="Times New Roman" w:cs="Times New Roman" w:eastAsia="新宋体"/>
          <w:szCs w:val="21"/>
        </w:rPr>
        <w:t>，使</w:t>
      </w:r>
      <w:r>
        <w:rPr>
          <w:rFonts w:eastAsia="新宋体" w:cs="Times New Roman" w:ascii="Times New Roman" w:hAnsi="Times New Roman"/>
          <w:szCs w:val="21"/>
        </w:rPr>
        <w:t>A</w:t>
      </w:r>
      <w:r>
        <w:rPr>
          <w:rFonts w:ascii="Times New Roman" w:hAnsi="Times New Roman" w:cs="Times New Roman" w:eastAsia="新宋体"/>
          <w:szCs w:val="21"/>
        </w:rPr>
        <w:t>缓慢移动，直至</w:t>
      </w:r>
      <w:r>
        <w:rPr>
          <w:rFonts w:eastAsia="新宋体" w:cs="Times New Roman" w:ascii="Times New Roman" w:hAnsi="Times New Roman"/>
          <w:szCs w:val="21"/>
        </w:rPr>
        <w:t>C</w:t>
      </w:r>
      <w:r>
        <w:rPr>
          <w:rFonts w:ascii="Times New Roman" w:hAnsi="Times New Roman" w:cs="Times New Roman" w:eastAsia="新宋体"/>
          <w:szCs w:val="21"/>
        </w:rPr>
        <w:t>恰好降到地面。整个过程中</w:t>
      </w:r>
      <w:r>
        <w:rPr>
          <w:rFonts w:eastAsia="新宋体" w:cs="Times New Roman" w:ascii="Times New Roman" w:hAnsi="Times New Roman"/>
          <w:szCs w:val="21"/>
        </w:rPr>
        <w:t>B</w:t>
      </w:r>
      <w:r>
        <w:rPr>
          <w:rFonts w:ascii="Times New Roman" w:hAnsi="Times New Roman" w:cs="Times New Roman" w:eastAsia="新宋体"/>
          <w:szCs w:val="21"/>
        </w:rPr>
        <w:t>保持静止。设最大静摩擦力等于滑动摩擦力，重力加速度为</w:t>
      </w:r>
      <w:r>
        <w:rPr>
          <w:rFonts w:eastAsia="新宋体" w:cs="Times New Roman" w:ascii="Times New Roman" w:hAnsi="Times New Roman"/>
          <w:szCs w:val="21"/>
        </w:rPr>
        <w:t>g</w:t>
      </w:r>
      <w:r>
        <w:rPr>
          <w:rFonts w:ascii="Times New Roman" w:hAnsi="Times New Roman" w:cs="Times New Roman" w:eastAsia="新宋体"/>
          <w:szCs w:val="21"/>
        </w:rPr>
        <w:t>。求：</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）未拉</w:t>
      </w:r>
      <w:r>
        <w:rPr>
          <w:rFonts w:eastAsia="新宋体" w:cs="Times New Roman" w:ascii="Times New Roman" w:hAnsi="Times New Roman"/>
          <w:szCs w:val="21"/>
        </w:rPr>
        <w:t>A</w:t>
      </w:r>
      <w:r>
        <w:rPr>
          <w:rFonts w:ascii="Times New Roman" w:hAnsi="Times New Roman" w:cs="Times New Roman" w:eastAsia="新宋体"/>
          <w:szCs w:val="21"/>
        </w:rPr>
        <w:t>时，</w:t>
      </w:r>
      <w:r>
        <w:rPr>
          <w:rFonts w:eastAsia="新宋体" w:cs="Times New Roman" w:ascii="Times New Roman" w:hAnsi="Times New Roman"/>
          <w:szCs w:val="21"/>
        </w:rPr>
        <w:t>C</w:t>
      </w:r>
      <w:r>
        <w:rPr>
          <w:rFonts w:ascii="Times New Roman" w:hAnsi="Times New Roman" w:cs="Times New Roman" w:eastAsia="新宋体"/>
          <w:szCs w:val="21"/>
        </w:rPr>
        <w:t>受到</w:t>
      </w:r>
      <w:r>
        <w:rPr>
          <w:rFonts w:eastAsia="新宋体" w:cs="Times New Roman" w:ascii="Times New Roman" w:hAnsi="Times New Roman"/>
          <w:szCs w:val="21"/>
        </w:rPr>
        <w:t>B</w:t>
      </w:r>
      <w:r>
        <w:rPr>
          <w:rFonts w:ascii="Times New Roman" w:hAnsi="Times New Roman" w:cs="Times New Roman" w:eastAsia="新宋体"/>
          <w:szCs w:val="21"/>
        </w:rPr>
        <w:t>作用力的大小</w:t>
      </w:r>
      <w:r>
        <w:rPr>
          <w:rFonts w:eastAsia="新宋体" w:cs="Times New Roman" w:ascii="Times New Roman" w:hAnsi="Times New Roman"/>
          <w:szCs w:val="21"/>
        </w:rPr>
        <w:t>F</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）动摩擦因数的最小值</w:t>
      </w:r>
      <w:r>
        <w:rPr>
          <w:rFonts w:eastAsia="Cambria Math" w:cs="Cambria Math" w:ascii="Cambria Math" w:hAnsi="Cambria Math"/>
          <w:szCs w:val="21"/>
        </w:rPr>
        <w:t>μ</w:t>
      </w:r>
      <w:r>
        <w:rPr>
          <w:rFonts w:eastAsia="新宋体" w:cs="Times New Roman" w:ascii="Times New Roman" w:hAnsi="Times New Roman"/>
          <w:sz w:val="24"/>
          <w:szCs w:val="24"/>
          <w:vertAlign w:val="subscript"/>
        </w:rPr>
        <w:t>min</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移动的整个过程中，拉力做的功</w:t>
      </w:r>
      <w:r>
        <w:rPr>
          <w:rFonts w:eastAsia="新宋体" w:cs="Times New Roman" w:ascii="Times New Roman" w:hAnsi="Times New Roman"/>
          <w:szCs w:val="21"/>
        </w:rPr>
        <w:t>W</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582545" cy="1362710"/>
            <wp:effectExtent l="0" t="0" r="0" b="0"/>
            <wp:docPr id="40"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18" descr=""/>
                    <pic:cNvPicPr>
                      <a:picLocks noChangeAspect="1" noChangeArrowheads="1"/>
                    </pic:cNvPicPr>
                  </pic:nvPicPr>
                  <pic:blipFill>
                    <a:blip r:embed="rId41"/>
                    <a:srcRect l="-14" t="-26" r="-14" b="-26"/>
                    <a:stretch>
                      <a:fillRect/>
                    </a:stretch>
                  </pic:blipFill>
                  <pic:spPr bwMode="auto">
                    <a:xfrm>
                      <a:off x="0" y="0"/>
                      <a:ext cx="2582545" cy="1362710"/>
                    </a:xfrm>
                    <a:prstGeom prst="rect">
                      <a:avLst/>
                    </a:prstGeom>
                  </pic:spPr>
                </pic:pic>
              </a:graphicData>
            </a:graphic>
          </wp:inline>
        </w:drawing>
      </w:r>
    </w:p>
    <w:p>
      <w:pPr>
        <w:pStyle w:val="Normal"/>
        <w:spacing w:lineRule="auto" w:line="360"/>
        <w:ind w:left="273" w:hanging="273"/>
        <w:rPr/>
      </w:pPr>
      <w:r>
        <w:rPr>
          <w:rFonts w:eastAsia="新宋体" w:cs="Times New Roman" w:ascii="Times New Roman" w:hAnsi="Times New Roman"/>
          <w:szCs w:val="21"/>
        </w:rPr>
        <w:t>23</w:t>
      </w:r>
      <w:r>
        <w:rPr>
          <w:rFonts w:ascii="Times New Roman" w:hAnsi="Times New Roman" w:cs="Times New Roman" w:eastAsia="新宋体"/>
          <w:szCs w:val="21"/>
        </w:rPr>
        <w:t>．（</w:t>
      </w:r>
      <w:r>
        <w:rPr>
          <w:rFonts w:eastAsia="新宋体" w:cs="Times New Roman" w:ascii="Times New Roman" w:hAnsi="Times New Roman"/>
          <w:szCs w:val="21"/>
        </w:rPr>
        <w:t>16</w:t>
      </w:r>
      <w:r>
        <w:rPr>
          <w:rFonts w:ascii="Times New Roman" w:hAnsi="Times New Roman" w:cs="Times New Roman" w:eastAsia="新宋体"/>
          <w:szCs w:val="21"/>
        </w:rPr>
        <w:t>分）一台质谱仪的工作原理如图所示。大量的甲、乙两种离子飘入电压为</w:t>
      </w:r>
      <w:r>
        <w:rPr>
          <w:rFonts w:eastAsia="新宋体" w:cs="Times New Roman" w:ascii="Times New Roman" w:hAnsi="Times New Roman"/>
          <w:szCs w:val="21"/>
        </w:rPr>
        <w:t>U</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的加速电场，其初速度几乎为</w:t>
      </w:r>
      <w:r>
        <w:rPr>
          <w:rFonts w:eastAsia="新宋体" w:cs="Times New Roman" w:ascii="Times New Roman" w:hAnsi="Times New Roman"/>
          <w:szCs w:val="21"/>
        </w:rPr>
        <w:t>0</w:t>
      </w:r>
      <w:r>
        <w:rPr>
          <w:rFonts w:ascii="Times New Roman" w:hAnsi="Times New Roman" w:cs="Times New Roman" w:eastAsia="新宋体"/>
          <w:szCs w:val="21"/>
        </w:rPr>
        <w:t>，经过加速后，通过宽为</w:t>
      </w:r>
      <w:r>
        <w:rPr>
          <w:rFonts w:eastAsia="新宋体" w:cs="Times New Roman" w:ascii="Times New Roman" w:hAnsi="Times New Roman"/>
          <w:szCs w:val="21"/>
        </w:rPr>
        <w:t>L</w:t>
      </w:r>
      <w:r>
        <w:rPr>
          <w:rFonts w:ascii="Times New Roman" w:hAnsi="Times New Roman" w:cs="Times New Roman" w:eastAsia="新宋体"/>
          <w:szCs w:val="21"/>
        </w:rPr>
        <w:t>的狭缝</w:t>
      </w:r>
      <w:r>
        <w:rPr>
          <w:rFonts w:eastAsia="新宋体" w:cs="Times New Roman" w:ascii="Times New Roman" w:hAnsi="Times New Roman"/>
          <w:szCs w:val="21"/>
        </w:rPr>
        <w:t>MN</w:t>
      </w:r>
      <w:r>
        <w:rPr>
          <w:rFonts w:ascii="Times New Roman" w:hAnsi="Times New Roman" w:cs="Times New Roman" w:eastAsia="新宋体"/>
          <w:szCs w:val="21"/>
        </w:rPr>
        <w:t>沿着与磁场垂直的方向进入磁感应强度为</w:t>
      </w:r>
      <w:r>
        <w:rPr>
          <w:rFonts w:eastAsia="新宋体" w:cs="Times New Roman" w:ascii="Times New Roman" w:hAnsi="Times New Roman"/>
          <w:szCs w:val="21"/>
        </w:rPr>
        <w:t>B</w:t>
      </w:r>
      <w:r>
        <w:rPr>
          <w:rFonts w:ascii="Times New Roman" w:hAnsi="Times New Roman" w:cs="Times New Roman" w:eastAsia="新宋体"/>
          <w:szCs w:val="21"/>
        </w:rPr>
        <w:t>的匀强磁场中，最后打到照相底片上。已知甲、乙两种离子的电荷量均为</w:t>
      </w:r>
      <w:r>
        <w:rPr>
          <w:rFonts w:eastAsia="新宋体" w:cs="Times New Roman" w:ascii="Times New Roman" w:hAnsi="Times New Roman"/>
          <w:szCs w:val="21"/>
        </w:rPr>
        <w:t>+q</w:t>
      </w:r>
      <w:r>
        <w:rPr>
          <w:rFonts w:ascii="Times New Roman" w:hAnsi="Times New Roman" w:cs="Times New Roman" w:eastAsia="新宋体"/>
          <w:szCs w:val="21"/>
        </w:rPr>
        <w:t>，质量分别为</w:t>
      </w:r>
      <w:r>
        <w:rPr>
          <w:rFonts w:eastAsia="新宋体" w:cs="Times New Roman" w:ascii="Times New Roman" w:hAnsi="Times New Roman"/>
          <w:szCs w:val="21"/>
        </w:rPr>
        <w:t>2m</w:t>
      </w:r>
      <w:r>
        <w:rPr>
          <w:rFonts w:ascii="Times New Roman" w:hAnsi="Times New Roman" w:cs="Times New Roman" w:eastAsia="新宋体"/>
          <w:szCs w:val="21"/>
        </w:rPr>
        <w:t>和</w:t>
      </w:r>
      <w:r>
        <w:rPr>
          <w:rFonts w:eastAsia="新宋体" w:cs="Times New Roman" w:ascii="Times New Roman" w:hAnsi="Times New Roman"/>
          <w:szCs w:val="21"/>
        </w:rPr>
        <w:t>m</w:t>
      </w:r>
      <w:r>
        <w:rPr>
          <w:rFonts w:ascii="Times New Roman" w:hAnsi="Times New Roman" w:cs="Times New Roman" w:eastAsia="新宋体"/>
          <w:szCs w:val="21"/>
        </w:rPr>
        <w:t>，图中虚线为经过狭缝左、右边界</w:t>
      </w:r>
      <w:r>
        <w:rPr>
          <w:rFonts w:eastAsia="新宋体" w:cs="Times New Roman" w:ascii="Times New Roman" w:hAnsi="Times New Roman"/>
          <w:szCs w:val="21"/>
        </w:rPr>
        <w:t>M</w:t>
      </w:r>
      <w:r>
        <w:rPr>
          <w:rFonts w:ascii="Times New Roman" w:hAnsi="Times New Roman" w:cs="Times New Roman" w:eastAsia="新宋体"/>
          <w:szCs w:val="21"/>
        </w:rPr>
        <w:t>、</w:t>
      </w:r>
      <w:r>
        <w:rPr>
          <w:rFonts w:eastAsia="新宋体" w:cs="Times New Roman" w:ascii="Times New Roman" w:hAnsi="Times New Roman"/>
          <w:szCs w:val="21"/>
        </w:rPr>
        <w:t>N</w:t>
      </w:r>
      <w:r>
        <w:rPr>
          <w:rFonts w:ascii="Times New Roman" w:hAnsi="Times New Roman" w:cs="Times New Roman" w:eastAsia="新宋体"/>
          <w:szCs w:val="21"/>
        </w:rPr>
        <w:t>的甲种离子的运动轨迹。不考虑离子间的相互作用。</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）求甲种离子打在底片上的位置到</w:t>
      </w:r>
      <w:r>
        <w:rPr>
          <w:rFonts w:eastAsia="新宋体" w:cs="Times New Roman" w:ascii="Times New Roman" w:hAnsi="Times New Roman"/>
          <w:szCs w:val="21"/>
        </w:rPr>
        <w:t>N</w:t>
      </w:r>
      <w:r>
        <w:rPr>
          <w:rFonts w:ascii="Times New Roman" w:hAnsi="Times New Roman" w:cs="Times New Roman" w:eastAsia="新宋体"/>
          <w:szCs w:val="21"/>
        </w:rPr>
        <w:t>点的最小距离</w:t>
      </w:r>
      <w:r>
        <w:rPr>
          <w:rFonts w:eastAsia="新宋体" w:cs="Times New Roman" w:ascii="Times New Roman" w:hAnsi="Times New Roman"/>
          <w:szCs w:val="21"/>
        </w:rPr>
        <w:t>x</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）在答题卡的图中用斜线标出磁场中甲种离子经过的区域，并求该区域最窄处的宽度</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）若考虑加速电压有波动，在（</w:t>
      </w:r>
      <w:r>
        <w:rPr>
          <w:rFonts w:eastAsia="新宋体" w:cs="Times New Roman" w:ascii="Times New Roman" w:hAnsi="Times New Roman"/>
          <w:szCs w:val="21"/>
        </w:rPr>
        <w:t>U</w:t>
      </w:r>
      <w:r>
        <w:rPr>
          <w:rFonts w:eastAsia="新宋体" w:cs="Times New Roman" w:ascii="Times New Roman" w:hAnsi="Times New Roman"/>
          <w:sz w:val="24"/>
          <w:szCs w:val="24"/>
          <w:vertAlign w:val="subscript"/>
        </w:rPr>
        <w:t>0</w:t>
      </w:r>
      <w:r>
        <w:rPr>
          <w:rFonts w:eastAsia="新宋体" w:cs="新宋体" w:ascii="新宋体" w:hAnsi="新宋体"/>
          <w:szCs w:val="21"/>
        </w:rPr>
        <w:t>﹣△</w:t>
      </w:r>
      <w:r>
        <w:rPr>
          <w:rFonts w:eastAsia="新宋体" w:cs="Times New Roman" w:ascii="Times New Roman" w:hAnsi="Times New Roman"/>
          <w:szCs w:val="21"/>
        </w:rPr>
        <w:t>U</w:t>
      </w:r>
      <w:r>
        <w:rPr>
          <w:rFonts w:ascii="Times New Roman" w:hAnsi="Times New Roman" w:cs="Times New Roman" w:eastAsia="新宋体"/>
          <w:szCs w:val="21"/>
        </w:rPr>
        <w:t>）到（</w:t>
      </w:r>
      <w:r>
        <w:rPr>
          <w:rFonts w:eastAsia="新宋体" w:cs="Times New Roman" w:ascii="Times New Roman" w:hAnsi="Times New Roman"/>
          <w:szCs w:val="21"/>
        </w:rPr>
        <w:t>U</w:t>
      </w:r>
      <w:r>
        <w:rPr>
          <w:rFonts w:eastAsia="新宋体" w:cs="Times New Roman" w:ascii="Times New Roman" w:hAnsi="Times New Roman"/>
          <w:sz w:val="24"/>
          <w:szCs w:val="24"/>
          <w:vertAlign w:val="subscript"/>
        </w:rPr>
        <w:t>0</w:t>
      </w:r>
      <w:r>
        <w:rPr>
          <w:rFonts w:eastAsia="新宋体" w:cs="Times New Roman" w:ascii="Times New Roman" w:hAnsi="Times New Roman"/>
          <w:szCs w:val="21"/>
        </w:rPr>
        <w:t>+</w:t>
      </w:r>
      <w:r>
        <w:rPr>
          <w:rFonts w:eastAsia="新宋体" w:cs="新宋体" w:ascii="新宋体" w:hAnsi="新宋体"/>
          <w:szCs w:val="21"/>
        </w:rPr>
        <w:t>△</w:t>
      </w:r>
      <w:r>
        <w:rPr>
          <w:rFonts w:eastAsia="新宋体" w:cs="Times New Roman" w:ascii="Times New Roman" w:hAnsi="Times New Roman"/>
          <w:szCs w:val="21"/>
        </w:rPr>
        <w:t>U</w:t>
      </w:r>
      <w:r>
        <w:rPr>
          <w:rFonts w:ascii="Times New Roman" w:hAnsi="Times New Roman" w:cs="Times New Roman" w:eastAsia="新宋体"/>
          <w:szCs w:val="21"/>
        </w:rPr>
        <w:t>）之间变化，要使甲、乙两种离子在底片上没有重叠，求狭缝宽度</w:t>
      </w:r>
      <w:r>
        <w:rPr>
          <w:rFonts w:eastAsia="新宋体" w:cs="Times New Roman" w:ascii="Times New Roman" w:hAnsi="Times New Roman"/>
          <w:szCs w:val="21"/>
        </w:rPr>
        <w:t>L</w:t>
      </w:r>
      <w:r>
        <w:rPr>
          <w:rFonts w:ascii="Times New Roman" w:hAnsi="Times New Roman" w:cs="Times New Roman" w:eastAsia="新宋体"/>
          <w:szCs w:val="21"/>
        </w:rPr>
        <w:t>满足的条件。</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258060" cy="1715135"/>
            <wp:effectExtent l="0" t="0" r="0" b="0"/>
            <wp:docPr id="41"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19" descr=""/>
                    <pic:cNvPicPr>
                      <a:picLocks noChangeAspect="1" noChangeArrowheads="1"/>
                    </pic:cNvPicPr>
                  </pic:nvPicPr>
                  <pic:blipFill>
                    <a:blip r:embed="rId42"/>
                    <a:srcRect l="-16" t="-21" r="-16" b="-21"/>
                    <a:stretch>
                      <a:fillRect/>
                    </a:stretch>
                  </pic:blipFill>
                  <pic:spPr bwMode="auto">
                    <a:xfrm>
                      <a:off x="0" y="0"/>
                      <a:ext cx="2258060" cy="1715135"/>
                    </a:xfrm>
                    <a:prstGeom prst="rect">
                      <a:avLst/>
                    </a:prstGeom>
                  </pic:spPr>
                </pic:pic>
              </a:graphicData>
            </a:graphic>
          </wp:inline>
        </w:drawing>
      </w:r>
    </w:p>
    <w:sectPr>
      <w:type w:val="nextPage"/>
      <w:pgSz w:w="11906" w:h="16838"/>
      <w:pgMar w:left="1800" w:right="1800" w:gutter="0" w:header="0" w:top="1440" w:footer="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altName w:val="DengXian"/>
    <w:charset w:val="86"/>
    <w:family w:val="auto"/>
    <w:pitch w:val="variable"/>
  </w:font>
  <w:font w:name="Liberation Sans">
    <w:altName w:val="Arial"/>
    <w:charset w:val="01"/>
    <w:family w:val="swiss"/>
    <w:pitch w:val="variable"/>
  </w:font>
  <w:font w:name="新宋体">
    <w:charset w:val="86"/>
    <w:family w:val="modern"/>
    <w:pitch w:val="default"/>
  </w:font>
  <w:font w:name="Cambria Math">
    <w:charset w:val="00"/>
    <w:family w:val="roman"/>
    <w:pitch w:val="variable"/>
  </w:font>
</w:fonts>
</file>

<file path=word/settings.xml><?xml version="1.0" encoding="utf-8"?>
<w:settings xmlns:w="http://schemas.openxmlformats.org/wordprocessingml/2006/main">
  <w:zoom w:percent="105"/>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等线;DengXian" w:hAnsi="等线;DengXian" w:eastAsia="等线;DengXian" w:cs="Times New Roman"/>
      <w:color w:val="auto"/>
      <w:kern w:val="2"/>
      <w:sz w:val="21"/>
      <w:szCs w:val="22"/>
      <w:lang w:val="en-US" w:eastAsia="zh-CN" w:bidi="ar-SA"/>
    </w:rPr>
  </w:style>
  <w:style w:type="character" w:styleId="Style14">
    <w:name w:val="默认段落字体"/>
    <w:qFormat/>
    <w:rPr/>
  </w:style>
  <w:style w:type="character" w:styleId="Style15">
    <w:name w:val="页眉 字符"/>
    <w:qFormat/>
    <w:rPr>
      <w:kern w:val="2"/>
      <w:sz w:val="18"/>
      <w:szCs w:val="18"/>
    </w:rPr>
  </w:style>
  <w:style w:type="character" w:styleId="Style16">
    <w:name w:val="页脚 字符"/>
    <w:qFormat/>
    <w:rPr>
      <w:kern w:val="2"/>
      <w:sz w:val="18"/>
      <w:szCs w:val="18"/>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image" Target="media/image24.png"/><Relationship Id="rId27" Type="http://schemas.openxmlformats.org/officeDocument/2006/relationships/image" Target="media/image25.png"/><Relationship Id="rId28" Type="http://schemas.openxmlformats.org/officeDocument/2006/relationships/image" Target="media/image26.png"/><Relationship Id="rId29" Type="http://schemas.openxmlformats.org/officeDocument/2006/relationships/image" Target="media/image27.png"/><Relationship Id="rId30" Type="http://schemas.openxmlformats.org/officeDocument/2006/relationships/image" Target="media/image28.png"/><Relationship Id="rId31" Type="http://schemas.openxmlformats.org/officeDocument/2006/relationships/image" Target="media/image28.png"/><Relationship Id="rId32" Type="http://schemas.openxmlformats.org/officeDocument/2006/relationships/image" Target="media/image29.png"/><Relationship Id="rId33" Type="http://schemas.openxmlformats.org/officeDocument/2006/relationships/image" Target="media/image30.png"/><Relationship Id="rId34" Type="http://schemas.openxmlformats.org/officeDocument/2006/relationships/image" Target="media/image28.png"/><Relationship Id="rId35" Type="http://schemas.openxmlformats.org/officeDocument/2006/relationships/image" Target="media/image31.png"/><Relationship Id="rId36" Type="http://schemas.openxmlformats.org/officeDocument/2006/relationships/image" Target="media/image32.png"/><Relationship Id="rId37" Type="http://schemas.openxmlformats.org/officeDocument/2006/relationships/image" Target="media/image33.png"/><Relationship Id="rId38" Type="http://schemas.openxmlformats.org/officeDocument/2006/relationships/image" Target="media/image28.png"/><Relationship Id="rId39" Type="http://schemas.openxmlformats.org/officeDocument/2006/relationships/image" Target="media/image34.png"/><Relationship Id="rId40" Type="http://schemas.openxmlformats.org/officeDocument/2006/relationships/image" Target="media/image35.png"/><Relationship Id="rId41" Type="http://schemas.openxmlformats.org/officeDocument/2006/relationships/image" Target="media/image36.png"/><Relationship Id="rId42" Type="http://schemas.openxmlformats.org/officeDocument/2006/relationships/image" Target="media/image37.png"/><Relationship Id="rId43" Type="http://schemas.openxmlformats.org/officeDocument/2006/relationships/fontTable" Target="fontTable.xml"/><Relationship Id="rId44"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2019-05-06T14:09:00Z</dcterms:created>
  <dc:creator>淘宝店：品优教学</dc:creator>
  <dc:description/>
  <cp:keywords/>
  <dc:language>en-US</dc:language>
  <cp:lastModifiedBy>胡 世建</cp:lastModifiedBy>
  <dcterms:modified xsi:type="dcterms:W3CDTF">2019-05-06T16:05:00Z</dcterms:modified>
  <cp:revision>3</cp:revision>
  <dc:subject/>
  <dc:title/>
</cp:coreProperties>
</file>