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3F5" w:rsidRDefault="00E943F5">
      <w:pPr>
        <w:spacing w:line="360" w:lineRule="auto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93pt;margin-top:813pt;width:29pt;height:21pt;z-index:251653120;mso-wrap-style:square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eastAsia="黑体"/>
          <w:b/>
          <w:szCs w:val="21"/>
        </w:rPr>
        <w:t>绝密</w:t>
      </w:r>
      <w:r>
        <w:rPr>
          <w:rFonts w:ascii="宋体" w:hAnsi="宋体" w:cs="宋体" w:hint="eastAsia"/>
          <w:b/>
          <w:szCs w:val="21"/>
        </w:rPr>
        <w:t>★</w:t>
      </w:r>
      <w:r>
        <w:rPr>
          <w:rFonts w:eastAsia="黑体"/>
          <w:b/>
          <w:szCs w:val="21"/>
        </w:rPr>
        <w:t>启用前</w:t>
      </w:r>
    </w:p>
    <w:p w:rsidR="00E943F5" w:rsidRDefault="00E943F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>年普通高等学校招生全国统一考试</w:t>
      </w:r>
      <w:r>
        <w:rPr>
          <w:rFonts w:hint="eastAsia"/>
          <w:b/>
          <w:sz w:val="32"/>
          <w:szCs w:val="32"/>
        </w:rPr>
        <w:t>（全国</w:t>
      </w: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卷）</w:t>
      </w:r>
    </w:p>
    <w:p w:rsidR="00E943F5" w:rsidRDefault="00E943F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物理试题</w:t>
      </w:r>
    </w:p>
    <w:p w:rsidR="00E943F5" w:rsidRDefault="00E943F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注意事项：</w:t>
      </w:r>
    </w:p>
    <w:p w:rsidR="00E943F5" w:rsidRDefault="00E943F5">
      <w:pPr>
        <w:spacing w:line="360" w:lineRule="auto"/>
        <w:ind w:firstLineChars="202" w:firstLine="426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napToGrid w:val="0"/>
          <w:kern w:val="0"/>
        </w:rPr>
        <w:t>1</w:t>
      </w:r>
      <w:r>
        <w:rPr>
          <w:rFonts w:ascii="仿宋" w:eastAsia="仿宋" w:hAnsi="仿宋"/>
          <w:b/>
          <w:snapToGrid w:val="0"/>
          <w:kern w:val="0"/>
        </w:rPr>
        <w:t>．答卷前，考生务必将自己的姓名、准考证号填写在答题卡上。</w:t>
      </w:r>
    </w:p>
    <w:p w:rsidR="00E943F5" w:rsidRDefault="00E943F5">
      <w:pPr>
        <w:tabs>
          <w:tab w:val="left" w:pos="240"/>
        </w:tabs>
        <w:spacing w:line="360" w:lineRule="auto"/>
        <w:ind w:firstLineChars="202" w:firstLine="426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t>2</w:t>
      </w:r>
      <w:r>
        <w:rPr>
          <w:rFonts w:ascii="仿宋" w:eastAsia="仿宋" w:hAnsi="仿宋"/>
          <w:b/>
          <w:kern w:val="0"/>
          <w:szCs w:val="21"/>
        </w:rPr>
        <w:t>．</w:t>
      </w:r>
      <w:r>
        <w:rPr>
          <w:rFonts w:ascii="仿宋" w:eastAsia="仿宋" w:hAnsi="仿宋"/>
          <w:b/>
        </w:rPr>
        <w:t>回答选择题时，选出每小题答案后，用铅笔把答题卡上对应题目的答案标号涂黑，如需改动，用橡皮擦干净后，再选涂其它答案标号。回答非选择题时，将答案写在答题卡上，写在本试卷上无效。。</w:t>
      </w:r>
    </w:p>
    <w:p w:rsidR="00E943F5" w:rsidRDefault="00E943F5">
      <w:pPr>
        <w:tabs>
          <w:tab w:val="left" w:pos="240"/>
        </w:tabs>
        <w:spacing w:line="360" w:lineRule="auto"/>
        <w:ind w:firstLineChars="202" w:firstLine="426"/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3</w:t>
      </w:r>
      <w:r>
        <w:rPr>
          <w:rFonts w:ascii="仿宋" w:eastAsia="仿宋" w:hAnsi="仿宋"/>
          <w:b/>
          <w:kern w:val="0"/>
          <w:szCs w:val="21"/>
        </w:rPr>
        <w:t>．</w:t>
      </w:r>
      <w:r>
        <w:rPr>
          <w:rFonts w:ascii="仿宋" w:eastAsia="仿宋" w:hAnsi="仿宋"/>
          <w:b/>
        </w:rPr>
        <w:t>考试结束后，将本试卷和答题卡一并交回。</w:t>
      </w:r>
      <w:r>
        <w:rPr>
          <w:rFonts w:ascii="仿宋" w:eastAsia="仿宋" w:hAnsi="仿宋" w:hint="eastAsia"/>
          <w:b/>
        </w:rPr>
        <w:t xml:space="preserve"> </w:t>
      </w:r>
    </w:p>
    <w:p w:rsidR="00E943F5" w:rsidRDefault="00E943F5">
      <w:pPr>
        <w:tabs>
          <w:tab w:val="left" w:pos="240"/>
        </w:tabs>
        <w:spacing w:line="120" w:lineRule="auto"/>
        <w:ind w:firstLineChars="202" w:firstLine="426"/>
        <w:rPr>
          <w:rFonts w:ascii="仿宋" w:eastAsia="仿宋" w:hAnsi="仿宋" w:hint="eastAsia"/>
          <w:b/>
        </w:rPr>
      </w:pPr>
    </w:p>
    <w:p w:rsidR="00E943F5" w:rsidRDefault="00E943F5">
      <w:pPr>
        <w:overflowPunct w:val="0"/>
        <w:adjustRightInd w:val="0"/>
        <w:spacing w:line="360" w:lineRule="auto"/>
        <w:ind w:left="482" w:hangingChars="200" w:hanging="482"/>
        <w:jc w:val="left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二、选择题：本题共</w:t>
      </w:r>
      <w:r>
        <w:rPr>
          <w:rFonts w:ascii="仿宋" w:eastAsia="仿宋" w:hAnsi="仿宋"/>
          <w:b/>
          <w:kern w:val="0"/>
          <w:sz w:val="24"/>
          <w:szCs w:val="24"/>
        </w:rPr>
        <w:t>8</w:t>
      </w:r>
      <w:r>
        <w:rPr>
          <w:rFonts w:ascii="仿宋" w:eastAsia="仿宋" w:hAnsi="仿宋"/>
          <w:b/>
          <w:kern w:val="0"/>
          <w:sz w:val="24"/>
          <w:szCs w:val="24"/>
        </w:rPr>
        <w:t>小题，每小题</w:t>
      </w:r>
      <w:r>
        <w:rPr>
          <w:rFonts w:ascii="仿宋" w:eastAsia="仿宋" w:hAnsi="仿宋"/>
          <w:b/>
          <w:kern w:val="0"/>
          <w:sz w:val="24"/>
          <w:szCs w:val="24"/>
        </w:rPr>
        <w:t>6</w:t>
      </w:r>
      <w:r>
        <w:rPr>
          <w:rFonts w:ascii="仿宋" w:eastAsia="仿宋" w:hAnsi="仿宋"/>
          <w:b/>
          <w:kern w:val="0"/>
          <w:sz w:val="24"/>
          <w:szCs w:val="24"/>
        </w:rPr>
        <w:t>分。在每小题给出的四个选项中，第</w:t>
      </w:r>
      <w:r>
        <w:rPr>
          <w:rFonts w:ascii="仿宋" w:eastAsia="仿宋" w:hAnsi="仿宋"/>
          <w:b/>
          <w:kern w:val="0"/>
          <w:sz w:val="24"/>
          <w:szCs w:val="24"/>
        </w:rPr>
        <w:t>14~1</w:t>
      </w:r>
      <w:r>
        <w:rPr>
          <w:rFonts w:ascii="仿宋" w:eastAsia="仿宋" w:hAnsi="仿宋" w:hint="eastAsia"/>
          <w:b/>
          <w:kern w:val="0"/>
          <w:sz w:val="24"/>
          <w:szCs w:val="24"/>
        </w:rPr>
        <w:t>8</w:t>
      </w:r>
      <w:r>
        <w:rPr>
          <w:rFonts w:ascii="仿宋" w:eastAsia="仿宋" w:hAnsi="仿宋"/>
          <w:b/>
          <w:kern w:val="0"/>
          <w:sz w:val="24"/>
          <w:szCs w:val="24"/>
        </w:rPr>
        <w:t>题只有一项符合题目要求，第</w:t>
      </w:r>
      <w:r>
        <w:rPr>
          <w:rFonts w:ascii="仿宋" w:eastAsia="仿宋" w:hAnsi="仿宋"/>
          <w:b/>
          <w:kern w:val="0"/>
          <w:sz w:val="24"/>
          <w:szCs w:val="24"/>
        </w:rPr>
        <w:t>1</w:t>
      </w:r>
      <w:r>
        <w:rPr>
          <w:rFonts w:ascii="仿宋" w:eastAsia="仿宋" w:hAnsi="仿宋" w:hint="eastAsia"/>
          <w:b/>
          <w:kern w:val="0"/>
          <w:sz w:val="24"/>
          <w:szCs w:val="24"/>
        </w:rPr>
        <w:t>9</w:t>
      </w:r>
      <w:r>
        <w:rPr>
          <w:rFonts w:ascii="仿宋" w:eastAsia="仿宋" w:hAnsi="仿宋"/>
          <w:b/>
          <w:kern w:val="0"/>
          <w:sz w:val="24"/>
          <w:szCs w:val="24"/>
        </w:rPr>
        <w:t>~21</w:t>
      </w:r>
      <w:r>
        <w:rPr>
          <w:rFonts w:ascii="仿宋" w:eastAsia="仿宋" w:hAnsi="仿宋"/>
          <w:b/>
          <w:kern w:val="0"/>
          <w:sz w:val="24"/>
          <w:szCs w:val="24"/>
        </w:rPr>
        <w:t>题有多项符合题目要求。全部选对的得</w:t>
      </w:r>
      <w:r>
        <w:rPr>
          <w:rFonts w:ascii="仿宋" w:eastAsia="仿宋" w:hAnsi="仿宋"/>
          <w:b/>
          <w:kern w:val="0"/>
          <w:sz w:val="24"/>
          <w:szCs w:val="24"/>
        </w:rPr>
        <w:t>6</w:t>
      </w:r>
      <w:r>
        <w:rPr>
          <w:rFonts w:ascii="仿宋" w:eastAsia="仿宋" w:hAnsi="仿宋"/>
          <w:b/>
          <w:kern w:val="0"/>
          <w:sz w:val="24"/>
          <w:szCs w:val="24"/>
        </w:rPr>
        <w:t>分，选对但不全的得</w:t>
      </w:r>
      <w:r>
        <w:rPr>
          <w:rFonts w:ascii="仿宋" w:eastAsia="仿宋" w:hAnsi="仿宋"/>
          <w:b/>
          <w:kern w:val="0"/>
          <w:sz w:val="24"/>
          <w:szCs w:val="24"/>
        </w:rPr>
        <w:t>3</w:t>
      </w:r>
      <w:r>
        <w:rPr>
          <w:rFonts w:ascii="仿宋" w:eastAsia="仿宋" w:hAnsi="仿宋"/>
          <w:b/>
          <w:kern w:val="0"/>
          <w:sz w:val="24"/>
          <w:szCs w:val="24"/>
        </w:rPr>
        <w:t>分，有选错的得</w:t>
      </w:r>
      <w:r>
        <w:rPr>
          <w:rFonts w:ascii="仿宋" w:eastAsia="仿宋" w:hAnsi="仿宋"/>
          <w:b/>
          <w:kern w:val="0"/>
          <w:sz w:val="24"/>
          <w:szCs w:val="24"/>
        </w:rPr>
        <w:t>0</w:t>
      </w:r>
      <w:r>
        <w:rPr>
          <w:rFonts w:ascii="仿宋" w:eastAsia="仿宋" w:hAnsi="仿宋"/>
          <w:b/>
          <w:kern w:val="0"/>
          <w:sz w:val="24"/>
          <w:szCs w:val="24"/>
        </w:rPr>
        <w:t>分。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spacing w:val="-4"/>
          <w:kern w:val="0"/>
          <w:szCs w:val="21"/>
        </w:rPr>
      </w:pPr>
      <w:r>
        <w:rPr>
          <w:color w:val="000000"/>
          <w:kern w:val="0"/>
          <w:szCs w:val="21"/>
        </w:rPr>
        <w:t>14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4"/>
          <w:kern w:val="0"/>
          <w:szCs w:val="21"/>
        </w:rPr>
        <w:t>高铁列车在启动阶段的运动可看作初速度为零的均加速直线运动，在启动阶段列车的</w:t>
      </w:r>
      <w:r>
        <w:rPr>
          <w:rFonts w:hint="eastAsia"/>
          <w:color w:val="000000"/>
          <w:spacing w:val="-4"/>
          <w:kern w:val="0"/>
          <w:szCs w:val="21"/>
        </w:rPr>
        <w:t>动</w:t>
      </w:r>
      <w:r>
        <w:rPr>
          <w:color w:val="000000"/>
          <w:spacing w:val="-4"/>
          <w:kern w:val="0"/>
          <w:szCs w:val="21"/>
        </w:rPr>
        <w:t>能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．与它所经历的时间成正比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．与它的位移成正比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与它的速度成正比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．与它的动量成正比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15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如图，轻弹簧的下端固定在水平桌面上，上端放有物块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，系统处于静止状态，现用一竖直向上的力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作用在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上，使其向上做匀加速直线运动，以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表示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离开静止位置的位移，在弹簧恢复原长前，下列表示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之间关系的图像可能正确的是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1" o:spid="_x0000_i1025" type="#_x0000_t75" style="width:88.6pt;height:73.9pt;mso-wrap-style:square;mso-position-horizontal-relative:page;mso-position-vertical-relative:page">
            <v:imagedata r:id="rId7" o:title="15" croptop="7252f" cropbottom="8317f" cropright="11424f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2" o:spid="_x0000_i1026" type="#_x0000_t75" style="width:123.65pt;height:80.15pt;mso-wrap-style:square;mso-position-horizontal-relative:page;mso-position-vertical-relative:page">
            <v:imagedata r:id="rId8" o:title="15A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B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3" o:spid="_x0000_i1027" type="#_x0000_t75" style="width:120.85pt;height:72.65pt;mso-wrap-style:square;mso-position-horizontal-relative:page;mso-position-vertical-relative:page">
            <v:imagedata r:id="rId9" o:title="15B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4" o:spid="_x0000_i1028" type="#_x0000_t75" style="width:124.6pt;height:83.9pt;mso-wrap-style:square;mso-position-horizontal-relative:page;mso-position-vertical-relative:page">
            <v:imagedata r:id="rId10" o:title="15C 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5" o:spid="_x0000_i1029" type="#_x0000_t75" style="width:155.25pt;height:86.4pt;mso-wrap-style:square;mso-position-horizontal-relative:page;mso-position-vertical-relative:page">
            <v:imagedata r:id="rId11" o:title="15D "/>
          </v:shape>
        </w:pi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16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如图，三个固定的带电小球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，相互间的距离分别为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=5</w:t>
      </w:r>
      <w:r>
        <w:rPr>
          <w:rFonts w:hint="eastAsia"/>
          <w:color w:val="000000"/>
          <w:kern w:val="0"/>
          <w:szCs w:val="21"/>
        </w:rPr>
        <w:t xml:space="preserve"> c</w:t>
      </w:r>
      <w:r>
        <w:rPr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=3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ca</w:t>
      </w:r>
      <w:r>
        <w:rPr>
          <w:color w:val="000000"/>
          <w:kern w:val="0"/>
          <w:szCs w:val="21"/>
        </w:rPr>
        <w:t>=4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。小球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所受库仑力的合力的方向平衡于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的连线。设小球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所带电荷量的比值的绝对值为</w:t>
      </w:r>
      <w:r>
        <w:rPr>
          <w:rFonts w:hint="eastAsia"/>
          <w:i/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，则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6" o:spid="_x0000_i1030" type="#_x0000_t75" style="width:176.85pt;height:92.35pt;mso-wrap-style:square;mso-position-horizontal-relative:page;mso-position-vertical-relative:page">
            <v:imagedata r:id="rId12" o:title="16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699" w:dyaOrig="619">
          <v:shape id="对象 7" o:spid="_x0000_i1031" type="#_x0000_t75" style="width:34.45pt;height:31.6pt;mso-wrap-style:square;mso-position-horizontal-relative:page;mso-position-vertical-relative:page" o:ole="">
            <v:imagedata r:id="rId13" o:title=""/>
          </v:shape>
          <o:OLEObject Type="Embed" ProgID="Equation.DSMT4" ShapeID="对象 7" DrawAspect="Content" ObjectID="_1804090160" r:id="rId14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699" w:dyaOrig="619">
          <v:shape id="对象 8" o:spid="_x0000_i1032" type="#_x0000_t75" style="width:34.45pt;height:31.6pt;mso-wrap-style:square;mso-position-horizontal-relative:page;mso-position-vertical-relative:page" o:ole="">
            <v:imagedata r:id="rId15" o:title=""/>
          </v:shape>
          <o:OLEObject Type="Embed" ProgID="Equation.DSMT4" ShapeID="对象 8" DrawAspect="Content" ObjectID="_1804090161" r:id="rId16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719" w:dyaOrig="619">
          <v:shape id="对象 9" o:spid="_x0000_i1033" type="#_x0000_t75" style="width:36pt;height:31.6pt;mso-wrap-style:square;mso-position-horizontal-relative:page;mso-position-vertical-relative:page" o:ole="">
            <v:imagedata r:id="rId17" o:title=""/>
          </v:shape>
          <o:OLEObject Type="Embed" ProgID="Equation.DSMT4" ShapeID="对象 9" DrawAspect="Content" ObjectID="_1804090162" r:id="rId18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719" w:dyaOrig="619">
          <v:shape id="对象 10" o:spid="_x0000_i1034" type="#_x0000_t75" style="width:36pt;height:31.6pt;mso-wrap-style:square;mso-position-horizontal-relative:page;mso-position-vertical-relative:page" o:ole="">
            <v:imagedata r:id="rId19" o:title=""/>
          </v:shape>
          <o:OLEObject Type="Embed" ProgID="Equation.DSMT4" ShapeID="对象 10" DrawAspect="Content" ObjectID="_1804090163" r:id="rId20"/>
        </w:obje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17</w:t>
      </w:r>
      <w:r>
        <w:rPr>
          <w:color w:val="000000"/>
          <w:kern w:val="0"/>
          <w:szCs w:val="21"/>
        </w:rPr>
        <w:t>．如图，导体</w:t>
      </w:r>
      <w:r>
        <w:rPr>
          <w:rFonts w:hint="eastAsia"/>
          <w:color w:val="000000"/>
          <w:kern w:val="0"/>
          <w:szCs w:val="21"/>
        </w:rPr>
        <w:t>轨道</w:t>
      </w:r>
      <w:r>
        <w:rPr>
          <w:i/>
          <w:color w:val="000000"/>
          <w:kern w:val="0"/>
          <w:szCs w:val="21"/>
        </w:rPr>
        <w:t>OPQS</w:t>
      </w:r>
      <w:r>
        <w:rPr>
          <w:color w:val="000000"/>
          <w:kern w:val="0"/>
          <w:szCs w:val="21"/>
        </w:rPr>
        <w:t>固定，其中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是半圆弧，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为半圆弧的中心，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为圆心。轨道的电阻忽略不计。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是有一定电阻。可绕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转动的金属杆。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端位于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上，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与轨道接触良好。空间存在半圆所在平面垂直的匀强磁场，磁感应强度的大小为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，现使</w:t>
      </w:r>
      <w:r>
        <w:rPr>
          <w:i/>
          <w:color w:val="000000"/>
          <w:kern w:val="0"/>
          <w:szCs w:val="21"/>
        </w:rPr>
        <w:t>OQ</w:t>
      </w:r>
      <w:r>
        <w:rPr>
          <w:color w:val="000000"/>
          <w:kern w:val="0"/>
          <w:szCs w:val="21"/>
        </w:rPr>
        <w:t>位置以恒定的角速度逆时针转到</w:t>
      </w:r>
      <w:r>
        <w:rPr>
          <w:i/>
          <w:color w:val="000000"/>
          <w:kern w:val="0"/>
          <w:szCs w:val="21"/>
        </w:rPr>
        <w:t>OS</w:t>
      </w:r>
      <w:r>
        <w:rPr>
          <w:color w:val="000000"/>
          <w:kern w:val="0"/>
          <w:szCs w:val="21"/>
        </w:rPr>
        <w:t>位置并固定（过程</w:t>
      </w:r>
      <w:r>
        <w:rPr>
          <w:rFonts w:ascii="宋体" w:hAnsi="宋体" w:hint="eastAsia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；</w:t>
      </w:r>
      <w:r>
        <w:rPr>
          <w:color w:val="000000"/>
          <w:kern w:val="0"/>
          <w:szCs w:val="21"/>
        </w:rPr>
        <w:t>再使磁感应强度的大小以一定的变化率从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增加到</w:t>
      </w:r>
      <w:r>
        <w:rPr>
          <w:i/>
          <w:color w:val="000000"/>
          <w:kern w:val="0"/>
          <w:szCs w:val="21"/>
        </w:rPr>
        <w:t>B</w:t>
      </w:r>
      <w:r>
        <w:rPr>
          <w:rFonts w:eastAsia="楷体"/>
          <w:i/>
          <w:color w:val="000000"/>
          <w:kern w:val="0"/>
          <w:szCs w:val="21"/>
        </w:rPr>
        <w:t>'</w:t>
      </w:r>
      <w:r>
        <w:rPr>
          <w:color w:val="000000"/>
          <w:kern w:val="0"/>
          <w:szCs w:val="21"/>
        </w:rPr>
        <w:t>（过程</w:t>
      </w:r>
      <w:r>
        <w:rPr>
          <w:rFonts w:ascii="宋体" w:hAnsi="宋体" w:hint="eastAsia"/>
          <w:color w:val="000000"/>
          <w:kern w:val="0"/>
          <w:szCs w:val="21"/>
        </w:rPr>
        <w:t>Ⅱ</w:t>
      </w:r>
      <w:r>
        <w:rPr>
          <w:color w:val="000000"/>
          <w:kern w:val="0"/>
          <w:szCs w:val="21"/>
        </w:rPr>
        <w:t>）。在过程</w:t>
      </w:r>
      <w:r>
        <w:rPr>
          <w:rFonts w:ascii="宋体" w:hAnsi="宋体" w:hint="eastAsia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lastRenderedPageBreak/>
        <w:t>Ⅱ</w:t>
      </w:r>
      <w:r>
        <w:rPr>
          <w:color w:val="000000"/>
          <w:kern w:val="0"/>
          <w:szCs w:val="21"/>
        </w:rPr>
        <w:t>中，流过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的电荷量相等，则</w:t>
      </w:r>
      <w:r>
        <w:rPr>
          <w:color w:val="000000"/>
          <w:kern w:val="0"/>
          <w:szCs w:val="21"/>
        </w:rPr>
        <w:object w:dxaOrig="299" w:dyaOrig="559">
          <v:shape id="对象 11" o:spid="_x0000_i1035" type="#_x0000_t75" style="width:15.05pt;height:27.55pt;mso-wrap-style:square;mso-position-horizontal-relative:page;mso-position-vertical-relative:page" o:ole="">
            <v:imagedata r:id="rId21" o:title=""/>
          </v:shape>
          <o:OLEObject Type="Embed" ProgID="Equation.DSMT4" ShapeID="对象 11" DrawAspect="Content" ObjectID="_1804090164" r:id="rId22"/>
        </w:object>
      </w:r>
      <w:r>
        <w:rPr>
          <w:color w:val="000000"/>
          <w:kern w:val="0"/>
          <w:szCs w:val="21"/>
        </w:rPr>
        <w:t>等于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2" o:spid="_x0000_i1036" type="#_x0000_t75" style="width:91.4pt;height:55.7pt;mso-wrap-style:square;mso-position-horizontal-relative:page;mso-position-vertical-relative:page">
            <v:imagedata r:id="rId23" o:title="17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3" o:spid="_x0000_i1037" type="#_x0000_t75" style="width:11.9pt;height:31.6pt;mso-wrap-style:square;mso-position-horizontal-relative:page;mso-position-vertical-relative:page" o:ole="">
            <v:imagedata r:id="rId24" o:title=""/>
          </v:shape>
          <o:OLEObject Type="Embed" ProgID="Equation.DSMT4" ShapeID="对象 13" DrawAspect="Content" ObjectID="_1804090165" r:id="rId25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4" o:spid="_x0000_i1038" type="#_x0000_t75" style="width:11.9pt;height:31.6pt;mso-wrap-style:square;mso-position-horizontal-relative:page;mso-position-vertical-relative:page" o:ole="">
            <v:imagedata r:id="rId26" o:title=""/>
          </v:shape>
          <o:OLEObject Type="Embed" ProgID="Equation.DSMT4" ShapeID="对象 14" DrawAspect="Content" ObjectID="_1804090166" r:id="rId27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5" o:spid="_x0000_i1039" type="#_x0000_t75" style="width:11.9pt;height:31.6pt;mso-wrap-style:square;mso-position-horizontal-relative:page;mso-position-vertical-relative:page" o:ole="">
            <v:imagedata r:id="rId28" o:title=""/>
          </v:shape>
          <o:OLEObject Type="Embed" ProgID="Equation.DSMT4" ShapeID="对象 15" DrawAspect="Content" ObjectID="_1804090167" r:id="rId29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rFonts w:hint="eastAsia"/>
          <w:color w:val="000000"/>
          <w:kern w:val="0"/>
          <w:szCs w:val="21"/>
        </w:rPr>
        <w:t>2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18</w:t>
      </w:r>
      <w:r>
        <w:rPr>
          <w:color w:val="000000"/>
          <w:kern w:val="0"/>
          <w:szCs w:val="21"/>
        </w:rPr>
        <w:t>．如图，</w:t>
      </w:r>
      <w:r>
        <w:rPr>
          <w:i/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竖</w:t>
      </w:r>
      <w:r>
        <w:rPr>
          <w:color w:val="000000"/>
          <w:kern w:val="0"/>
          <w:szCs w:val="21"/>
        </w:rPr>
        <w:t>直面内的光滑固定轨道，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水平，长度为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：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是半径为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的四分之一的圆弧，与</w:t>
      </w:r>
      <w:r>
        <w:rPr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相切于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点。一质量为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的小球。始终受到与重力大小相等的水平外力的作用，自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点处从静止开始向右运动，重力加速度大小为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。小球从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点开始运动到其他轨迹最高点，机械能的增量为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6" o:spid="_x0000_i1040" type="#_x0000_t75" style="width:126.15pt;height:50.1pt;mso-wrap-style:square;mso-position-horizontal-relative:page;mso-position-vertical-relative:page">
            <v:imagedata r:id="rId30" o:title="18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4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5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6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spacing w:val="-8"/>
          <w:kern w:val="0"/>
          <w:szCs w:val="21"/>
        </w:rPr>
      </w:pPr>
      <w:r>
        <w:rPr>
          <w:color w:val="000000"/>
          <w:kern w:val="0"/>
          <w:szCs w:val="21"/>
        </w:rPr>
        <w:t>19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8"/>
          <w:kern w:val="0"/>
          <w:szCs w:val="21"/>
        </w:rPr>
        <w:t>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7" o:spid="_x0000_i1041" type="#_x0000_t75" style="width:102.05pt;height:90.45pt;mso-wrap-style:square;mso-position-horizontal-relative:page;mso-position-vertical-relative:page">
            <v:imagedata r:id="rId31" o:title="19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．开关闭合后的瞬间，小磁针的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极朝垂直纸面向里的方向转动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极指向垂直纸面向里的方向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极指向垂直纸面向外的方向</w:t>
      </w:r>
    </w:p>
    <w:p w:rsidR="00E943F5" w:rsidRDefault="00E943F5">
      <w:pPr>
        <w:wordWrap w:val="0"/>
        <w:spacing w:line="360" w:lineRule="auto"/>
        <w:ind w:leftChars="228" w:left="794" w:hangingChars="150" w:hanging="31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．开关闭合并保持一段时间再断开后的瞬间，小磁针的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极朝垂直纸面向外的方向转动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2017</w:t>
      </w:r>
      <w:r>
        <w:rPr>
          <w:color w:val="000000"/>
          <w:kern w:val="0"/>
          <w:szCs w:val="21"/>
        </w:rPr>
        <w:t>年，人类第一次直接探测到来自双中子星合并的引力波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根据科学家们复原的过程，在两颗中子星合并前约</w:t>
      </w:r>
      <w:r>
        <w:rPr>
          <w:color w:val="000000"/>
          <w:kern w:val="0"/>
          <w:szCs w:val="21"/>
        </w:rPr>
        <w:t>100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时，它们相距约</w:t>
      </w:r>
      <w:r>
        <w:rPr>
          <w:color w:val="000000"/>
          <w:kern w:val="0"/>
          <w:szCs w:val="21"/>
        </w:rPr>
        <w:t>400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km</w:t>
      </w:r>
      <w:r>
        <w:rPr>
          <w:color w:val="000000"/>
          <w:kern w:val="0"/>
          <w:szCs w:val="21"/>
        </w:rPr>
        <w:t>，绕二者连线上的某点每秒转动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圈，将两颗中子星都看作是质量均匀分布的球体，由这些数据、万有引力常量并利用牛顿力学知识，可以估算出这一时刻两颗中子</w:t>
      </w:r>
      <w:r>
        <w:rPr>
          <w:rFonts w:hint="eastAsia"/>
          <w:color w:val="000000"/>
          <w:kern w:val="0"/>
          <w:szCs w:val="21"/>
        </w:rPr>
        <w:t>星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．质量之积</w:t>
      </w:r>
      <w:r>
        <w:rPr>
          <w:color w:val="000000"/>
          <w:kern w:val="0"/>
          <w:szCs w:val="21"/>
        </w:rPr>
        <w:t xml:space="preserve">  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．质量之和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．速率之和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．各自的自转角速度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21</w:t>
      </w:r>
      <w:r>
        <w:rPr>
          <w:color w:val="000000"/>
          <w:kern w:val="0"/>
          <w:szCs w:val="21"/>
        </w:rPr>
        <w:t>．图中虚线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代表匀强电场内间距相等的一组等势面，已知平面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上的电势为</w:t>
      </w:r>
      <w:r>
        <w:rPr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。一电子经过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时的动能为</w:t>
      </w:r>
      <w:r>
        <w:rPr>
          <w:color w:val="000000"/>
          <w:kern w:val="0"/>
          <w:szCs w:val="21"/>
        </w:rPr>
        <w:t>10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，从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到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的过程中克服电场力所做的功为</w:t>
      </w:r>
      <w:r>
        <w:rPr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。下列说法正确的是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8" o:spid="_x0000_i1042" type="#_x0000_t75" style="width:182.2pt;height:103.3pt;mso-wrap-style:square;mso-position-horizontal-relative:page;mso-position-vertical-relative:page">
            <v:imagedata r:id="rId32" o:title="21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．平面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上的电势为零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．该电子可能到达不了平面</w:t>
      </w:r>
      <w:r>
        <w:rPr>
          <w:i/>
          <w:color w:val="000000"/>
          <w:kern w:val="0"/>
          <w:szCs w:val="21"/>
        </w:rPr>
        <w:t>f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时，其电势能为</w:t>
      </w:r>
      <w:r>
        <w:rPr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时的速率是经过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时的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倍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三</w:t>
      </w:r>
      <w:r>
        <w:rPr>
          <w:rFonts w:ascii="仿宋" w:eastAsia="仿宋" w:hAnsi="仿宋" w:hint="eastAsia"/>
          <w:b/>
          <w:kern w:val="0"/>
          <w:sz w:val="24"/>
          <w:szCs w:val="24"/>
        </w:rPr>
        <w:t>、</w:t>
      </w:r>
      <w:r>
        <w:rPr>
          <w:rFonts w:ascii="仿宋" w:eastAsia="仿宋" w:hAnsi="仿宋"/>
          <w:b/>
          <w:kern w:val="0"/>
          <w:sz w:val="24"/>
          <w:szCs w:val="24"/>
        </w:rPr>
        <w:t>非选择题：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（一）必考题：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22.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），一弹簧上端固定在支架顶端，下端悬挂一托盘：一标尺由游标和主尺构成，主尺竖直固定在弹簧左边；托盘上方固定有一能与游标刻度线准确对齐的装置，简化为图中的指针。现要测量图（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）中弹簧的劲度系数，当托盘内没有砝码时，移动游标，使其零刻度线对准指针，此时标尺读数为</w:t>
      </w:r>
      <w:r>
        <w:rPr>
          <w:color w:val="000000"/>
          <w:kern w:val="0"/>
          <w:szCs w:val="21"/>
        </w:rPr>
        <w:t>1.950 cm</w:t>
      </w:r>
      <w:r>
        <w:rPr>
          <w:color w:val="000000"/>
          <w:kern w:val="0"/>
          <w:szCs w:val="21"/>
        </w:rPr>
        <w:t>；当托盘内放有质量为</w:t>
      </w:r>
      <w:r>
        <w:rPr>
          <w:color w:val="000000"/>
          <w:kern w:val="0"/>
          <w:szCs w:val="21"/>
        </w:rPr>
        <w:t>0.100 kg</w:t>
      </w:r>
      <w:r>
        <w:rPr>
          <w:color w:val="000000"/>
          <w:kern w:val="0"/>
          <w:szCs w:val="21"/>
        </w:rPr>
        <w:t>的砝码时，移动游标，再次使其零刻度线对准指针，标尺示数如图（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）所示，其读数为</w:t>
      </w:r>
      <w:r>
        <w:rPr>
          <w:color w:val="000000"/>
          <w:kern w:val="0"/>
          <w:szCs w:val="21"/>
        </w:rPr>
        <w:t>_______cm</w:t>
      </w:r>
      <w:r>
        <w:rPr>
          <w:color w:val="000000"/>
          <w:kern w:val="0"/>
          <w:szCs w:val="21"/>
        </w:rPr>
        <w:t>。当地的重力加速度大小为</w:t>
      </w:r>
      <w:r>
        <w:rPr>
          <w:color w:val="000000"/>
          <w:kern w:val="0"/>
          <w:szCs w:val="21"/>
        </w:rPr>
        <w:t>9.80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m/s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，此弹簧的劲度系数为</w:t>
      </w:r>
      <w:r>
        <w:rPr>
          <w:color w:val="000000"/>
          <w:kern w:val="0"/>
          <w:szCs w:val="21"/>
        </w:rPr>
        <w:t>________N/m</w:t>
      </w:r>
      <w:r>
        <w:rPr>
          <w:color w:val="000000"/>
          <w:kern w:val="0"/>
          <w:szCs w:val="21"/>
        </w:rPr>
        <w:t>（保留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位有效数字）。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19" o:spid="_x0000_i1043" type="#_x0000_t75" style="width:215.35pt;height:209.45pt;mso-wrap-style:square;mso-position-horizontal-relative:page;mso-position-vertical-relative:page">
            <v:imagedata r:id="rId33" o:title="22"/>
          </v:shape>
        </w:pi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23.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分）某实验小组利用如图（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）所示的电路探究在</w:t>
      </w:r>
      <w:r>
        <w:rPr>
          <w:color w:val="000000"/>
          <w:kern w:val="0"/>
          <w:szCs w:val="21"/>
        </w:rPr>
        <w:t>25℃~80℃</w:t>
      </w:r>
      <w:r>
        <w:rPr>
          <w:color w:val="000000"/>
          <w:kern w:val="0"/>
          <w:szCs w:val="21"/>
        </w:rPr>
        <w:t>范围内某热敏电阻的温度特性，所用器材有：置于温控室（图中虚线区域）中的热敏电阻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，其标称值（</w:t>
      </w:r>
      <w:r>
        <w:rPr>
          <w:color w:val="000000"/>
          <w:kern w:val="0"/>
          <w:szCs w:val="21"/>
        </w:rPr>
        <w:t>25℃</w:t>
      </w:r>
      <w:r>
        <w:rPr>
          <w:color w:val="000000"/>
          <w:kern w:val="0"/>
          <w:szCs w:val="21"/>
        </w:rPr>
        <w:t>时的阻值）为</w:t>
      </w:r>
      <w:r>
        <w:rPr>
          <w:color w:val="000000"/>
          <w:kern w:val="0"/>
          <w:szCs w:val="21"/>
        </w:rPr>
        <w:t>900.0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：电源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6V</w:t>
      </w:r>
      <w:r>
        <w:rPr>
          <w:color w:val="000000"/>
          <w:kern w:val="0"/>
          <w:szCs w:val="21"/>
        </w:rPr>
        <w:t>，内阻可忽略）：电压表</w:t>
      </w:r>
      <w:r>
        <w:rPr>
          <w:color w:val="000000"/>
          <w:kern w:val="0"/>
          <w:szCs w:val="21"/>
          <w:lang w:val="en-US" w:eastAsia="zh-CN"/>
        </w:rPr>
        <w:pict>
          <v:shape id="图片 20" o:spid="_x0000_i1044" type="#_x0000_t75" style="width:12.5pt;height:12.85pt;mso-wrap-style:square;mso-position-horizontal-relative:page;mso-position-vertical-relative:page">
            <v:imagedata r:id="rId34" o:title=""/>
          </v:shape>
        </w:pic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（量程</w:t>
      </w:r>
      <w:r>
        <w:rPr>
          <w:color w:val="000000"/>
          <w:kern w:val="0"/>
          <w:szCs w:val="21"/>
        </w:rPr>
        <w:t>150 mV</w:t>
      </w:r>
      <w:r>
        <w:rPr>
          <w:color w:val="000000"/>
          <w:kern w:val="0"/>
          <w:szCs w:val="21"/>
        </w:rPr>
        <w:t>）：定值电阻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（阻值</w:t>
      </w:r>
      <w:r>
        <w:rPr>
          <w:color w:val="000000"/>
          <w:kern w:val="0"/>
          <w:szCs w:val="21"/>
        </w:rPr>
        <w:t>20.0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），滑动变阻器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（最大阻值为</w:t>
      </w:r>
      <w:r>
        <w:rPr>
          <w:color w:val="000000"/>
          <w:kern w:val="0"/>
          <w:szCs w:val="21"/>
        </w:rPr>
        <w:t>1 000 Ω</w:t>
      </w:r>
      <w:r>
        <w:rPr>
          <w:color w:val="000000"/>
          <w:kern w:val="0"/>
          <w:szCs w:val="21"/>
        </w:rPr>
        <w:t>）：电阻箱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（阻值范围</w:t>
      </w:r>
      <w:r>
        <w:rPr>
          <w:color w:val="000000"/>
          <w:kern w:val="0"/>
          <w:szCs w:val="21"/>
        </w:rPr>
        <w:t>0-999.9 Ω</w:t>
      </w:r>
      <w:r>
        <w:rPr>
          <w:color w:val="000000"/>
          <w:kern w:val="0"/>
          <w:szCs w:val="21"/>
        </w:rPr>
        <w:t>）：单刀开关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，单刀双掷开关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21" o:spid="_x0000_i1045" type="#_x0000_t75" style="width:209.1pt;height:128.65pt;mso-wrap-style:square;mso-position-horizontal-relative:page;mso-position-vertical-relative:page">
            <v:imagedata r:id="rId35" o:title="231"/>
          </v:shape>
        </w:pict>
      </w:r>
    </w:p>
    <w:p w:rsidR="00E943F5" w:rsidRDefault="00E943F5">
      <w:pPr>
        <w:wordWrap w:val="0"/>
        <w:spacing w:line="360" w:lineRule="auto"/>
        <w:ind w:leftChars="200" w:left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实验时，先按图（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）连接好电路，再将温控室的温度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升至</w:t>
      </w:r>
      <w:r>
        <w:rPr>
          <w:color w:val="000000"/>
          <w:kern w:val="0"/>
          <w:szCs w:val="21"/>
        </w:rPr>
        <w:t>80.0℃</w:t>
      </w:r>
      <w:r>
        <w:rPr>
          <w:color w:val="000000"/>
          <w:kern w:val="0"/>
          <w:szCs w:val="21"/>
        </w:rPr>
        <w:t>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端接通，闭合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的滑片位置，使电压表读数为某一值</w:t>
      </w:r>
      <w:r>
        <w:rPr>
          <w:i/>
          <w:color w:val="000000"/>
          <w:kern w:val="0"/>
          <w:szCs w:val="21"/>
        </w:rPr>
        <w:t>U</w:t>
      </w:r>
      <w:r>
        <w:rPr>
          <w:rFonts w:hint="eastAsia"/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：保持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的滑片位置不变，将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置于最大值，将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端接通，调节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，使电压表读数仍为</w:t>
      </w:r>
      <w:r>
        <w:rPr>
          <w:i/>
          <w:color w:val="000000"/>
          <w:kern w:val="0"/>
          <w:szCs w:val="21"/>
        </w:rPr>
        <w:t>U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：断开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，记下此时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的读数，逐步降低温控室的温度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，得到相应温度下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的阻值，直至温度降到</w:t>
      </w:r>
      <w:r>
        <w:rPr>
          <w:color w:val="000000"/>
          <w:kern w:val="0"/>
          <w:szCs w:val="21"/>
        </w:rPr>
        <w:t>25.0°C</w:t>
      </w:r>
      <w:r>
        <w:rPr>
          <w:color w:val="000000"/>
          <w:kern w:val="0"/>
          <w:szCs w:val="21"/>
        </w:rPr>
        <w:t>，实验得到的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数据见下表。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1246"/>
        <w:gridCol w:w="1245"/>
        <w:gridCol w:w="1245"/>
        <w:gridCol w:w="1245"/>
        <w:gridCol w:w="1245"/>
        <w:gridCol w:w="1245"/>
        <w:gridCol w:w="1245"/>
      </w:tblGrid>
      <w:tr w:rsidR="00000000"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i/>
                <w:color w:val="000000"/>
                <w:kern w:val="0"/>
                <w:szCs w:val="21"/>
              </w:rPr>
              <w:t>t</w:t>
            </w:r>
            <w:r>
              <w:rPr>
                <w:rFonts w:hint="eastAsia"/>
                <w:color w:val="000000"/>
                <w:kern w:val="0"/>
                <w:szCs w:val="21"/>
              </w:rPr>
              <w:t>/</w:t>
            </w:r>
            <w:r>
              <w:rPr>
                <w:rFonts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25.0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40.0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70.0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80.0</w:t>
            </w:r>
          </w:p>
        </w:tc>
      </w:tr>
      <w:tr w:rsidR="00000000"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i/>
                <w:color w:val="000000"/>
                <w:kern w:val="0"/>
                <w:szCs w:val="21"/>
              </w:rPr>
              <w:t>R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</w:rPr>
              <w:t>/Ω</w:t>
            </w:r>
          </w:p>
        </w:tc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900.0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680.0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500.0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390.0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320.0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270.0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240.0</w:t>
            </w:r>
          </w:p>
        </w:tc>
      </w:tr>
    </w:tbl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回答下列问题：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）在闭合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前，图（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的滑片应移动到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  <w:u w:val="single"/>
        </w:rPr>
        <w:t>（</w:t>
      </w:r>
      <w:r>
        <w:rPr>
          <w:color w:val="000000"/>
          <w:kern w:val="0"/>
          <w:szCs w:val="21"/>
        </w:rPr>
        <w:t>填</w:t>
      </w:r>
      <w:r>
        <w:rPr>
          <w:color w:val="000000"/>
          <w:kern w:val="0"/>
          <w:szCs w:val="21"/>
        </w:rPr>
        <w:t>“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或</w:t>
      </w:r>
      <w:r>
        <w:rPr>
          <w:color w:val="000000"/>
          <w:kern w:val="0"/>
          <w:szCs w:val="21"/>
        </w:rPr>
        <w:t>“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）端；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）在图（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）的坐标纸上补齐数据表中所给数据点，并做出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曲线：</w:t>
      </w:r>
    </w:p>
    <w:p w:rsidR="00E943F5" w:rsidRDefault="00E943F5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 id="图片 22" o:spid="_x0000_i1046" type="#_x0000_t75" style="width:186.9pt;height:169.05pt;mso-wrap-style:square;mso-position-horizontal-relative:page;mso-position-vertical-relative:page">
            <v:imagedata r:id="rId36" o:title="230"/>
          </v:shape>
        </w:pict>
      </w:r>
      <w:r>
        <w:rPr>
          <w:rFonts w:ascii="宋体" w:hAnsi="宋体" w:cs="宋体"/>
          <w:kern w:val="0"/>
          <w:sz w:val="24"/>
          <w:szCs w:val="24"/>
        </w:rPr>
        <w:pict>
          <v:shape id="图片 23" o:spid="_x0000_i1047" type="#_x0000_t75" style="width:174.35pt;height:183.75pt;mso-wrap-style:square;mso-position-horizontal-relative:page;mso-position-vertical-relative:page">
            <v:imagedata r:id="rId37" o:title="未标题-1-恢复的"/>
          </v:shape>
        </w:pict>
      </w:r>
    </w:p>
    <w:p w:rsidR="00E943F5" w:rsidRDefault="00E943F5">
      <w:pPr>
        <w:wordWrap w:val="0"/>
        <w:spacing w:line="360" w:lineRule="auto"/>
        <w:ind w:leftChars="200" w:left="420" w:firstLineChars="2" w:firstLine="4"/>
        <w:textAlignment w:val="center"/>
        <w:rPr>
          <w:color w:val="000000"/>
          <w:kern w:val="0"/>
          <w:szCs w:val="21"/>
          <w:u w:val="single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）由图（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）可得到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，在</w:t>
      </w:r>
      <w:r>
        <w:rPr>
          <w:color w:val="000000"/>
          <w:kern w:val="0"/>
          <w:szCs w:val="21"/>
        </w:rPr>
        <w:t>25℃-80°C</w:t>
      </w:r>
      <w:r>
        <w:rPr>
          <w:color w:val="000000"/>
          <w:kern w:val="0"/>
          <w:szCs w:val="21"/>
        </w:rPr>
        <w:t>范围内的温度特性，当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=44.0℃</w:t>
      </w:r>
      <w:r>
        <w:rPr>
          <w:color w:val="000000"/>
          <w:kern w:val="0"/>
          <w:szCs w:val="21"/>
        </w:rPr>
        <w:t>时，可得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；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）将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握于手心，手心温度下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的相应读数如图（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）所示，该读数为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，则手心温度为</w:t>
      </w:r>
      <w:r>
        <w:rPr>
          <w:color w:val="000000"/>
          <w:kern w:val="0"/>
          <w:szCs w:val="21"/>
          <w:u w:val="single"/>
        </w:rPr>
        <w:t xml:space="preserve">      </w:t>
      </w:r>
      <w:r>
        <w:rPr>
          <w:color w:val="000000"/>
          <w:kern w:val="0"/>
          <w:szCs w:val="21"/>
        </w:rPr>
        <w:t>℃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24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分）一质量为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的烟花弹获得动能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后，从地面竖直升空，当烟花弹上升的速度为零时，弹中火药爆炸将烟花弹炸为质量相等的两部分，两部分获得的动能之和也为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，且均沿竖直方向运动。爆炸时间极短，重力加速度大小为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，不计空气阻力和火药的质量，求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）烟花弹从地面开始上升到弹中火药爆炸所经过的时间；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）爆炸后烟花弹向上运动的部分距地面的最大高度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25.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分）如图，在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&gt;0</w:t>
      </w:r>
      <w:r>
        <w:rPr>
          <w:color w:val="000000"/>
          <w:kern w:val="0"/>
          <w:szCs w:val="21"/>
        </w:rPr>
        <w:t>的区域存在方向沿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轴负方向的匀强电场，场强大小为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&lt;0</w:t>
      </w:r>
      <w:r>
        <w:rPr>
          <w:color w:val="000000"/>
          <w:kern w:val="0"/>
          <w:szCs w:val="21"/>
        </w:rPr>
        <w:t>的区域存在方向垂直于</w:t>
      </w:r>
      <w:r>
        <w:rPr>
          <w:i/>
          <w:color w:val="000000"/>
          <w:kern w:val="0"/>
          <w:szCs w:val="21"/>
        </w:rPr>
        <w:t>xOy</w:t>
      </w:r>
      <w:r>
        <w:rPr>
          <w:color w:val="000000"/>
          <w:kern w:val="0"/>
          <w:szCs w:val="21"/>
        </w:rPr>
        <w:t>平面向外的匀强磁场。一个氕核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和一个氘核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先后从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轴上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=</w:t>
      </w:r>
      <w:r>
        <w:rPr>
          <w:i/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点以相同的动能射出，速度方向沿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轴正方向。已知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进入磁场时，速度方向与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轴正方向的夹角为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，并从坐标原点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处第一次射出磁场。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的质量为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，电荷量为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不计重力。求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4" o:spid="_x0000_i1048" type="#_x0000_t75" style="width:128.95pt;height:110.8pt;mso-wrap-style:square;mso-position-horizontal-relative:page;mso-position-vertical-relative:page">
            <v:imagedata r:id="rId38" o:title="25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第一次进入磁场的位置到原点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）磁场的磁感应强度大小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第一次离开磁场的位置到原点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kern w:val="0"/>
          <w:sz w:val="24"/>
          <w:szCs w:val="24"/>
        </w:rPr>
        <w:t>（二）选考题：</w:t>
      </w:r>
    </w:p>
    <w:p w:rsidR="00E943F5" w:rsidRDefault="00E943F5">
      <w:pPr>
        <w:wordWrap w:val="0"/>
        <w:spacing w:line="360" w:lineRule="auto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33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</w:t>
      </w:r>
      <w:r>
        <w:rPr>
          <w:color w:val="000000"/>
          <w:kern w:val="0"/>
          <w:szCs w:val="21"/>
        </w:rPr>
        <w:t>—</w:t>
      </w:r>
      <w:r>
        <w:rPr>
          <w:color w:val="000000"/>
          <w:kern w:val="0"/>
          <w:szCs w:val="21"/>
        </w:rPr>
        <w:t>选修</w:t>
      </w:r>
      <w:r>
        <w:rPr>
          <w:color w:val="000000"/>
          <w:kern w:val="0"/>
          <w:szCs w:val="21"/>
        </w:rPr>
        <w:t>3-3]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分）如图，一定质量的理想气体从状态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开始，经历过程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到达状态</w:t>
      </w: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，对此气体，下列说法正确的是</w:t>
      </w:r>
      <w:r>
        <w:rPr>
          <w:color w:val="000000"/>
          <w:kern w:val="0"/>
          <w:szCs w:val="21"/>
          <w:u w:val="single"/>
        </w:rPr>
        <w:t xml:space="preserve"> </w:t>
      </w:r>
      <w:r>
        <w:rPr>
          <w:rFonts w:hint="eastAsia"/>
          <w:color w:val="000000"/>
          <w:kern w:val="0"/>
          <w:szCs w:val="21"/>
          <w:u w:val="single"/>
        </w:rPr>
        <w:t xml:space="preserve">   </w:t>
      </w:r>
      <w:r>
        <w:rPr>
          <w:color w:val="000000"/>
          <w:kern w:val="0"/>
          <w:szCs w:val="21"/>
          <w:u w:val="single"/>
        </w:rPr>
        <w:t xml:space="preserve"> </w:t>
      </w:r>
      <w:r>
        <w:rPr>
          <w:color w:val="000000"/>
          <w:kern w:val="0"/>
          <w:szCs w:val="21"/>
        </w:rPr>
        <w:t>（选对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分：每选错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个扣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分，最低得分为</w:t>
      </w:r>
      <w:r>
        <w:rPr>
          <w:color w:val="000000"/>
          <w:kern w:val="0"/>
          <w:szCs w:val="21"/>
        </w:rPr>
        <w:t>0</w:t>
      </w:r>
      <w:r>
        <w:rPr>
          <w:color w:val="000000"/>
          <w:kern w:val="0"/>
          <w:szCs w:val="21"/>
        </w:rPr>
        <w:t>分）。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25" o:spid="_x0000_i1049" type="#_x0000_t75" style="width:168.1pt;height:140.55pt;mso-wrap-style:square;mso-position-horizontal-relative:page;mso-position-vertical-relative:page">
            <v:imagedata r:id="rId39" o:title="331"/>
          </v:shape>
        </w:pic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中气体的压强逐渐减小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中气体对外界做正功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中气体从外界吸收了热量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的内能相等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E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的压强比状态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的压强小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分）如图，容积为</w:t>
      </w:r>
      <w:r>
        <w:rPr>
          <w:i/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的汽缸由导热材料制成，面积为</w:t>
      </w:r>
      <w:r>
        <w:rPr>
          <w:i/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的活塞将汽缸分成容积相等的上下两部分，汽缸上部通过细管与装有某种液体的容器相连，细管上有一阀门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。开始时，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关闭，汽缸内上下两部分气体的压强均为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  <w:vertAlign w:val="subscript"/>
        </w:rPr>
        <w:t>，</w:t>
      </w:r>
      <w:r>
        <w:rPr>
          <w:color w:val="000000"/>
          <w:kern w:val="0"/>
          <w:szCs w:val="21"/>
          <w:vertAlign w:val="subscript"/>
        </w:rPr>
        <w:t xml:space="preserve"> </w:t>
      </w:r>
      <w:r>
        <w:rPr>
          <w:color w:val="000000"/>
          <w:kern w:val="0"/>
          <w:szCs w:val="21"/>
        </w:rPr>
        <w:t>现将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打开，容器内的液体缓慢地流入汽缸，当流入的液体体积为</w:t>
      </w:r>
      <w:r>
        <w:rPr>
          <w:color w:val="000000"/>
          <w:kern w:val="0"/>
          <w:szCs w:val="21"/>
        </w:rPr>
        <w:object w:dxaOrig="259" w:dyaOrig="559">
          <v:shape id="对象 26" o:spid="_x0000_i1050" type="#_x0000_t75" style="width:13.15pt;height:27.85pt;mso-wrap-style:square;mso-position-horizontal-relative:page;mso-position-vertical-relative:page" o:ole="">
            <v:imagedata r:id="rId40" o:title=""/>
          </v:shape>
          <o:OLEObject Type="Embed" ProgID="Equation.DSMT4" ShapeID="对象 26" DrawAspect="Content" ObjectID="_1804090168" r:id="rId41"/>
        </w:object>
      </w:r>
      <w:r>
        <w:rPr>
          <w:color w:val="000000"/>
          <w:kern w:val="0"/>
          <w:szCs w:val="21"/>
        </w:rPr>
        <w:t>时，将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关闭，活塞平衡时其下方气体的体积减小了</w:t>
      </w:r>
      <w:r>
        <w:rPr>
          <w:color w:val="000000"/>
          <w:kern w:val="0"/>
          <w:szCs w:val="21"/>
        </w:rPr>
        <w:object w:dxaOrig="259" w:dyaOrig="559">
          <v:shape id="对象 27" o:spid="_x0000_i1051" type="#_x0000_t75" style="width:13.15pt;height:27.85pt;mso-wrap-style:square;mso-position-horizontal-relative:page;mso-position-vertical-relative:page" o:ole="">
            <v:imagedata r:id="rId42" o:title=""/>
          </v:shape>
          <o:OLEObject Type="Embed" ProgID="Equation.DSMT4" ShapeID="对象 27" DrawAspect="Content" ObjectID="_1804090169" r:id="rId43"/>
        </w:object>
      </w:r>
      <w:r>
        <w:rPr>
          <w:color w:val="000000"/>
          <w:kern w:val="0"/>
          <w:szCs w:val="21"/>
        </w:rPr>
        <w:t>，不计活塞的质量和体积，外界温度保持不变，重力加速度大小为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。求流入汽缸内液体的质量。</w:t>
      </w:r>
    </w:p>
    <w:p w:rsidR="00E943F5" w:rsidRDefault="00E943F5">
      <w:pPr>
        <w:spacing w:line="360" w:lineRule="auto"/>
        <w:ind w:leftChars="200" w:left="945" w:hangingChars="250" w:hanging="525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8" o:spid="_x0000_i1052" type="#_x0000_t75" style="width:114.55pt;height:126.45pt;mso-wrap-style:square;mso-position-horizontal-relative:page;mso-position-vertical-relative:page">
            <v:imagedata r:id="rId44" o:title="332"/>
          </v:shape>
        </w:pict>
      </w:r>
    </w:p>
    <w:p w:rsidR="00E943F5" w:rsidRDefault="00E943F5">
      <w:pPr>
        <w:wordWrap w:val="0"/>
        <w:spacing w:line="360" w:lineRule="auto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34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物理一选修</w:t>
      </w:r>
      <w:r>
        <w:rPr>
          <w:color w:val="000000"/>
          <w:kern w:val="0"/>
          <w:szCs w:val="21"/>
        </w:rPr>
        <w:t>3-4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</w:t>
      </w:r>
      <w:r>
        <w:rPr>
          <w:rFonts w:ascii="Cambria Math" w:hAnsi="Cambria Math" w:cs="Cambria Math"/>
          <w:color w:val="000000"/>
          <w:kern w:val="0"/>
          <w:szCs w:val="21"/>
        </w:rPr>
        <w:t>△</w:t>
      </w:r>
      <w:r>
        <w:rPr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为一玻璃三棱镜的横截面，</w:t>
      </w:r>
      <w:r>
        <w:rPr>
          <w:rFonts w:ascii="宋体" w:hAnsi="宋体" w:cs="宋体" w:hint="eastAsia"/>
          <w:color w:val="000000"/>
          <w:kern w:val="0"/>
          <w:szCs w:val="21"/>
        </w:rPr>
        <w:t>∠</w:t>
      </w:r>
      <w:r>
        <w:rPr>
          <w:color w:val="000000"/>
          <w:kern w:val="0"/>
          <w:szCs w:val="21"/>
        </w:rPr>
        <w:t>A=30°</w:t>
      </w:r>
      <w:r>
        <w:rPr>
          <w:color w:val="000000"/>
          <w:kern w:val="0"/>
          <w:szCs w:val="21"/>
        </w:rPr>
        <w:t>，一束红光垂直</w:t>
      </w:r>
      <w:r>
        <w:rPr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边射入，从</w:t>
      </w:r>
      <w:r>
        <w:rPr>
          <w:color w:val="000000"/>
          <w:kern w:val="0"/>
          <w:szCs w:val="21"/>
        </w:rPr>
        <w:t>AC</w:t>
      </w:r>
      <w:r>
        <w:rPr>
          <w:color w:val="000000"/>
          <w:kern w:val="0"/>
          <w:szCs w:val="21"/>
        </w:rPr>
        <w:t>边上的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点射出，其折射角为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，则玻璃对红光的折射率为</w:t>
      </w:r>
      <w:r>
        <w:rPr>
          <w:color w:val="000000"/>
          <w:kern w:val="0"/>
          <w:szCs w:val="21"/>
        </w:rPr>
        <w:t>_____</w:t>
      </w:r>
      <w:r>
        <w:rPr>
          <w:color w:val="000000"/>
          <w:kern w:val="0"/>
          <w:szCs w:val="21"/>
        </w:rPr>
        <w:t>。若改用蓝光沿同一路径入射，则光线在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点射出时的折射射角</w:t>
      </w:r>
      <w:r>
        <w:rPr>
          <w:color w:val="000000"/>
          <w:kern w:val="0"/>
          <w:szCs w:val="21"/>
        </w:rPr>
        <w:t>______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“</w:t>
      </w:r>
      <w:r>
        <w:rPr>
          <w:color w:val="000000"/>
          <w:kern w:val="0"/>
          <w:szCs w:val="21"/>
        </w:rPr>
        <w:t>小于</w:t>
      </w:r>
      <w:r>
        <w:rPr>
          <w:color w:val="000000"/>
          <w:kern w:val="0"/>
          <w:szCs w:val="21"/>
        </w:rPr>
        <w:t>”“</w:t>
      </w:r>
      <w:r>
        <w:rPr>
          <w:color w:val="000000"/>
          <w:kern w:val="0"/>
          <w:szCs w:val="21"/>
        </w:rPr>
        <w:t>等于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或</w:t>
      </w:r>
      <w:r>
        <w:rPr>
          <w:color w:val="000000"/>
          <w:kern w:val="0"/>
          <w:szCs w:val="21"/>
        </w:rPr>
        <w:t>“</w:t>
      </w:r>
      <w:r>
        <w:rPr>
          <w:color w:val="000000"/>
          <w:kern w:val="0"/>
          <w:szCs w:val="21"/>
        </w:rPr>
        <w:t>大于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spacing w:line="360" w:lineRule="auto"/>
        <w:ind w:leftChars="200" w:left="945" w:hangingChars="250" w:hanging="525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9" o:spid="_x0000_i1053" type="#_x0000_t75" style="width:183.75pt;height:101.75pt;mso-wrap-style:square;mso-position-horizontal-relative:page;mso-position-vertical-relative:page">
            <v:imagedata r:id="rId45" o:title="341"/>
          </v:shape>
        </w:pic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分）一列简谐横波在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</w:rPr>
        <w:object w:dxaOrig="319" w:dyaOrig="559">
          <v:shape id="对象 30" o:spid="_x0000_i1054" type="#_x0000_t75" style="width:15.95pt;height:27.85pt;mso-wrap-style:square;mso-position-horizontal-relative:page;mso-position-vertical-relative:page" o:ole="">
            <v:imagedata r:id="rId46" o:title=""/>
          </v:shape>
          <o:OLEObject Type="Embed" ProgID="Equation.DSMT4" ShapeID="对象 30" DrawAspect="Content" ObjectID="_1804090170" r:id="rId47"/>
        </w:object>
      </w:r>
      <w:r>
        <w:rPr>
          <w:color w:val="000000"/>
          <w:kern w:val="0"/>
          <w:szCs w:val="21"/>
        </w:rPr>
        <w:t>时的波形图如图（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）所示，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是介质中的两个质点，图（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）是质点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的振动图像。求</w:t>
      </w:r>
    </w:p>
    <w:p w:rsidR="00E943F5" w:rsidRDefault="00E943F5">
      <w:pPr>
        <w:wordWrap w:val="0"/>
        <w:spacing w:line="360" w:lineRule="auto"/>
        <w:ind w:leftChars="450" w:left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</w:t>
      </w:r>
      <w:r>
        <w:rPr>
          <w:color w:val="000000"/>
          <w:kern w:val="0"/>
          <w:szCs w:val="21"/>
        </w:rPr>
        <w:t>）波速及波的传播方向；</w:t>
      </w:r>
    </w:p>
    <w:p w:rsidR="00E943F5" w:rsidRDefault="00E943F5">
      <w:pPr>
        <w:wordWrap w:val="0"/>
        <w:spacing w:line="360" w:lineRule="auto"/>
        <w:ind w:leftChars="450" w:left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ii</w:t>
      </w:r>
      <w:r>
        <w:rPr>
          <w:color w:val="000000"/>
          <w:kern w:val="0"/>
          <w:szCs w:val="21"/>
        </w:rPr>
        <w:t>）质点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的平衡位置的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坐标。</w:t>
      </w:r>
    </w:p>
    <w:p w:rsidR="00E943F5" w:rsidRDefault="00E943F5">
      <w:pPr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31" o:spid="_x0000_i1055" type="#_x0000_t75" style="width:288.95pt;height:107.35pt;mso-wrap-style:square;mso-position-horizontal-relative:page;mso-position-vertical-relative:page">
            <v:imagedata r:id="rId48" o:title="未标题-34（1"/>
          </v:shape>
        </w:pict>
      </w:r>
    </w:p>
    <w:p w:rsidR="00E943F5" w:rsidRDefault="00E943F5">
      <w:pPr>
        <w:spacing w:line="360" w:lineRule="auto"/>
        <w:jc w:val="center"/>
        <w:rPr>
          <w:rFonts w:hint="eastAsia"/>
          <w:color w:val="000000"/>
          <w:szCs w:val="21"/>
        </w:rPr>
      </w:pPr>
    </w:p>
    <w:p w:rsidR="00E943F5" w:rsidRDefault="00E943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年普通高等学校招生全国统一考试</w:t>
      </w: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物理部分答案</w:t>
      </w:r>
    </w:p>
    <w:p w:rsidR="00E943F5" w:rsidRDefault="00E943F5">
      <w:pPr>
        <w:overflowPunct w:val="0"/>
        <w:adjustRightInd w:val="0"/>
        <w:spacing w:line="360" w:lineRule="auto"/>
        <w:ind w:left="482" w:hangingChars="200" w:hanging="482"/>
        <w:jc w:val="left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二、选择题：</w:t>
      </w:r>
    </w:p>
    <w:p w:rsidR="00E943F5" w:rsidRDefault="00E943F5">
      <w:pPr>
        <w:rPr>
          <w:kern w:val="0"/>
        </w:rPr>
      </w:pPr>
      <w:r>
        <w:rPr>
          <w:kern w:val="0"/>
        </w:rPr>
        <w:t>14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15</w:t>
      </w:r>
      <w:r>
        <w:rPr>
          <w:kern w:val="0"/>
        </w:rPr>
        <w:t>．</w:t>
      </w:r>
      <w:r>
        <w:rPr>
          <w:kern w:val="0"/>
        </w:rPr>
        <w:t>A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16</w:t>
      </w:r>
      <w:r>
        <w:rPr>
          <w:kern w:val="0"/>
        </w:rPr>
        <w:t>．</w:t>
      </w:r>
      <w:r>
        <w:rPr>
          <w:kern w:val="0"/>
        </w:rPr>
        <w:t>D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17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18</w:t>
      </w:r>
      <w:r>
        <w:rPr>
          <w:kern w:val="0"/>
        </w:rPr>
        <w:t>．</w:t>
      </w:r>
      <w:r>
        <w:rPr>
          <w:kern w:val="0"/>
        </w:rPr>
        <w:t>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19</w:t>
      </w:r>
      <w:r>
        <w:rPr>
          <w:kern w:val="0"/>
        </w:rPr>
        <w:t>．</w:t>
      </w:r>
      <w:r>
        <w:rPr>
          <w:kern w:val="0"/>
        </w:rPr>
        <w:t>AD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20</w:t>
      </w:r>
      <w:r>
        <w:rPr>
          <w:kern w:val="0"/>
        </w:rPr>
        <w:t>．</w:t>
      </w:r>
      <w:r>
        <w:rPr>
          <w:kern w:val="0"/>
        </w:rPr>
        <w:t>BC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21</w:t>
      </w:r>
      <w:r>
        <w:rPr>
          <w:kern w:val="0"/>
        </w:rPr>
        <w:t>．</w:t>
      </w:r>
      <w:r>
        <w:rPr>
          <w:kern w:val="0"/>
        </w:rPr>
        <w:t>AB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三</w:t>
      </w:r>
      <w:r>
        <w:rPr>
          <w:rFonts w:ascii="仿宋" w:eastAsia="仿宋" w:hAnsi="仿宋" w:hint="eastAsia"/>
          <w:b/>
          <w:kern w:val="0"/>
          <w:sz w:val="24"/>
          <w:szCs w:val="24"/>
        </w:rPr>
        <w:t>、</w:t>
      </w:r>
      <w:r>
        <w:rPr>
          <w:rFonts w:ascii="仿宋" w:eastAsia="仿宋" w:hAnsi="仿宋"/>
          <w:b/>
          <w:kern w:val="0"/>
          <w:sz w:val="24"/>
          <w:szCs w:val="24"/>
        </w:rPr>
        <w:t>非选择题：</w:t>
      </w:r>
    </w:p>
    <w:p w:rsidR="00E943F5" w:rsidRDefault="00E943F5">
      <w:pPr>
        <w:rPr>
          <w:rFonts w:ascii="仿宋" w:eastAsia="仿宋" w:hAnsi="仿宋" w:hint="eastAsia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（一）必考题：</w:t>
      </w:r>
    </w:p>
    <w:p w:rsidR="00E943F5" w:rsidRDefault="00E943F5">
      <w:pPr>
        <w:rPr>
          <w:kern w:val="0"/>
        </w:rPr>
      </w:pPr>
      <w:r>
        <w:rPr>
          <w:kern w:val="0"/>
        </w:rPr>
        <w:t>22</w:t>
      </w:r>
      <w:r>
        <w:rPr>
          <w:kern w:val="0"/>
        </w:rPr>
        <w:t>．（</w:t>
      </w:r>
      <w:r>
        <w:rPr>
          <w:kern w:val="0"/>
        </w:rPr>
        <w:t>5</w:t>
      </w:r>
      <w:r>
        <w:rPr>
          <w:kern w:val="0"/>
        </w:rPr>
        <w:t>分）</w:t>
      </w:r>
      <w:r>
        <w:rPr>
          <w:kern w:val="0"/>
        </w:rPr>
        <w:t>3.775  53.7</w:t>
      </w:r>
    </w:p>
    <w:p w:rsidR="00E943F5" w:rsidRDefault="00E943F5">
      <w:pPr>
        <w:rPr>
          <w:kern w:val="0"/>
        </w:rPr>
      </w:pPr>
      <w:r>
        <w:rPr>
          <w:kern w:val="0"/>
        </w:rPr>
        <w:t>23</w:t>
      </w:r>
      <w:r>
        <w:rPr>
          <w:kern w:val="0"/>
        </w:rPr>
        <w:t>．（</w:t>
      </w:r>
      <w:r>
        <w:rPr>
          <w:kern w:val="0"/>
        </w:rPr>
        <w:t>10</w:t>
      </w:r>
      <w:r>
        <w:rPr>
          <w:kern w:val="0"/>
        </w:rPr>
        <w:t>分）（</w:t>
      </w:r>
      <w:r>
        <w:rPr>
          <w:kern w:val="0"/>
        </w:rPr>
        <w:t>1</w:t>
      </w:r>
      <w:r>
        <w:rPr>
          <w:kern w:val="0"/>
        </w:rPr>
        <w:t>）</w:t>
      </w:r>
      <w:r>
        <w:rPr>
          <w:i/>
          <w:kern w:val="0"/>
        </w:rPr>
        <w:t xml:space="preserve">b  </w:t>
      </w: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）如图所示</w:t>
      </w:r>
      <w:r>
        <w:rPr>
          <w:kern w:val="0"/>
        </w:rPr>
        <w:t xml:space="preserve">  </w:t>
      </w: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</w:t>
      </w:r>
      <w:r>
        <w:rPr>
          <w:kern w:val="0"/>
        </w:rPr>
        <w:t xml:space="preserve">450  </w:t>
      </w:r>
      <w:r>
        <w:rPr>
          <w:kern w:val="0"/>
        </w:rPr>
        <w:t>（</w:t>
      </w:r>
      <w:r>
        <w:rPr>
          <w:kern w:val="0"/>
        </w:rPr>
        <w:t>4</w:t>
      </w:r>
      <w:r>
        <w:rPr>
          <w:kern w:val="0"/>
        </w:rPr>
        <w:t>）</w:t>
      </w:r>
      <w:r>
        <w:rPr>
          <w:rFonts w:hint="eastAsia"/>
          <w:kern w:val="0"/>
        </w:rPr>
        <w:t xml:space="preserve">620.0  </w:t>
      </w:r>
      <w:r>
        <w:rPr>
          <w:kern w:val="0"/>
        </w:rPr>
        <w:t>33.0</w:t>
      </w:r>
    </w:p>
    <w:p w:rsidR="00E943F5" w:rsidRDefault="00E943F5">
      <w:pPr>
        <w:jc w:val="center"/>
      </w:pPr>
      <w:r>
        <w:rPr>
          <w:lang w:val="en-US" w:eastAsia="zh-CN"/>
        </w:rPr>
        <w:pict>
          <v:shape id="_x0000_i1056" type="#_x0000_t75" style="width:202.85pt;height:166.55pt;mso-wrap-style:square;mso-position-horizontal-relative:page;mso-position-vertical-relative:page">
            <v:imagedata r:id="rId49" o:title="" cropbottom="6266f"/>
          </v:shape>
        </w:pict>
      </w:r>
    </w:p>
    <w:p w:rsidR="00E943F5" w:rsidRDefault="00E943F5">
      <w:pPr>
        <w:wordWrap w:val="0"/>
        <w:spacing w:line="360" w:lineRule="auto"/>
        <w:textAlignment w:val="center"/>
        <w:rPr>
          <w:kern w:val="0"/>
          <w:szCs w:val="21"/>
        </w:rPr>
      </w:pPr>
      <w:r>
        <w:rPr>
          <w:kern w:val="0"/>
          <w:szCs w:val="21"/>
        </w:rPr>
        <w:t>24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）设烟花弹上升的初速度为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，由题给条件有</w:t>
      </w:r>
    </w:p>
    <w:p w:rsidR="00E943F5" w:rsidRDefault="00E943F5">
      <w:pPr>
        <w:spacing w:line="360" w:lineRule="auto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039" w:dyaOrig="619">
          <v:shape id="对象 33" o:spid="_x0000_i1057" type="#_x0000_t75" style="width:51.65pt;height:31.6pt;mso-wrap-style:square;mso-position-horizontal-relative:page;mso-position-vertical-relative:page" o:ole="">
            <v:imagedata r:id="rId50" o:title=""/>
          </v:shape>
          <o:OLEObject Type="Embed" ProgID="Equation.DSMT4" ShapeID="对象 33" DrawAspect="Content" ObjectID="_1804090171" r:id="rId51"/>
        </w:object>
      </w:r>
      <w:r>
        <w:rPr>
          <w:rFonts w:ascii="宋体" w:hAnsi="宋体" w:cs="宋体" w:hint="eastAsia"/>
          <w:kern w:val="0"/>
          <w:szCs w:val="21"/>
        </w:rPr>
        <w:t>①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设烟花弹从地面开始上升到火药爆炸所用的时间为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</w:rPr>
        <w:t>，由运动学公式有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99" w:dyaOrig="359">
          <v:shape id="对象 34" o:spid="_x0000_i1058" type="#_x0000_t75" style="width:60.1pt;height:18.15pt;mso-wrap-style:square;mso-position-horizontal-relative:page;mso-position-vertical-relative:page" o:ole="">
            <v:imagedata r:id="rId52" o:title=""/>
          </v:shape>
          <o:OLEObject Type="Embed" ProgID="Equation.DSMT4" ShapeID="对象 34" DrawAspect="Content" ObjectID="_1804090172" r:id="rId53"/>
        </w:object>
      </w:r>
      <w:r>
        <w:rPr>
          <w:rFonts w:ascii="宋体" w:hAnsi="宋体" w:cs="宋体" w:hint="eastAsia"/>
          <w:kern w:val="0"/>
          <w:szCs w:val="21"/>
        </w:rPr>
        <w:t>②</w:t>
      </w:r>
    </w:p>
    <w:p w:rsidR="00E943F5" w:rsidRDefault="00E943F5">
      <w:pPr>
        <w:spacing w:line="360" w:lineRule="auto"/>
        <w:ind w:leftChars="200" w:left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联立</w:t>
      </w:r>
      <w:r>
        <w:rPr>
          <w:rFonts w:ascii="宋体" w:hAnsi="宋体" w:cs="宋体" w:hint="eastAsia"/>
          <w:kern w:val="0"/>
          <w:szCs w:val="21"/>
        </w:rPr>
        <w:t>①②</w:t>
      </w:r>
      <w:r>
        <w:rPr>
          <w:kern w:val="0"/>
          <w:szCs w:val="21"/>
        </w:rPr>
        <w:t>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20" w:dyaOrig="719">
          <v:shape id="对象 35" o:spid="_x0000_i1059" type="#_x0000_t75" style="width:56.35pt;height:36.65pt;mso-wrap-style:square;mso-position-horizontal-relative:page;mso-position-vertical-relative:page" o:ole="">
            <v:imagedata r:id="rId54" o:title=""/>
          </v:shape>
          <o:OLEObject Type="Embed" ProgID="Equation.DSMT4" ShapeID="对象 35" DrawAspect="Content" ObjectID="_1804090173" r:id="rId55"/>
        </w:object>
      </w:r>
      <w:r>
        <w:rPr>
          <w:rFonts w:ascii="宋体" w:hAnsi="宋体" w:cs="宋体" w:hint="eastAsia"/>
          <w:kern w:val="0"/>
          <w:szCs w:val="21"/>
        </w:rPr>
        <w:t>③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）设爆炸时烟花弹距地面的高度为</w:t>
      </w:r>
      <w:r>
        <w:rPr>
          <w:i/>
          <w:kern w:val="0"/>
          <w:szCs w:val="21"/>
        </w:rPr>
        <w:t>h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，由机械能守恒定律有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i/>
          <w:kern w:val="0"/>
          <w:szCs w:val="21"/>
        </w:rPr>
        <w:t>E</w:t>
      </w:r>
      <w:r>
        <w:rPr>
          <w:kern w:val="0"/>
          <w:szCs w:val="21"/>
        </w:rPr>
        <w:t>=</w:t>
      </w:r>
      <w:r>
        <w:rPr>
          <w:i/>
          <w:kern w:val="0"/>
          <w:szCs w:val="21"/>
        </w:rPr>
        <w:t>mgh</w:t>
      </w:r>
      <w:r>
        <w:rPr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spacing w:val="7"/>
          <w:szCs w:val="21"/>
        </w:rPr>
        <w:t>④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火药爆炸后，烟花弹上、下两部分均沿竖直方向运动，设炸后瞬间其速度分别为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和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。由题给条件和动量守恒定律有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880" w:dyaOrig="619">
          <v:shape id="对象 36" o:spid="_x0000_i1060" type="#_x0000_t75" style="width:93.6pt;height:31.6pt;mso-wrap-style:square;mso-position-horizontal-relative:page;mso-position-vertical-relative:page" o:ole="">
            <v:imagedata r:id="rId56" o:title=""/>
          </v:shape>
          <o:OLEObject Type="Embed" ProgID="Equation.DSMT4" ShapeID="对象 36" DrawAspect="Content" ObjectID="_1804090174" r:id="rId57"/>
        </w:object>
      </w:r>
      <w:r>
        <w:rPr>
          <w:rFonts w:ascii="宋体" w:hAnsi="宋体" w:cs="宋体" w:hint="eastAsia"/>
          <w:spacing w:val="7"/>
          <w:szCs w:val="21"/>
        </w:rPr>
        <w:t>⑤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59" w:dyaOrig="619">
          <v:shape id="对象 37" o:spid="_x0000_i1061" type="#_x0000_t75" style="width:87.65pt;height:31.6pt;mso-wrap-style:square;mso-position-horizontal-relative:page;mso-position-vertical-relative:page" o:ole="">
            <v:imagedata r:id="rId58" o:title=""/>
          </v:shape>
          <o:OLEObject Type="Embed" ProgID="Equation.DSMT4" ShapeID="对象 37" DrawAspect="Content" ObjectID="_1804090175" r:id="rId59"/>
        </w:object>
      </w:r>
      <w:r>
        <w:rPr>
          <w:rFonts w:ascii="宋体" w:hAnsi="宋体" w:cs="宋体" w:hint="eastAsia"/>
          <w:spacing w:val="7"/>
          <w:szCs w:val="21"/>
        </w:rPr>
        <w:t>⑥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 w:hint="eastAsia"/>
          <w:spacing w:val="7"/>
          <w:szCs w:val="21"/>
        </w:rPr>
        <w:t>⑥</w:t>
      </w:r>
      <w:r>
        <w:rPr>
          <w:spacing w:val="7"/>
          <w:szCs w:val="21"/>
        </w:rPr>
        <w:t>式知，烟花弹两部分的速度方向相反，向上运动部分做竖直上抛运动。设爆炸后烟花弹上部分继续上升的高度为</w:t>
      </w:r>
      <w:r>
        <w:rPr>
          <w:i/>
          <w:spacing w:val="7"/>
          <w:szCs w:val="21"/>
        </w:rPr>
        <w:t>h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，由机械能守恒定律有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580" w:dyaOrig="619">
          <v:shape id="对象 38" o:spid="_x0000_i1062" type="#_x0000_t75" style="width:78.55pt;height:31.6pt;mso-wrap-style:square;mso-position-horizontal-relative:page;mso-position-vertical-relative:page" o:ole="">
            <v:imagedata r:id="rId60" o:title=""/>
          </v:shape>
          <o:OLEObject Type="Embed" ProgID="Equation.DSMT4" ShapeID="对象 38" DrawAspect="Content" ObjectID="_1804090176" r:id="rId61"/>
        </w:object>
      </w:r>
      <w:r>
        <w:rPr>
          <w:rFonts w:ascii="宋体" w:hAnsi="宋体" w:cs="宋体" w:hint="eastAsia"/>
          <w:spacing w:val="7"/>
          <w:szCs w:val="21"/>
        </w:rPr>
        <w:t>⑦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 w:hint="eastAsia"/>
          <w:spacing w:val="7"/>
          <w:szCs w:val="21"/>
        </w:rPr>
        <w:t>④⑤⑥⑦</w:t>
      </w:r>
      <w:r>
        <w:rPr>
          <w:spacing w:val="7"/>
          <w:szCs w:val="21"/>
        </w:rPr>
        <w:t>式得，烟花弹上部分距地面的最大高度为</w: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640" w:dyaOrig="659">
          <v:shape id="对象 39" o:spid="_x0000_i1063" type="#_x0000_t75" style="width:81.7pt;height:32.85pt;mso-wrap-style:square;mso-position-horizontal-relative:page;mso-position-vertical-relative:page" o:ole="">
            <v:imagedata r:id="rId62" o:title=""/>
          </v:shape>
          <o:OLEObject Type="Embed" ProgID="Equation.DSMT4" ShapeID="对象 39" DrawAspect="Content" ObjectID="_1804090177" r:id="rId63"/>
        </w:object>
      </w:r>
      <w:r>
        <w:rPr>
          <w:rFonts w:ascii="宋体" w:hAnsi="宋体" w:cs="宋体" w:hint="eastAsia"/>
          <w:spacing w:val="7"/>
          <w:szCs w:val="21"/>
        </w:rPr>
        <w:t>⑧</w:t>
      </w:r>
    </w:p>
    <w:p w:rsidR="00E943F5" w:rsidRDefault="00E943F5">
      <w:pPr>
        <w:spacing w:line="360" w:lineRule="auto"/>
        <w:ind w:left="420" w:hangingChars="200" w:hanging="420"/>
        <w:textAlignment w:val="center"/>
        <w:rPr>
          <w:kern w:val="0"/>
          <w:szCs w:val="21"/>
        </w:rPr>
      </w:pPr>
      <w:r>
        <w:rPr>
          <w:kern w:val="0"/>
          <w:szCs w:val="21"/>
        </w:rPr>
        <w:t>25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  <w:r>
        <w:rPr>
          <w:kern w:val="0"/>
          <w:szCs w:val="21"/>
        </w:rPr>
        <w:object w:dxaOrig="339" w:dyaOrig="399">
          <v:shape id="对象 40" o:spid="_x0000_i1064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0" DrawAspect="Content" ObjectID="_1804090178" r:id="rId65"/>
        </w:object>
      </w:r>
      <w:r>
        <w:rPr>
          <w:kern w:val="0"/>
          <w:szCs w:val="21"/>
        </w:rPr>
        <w:t>在电场中做类平抛运动，在磁场中做圆周运动，运动轨迹如图所示。设</w:t>
      </w:r>
      <w:r>
        <w:rPr>
          <w:kern w:val="0"/>
          <w:szCs w:val="21"/>
        </w:rPr>
        <w:object w:dxaOrig="339" w:dyaOrig="399">
          <v:shape id="对象 41" o:spid="_x0000_i1065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1" DrawAspect="Content" ObjectID="_1804090179" r:id="rId66"/>
        </w:object>
      </w:r>
      <w:r>
        <w:rPr>
          <w:kern w:val="0"/>
          <w:szCs w:val="21"/>
        </w:rPr>
        <w:t>在电场中的加速度大小为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，初速度大小为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，它在电场中的运动时间为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，第一次进入磁场的位置到原点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的距离为</w:t>
      </w:r>
      <w:r>
        <w:rPr>
          <w:i/>
          <w:kern w:val="0"/>
          <w:szCs w:val="21"/>
        </w:rPr>
        <w:t>s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。由运动学公式有</w:t>
      </w:r>
    </w:p>
    <w:p w:rsidR="00E943F5" w:rsidRDefault="00E943F5">
      <w:pPr>
        <w:spacing w:line="360" w:lineRule="auto"/>
        <w:jc w:val="center"/>
        <w:textAlignment w:val="center"/>
        <w:rPr>
          <w:kern w:val="0"/>
          <w:szCs w:val="21"/>
        </w:rPr>
      </w:pPr>
      <w:r>
        <w:rPr>
          <w:lang w:val="en-US" w:eastAsia="zh-CN"/>
        </w:rPr>
        <w:pict>
          <v:shape id="_x0000_i1066" type="#_x0000_t75" style="width:148.05pt;height:111.75pt;mso-wrap-style:square;mso-position-horizontal-relative:page;mso-position-vertical-relative:page">
            <v:imagedata r:id="rId67" o:title=""/>
          </v:shape>
        </w:pic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object w:dxaOrig="779" w:dyaOrig="359">
          <v:shape id="对象 43" o:spid="_x0000_i1067" type="#_x0000_t75" style="width:39.15pt;height:18.15pt;mso-wrap-style:square;mso-position-horizontal-relative:page;mso-position-vertical-relative:page" o:ole="">
            <v:imagedata r:id="rId68" o:title=""/>
          </v:shape>
          <o:OLEObject Type="Embed" ProgID="Equation.DSMT4" ShapeID="对象 43" DrawAspect="Content" ObjectID="_1804090180" r:id="rId69"/>
        </w:object>
      </w:r>
      <w:r>
        <w:rPr>
          <w:rFonts w:ascii="宋体" w:hAnsi="宋体" w:cs="宋体" w:hint="eastAsia"/>
          <w:spacing w:val="7"/>
          <w:szCs w:val="21"/>
        </w:rPr>
        <w:t>①</w: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79" w:dyaOrig="619">
          <v:shape id="对象 44" o:spid="_x0000_i1068" type="#_x0000_t75" style="width:49.45pt;height:31.6pt;mso-wrap-style:square;mso-position-horizontal-relative:page;mso-position-vertical-relative:page" o:ole="">
            <v:imagedata r:id="rId70" o:title=""/>
          </v:shape>
          <o:OLEObject Type="Embed" ProgID="Equation.DSMT4" ShapeID="对象 44" DrawAspect="Content" ObjectID="_1804090181" r:id="rId71"/>
        </w:object>
      </w:r>
      <w:r>
        <w:rPr>
          <w:rFonts w:ascii="宋体" w:hAnsi="宋体" w:cs="宋体" w:hint="eastAsia"/>
          <w:spacing w:val="7"/>
          <w:szCs w:val="21"/>
        </w:rPr>
        <w:t>②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由题给条件，</w:t>
      </w:r>
      <w:r>
        <w:rPr>
          <w:kern w:val="0"/>
          <w:szCs w:val="21"/>
        </w:rPr>
        <w:object w:dxaOrig="339" w:dyaOrig="399">
          <v:shape id="对象 45" o:spid="_x0000_i1069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5" DrawAspect="Content" ObjectID="_1804090182" r:id="rId72"/>
        </w:object>
      </w:r>
      <w:r>
        <w:rPr>
          <w:kern w:val="0"/>
          <w:szCs w:val="21"/>
        </w:rPr>
        <w:t>进入磁场时速度的方向与</w:t>
      </w:r>
      <w:r>
        <w:rPr>
          <w:i/>
          <w:kern w:val="0"/>
          <w:szCs w:val="21"/>
        </w:rPr>
        <w:t>x</w:t>
      </w:r>
      <w:r>
        <w:rPr>
          <w:kern w:val="0"/>
          <w:szCs w:val="21"/>
        </w:rPr>
        <w:t>轴正方向夹角</w:t>
      </w:r>
      <w:r>
        <w:rPr>
          <w:kern w:val="0"/>
          <w:szCs w:val="21"/>
        </w:rPr>
        <w:object w:dxaOrig="839" w:dyaOrig="359">
          <v:shape id="对象 46" o:spid="_x0000_i1070" type="#_x0000_t75" style="width:41.95pt;height:17.85pt;mso-wrap-style:square;mso-position-horizontal-relative:page;mso-position-vertical-relative:page" o:ole="">
            <v:imagedata r:id="rId73" o:title=""/>
          </v:shape>
          <o:OLEObject Type="Embed" ProgID="Equation.DSMT4" ShapeID="对象 46" DrawAspect="Content" ObjectID="_1804090183" r:id="rId74"/>
        </w:object>
      </w:r>
      <w:r>
        <w:rPr>
          <w:kern w:val="0"/>
          <w:szCs w:val="21"/>
        </w:rPr>
        <w:t>。</w:t>
      </w:r>
      <w:r>
        <w:rPr>
          <w:kern w:val="0"/>
          <w:szCs w:val="21"/>
        </w:rPr>
        <w:object w:dxaOrig="339" w:dyaOrig="399">
          <v:shape id="对象 47" o:spid="_x0000_i1071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7" DrawAspect="Content" ObjectID="_1804090184" r:id="rId75"/>
        </w:object>
      </w:r>
      <w:r>
        <w:rPr>
          <w:kern w:val="0"/>
          <w:szCs w:val="21"/>
        </w:rPr>
        <w:t>进入磁场时速度</w:t>
      </w:r>
      <w:r>
        <w:rPr>
          <w:i/>
          <w:kern w:val="0"/>
          <w:szCs w:val="21"/>
        </w:rPr>
        <w:t>y</w:t>
      </w:r>
      <w:r>
        <w:rPr>
          <w:kern w:val="0"/>
          <w:szCs w:val="21"/>
        </w:rPr>
        <w:t>分量的大小为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59" w:dyaOrig="359">
          <v:shape id="对象 48" o:spid="_x0000_i1072" type="#_x0000_t75" style="width:67.6pt;height:18.15pt;mso-wrap-style:square;mso-position-horizontal-relative:page;mso-position-vertical-relative:page" o:ole="">
            <v:imagedata r:id="rId76" o:title=""/>
          </v:shape>
          <o:OLEObject Type="Embed" ProgID="Equation.DSMT4" ShapeID="对象 48" DrawAspect="Content" ObjectID="_1804090185" r:id="rId77"/>
        </w:object>
      </w:r>
      <w:r>
        <w:rPr>
          <w:rFonts w:ascii="宋体" w:hAnsi="宋体" w:cs="宋体" w:hint="eastAsia"/>
          <w:spacing w:val="7"/>
          <w:szCs w:val="21"/>
        </w:rPr>
        <w:t>③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099" w:dyaOrig="679">
          <v:shape id="对象 49" o:spid="_x0000_i1073" type="#_x0000_t75" style="width:54.8pt;height:34.45pt;mso-wrap-style:square;mso-position-horizontal-relative:page;mso-position-vertical-relative:page" o:ole="">
            <v:imagedata r:id="rId78" o:title=""/>
          </v:shape>
          <o:OLEObject Type="Embed" ProgID="Equation.DSMT4" ShapeID="对象 49" DrawAspect="Content" ObjectID="_1804090186" r:id="rId79"/>
        </w:object>
      </w:r>
      <w:r>
        <w:rPr>
          <w:rFonts w:ascii="宋体" w:hAnsi="宋体" w:cs="宋体" w:hint="eastAsia"/>
          <w:spacing w:val="7"/>
          <w:szCs w:val="21"/>
        </w:rPr>
        <w:t>④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2</w:t>
      </w:r>
      <w:r>
        <w:rPr>
          <w:spacing w:val="7"/>
          <w:szCs w:val="21"/>
        </w:rPr>
        <w:t>）</w:t>
      </w:r>
      <w:r>
        <w:rPr>
          <w:kern w:val="0"/>
          <w:szCs w:val="21"/>
        </w:rPr>
        <w:object w:dxaOrig="339" w:dyaOrig="399">
          <v:shape id="对象 50" o:spid="_x0000_i1074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0" DrawAspect="Content" ObjectID="_1804090187" r:id="rId80"/>
        </w:object>
      </w:r>
      <w:r>
        <w:rPr>
          <w:kern w:val="0"/>
          <w:szCs w:val="21"/>
        </w:rPr>
        <w:t>在电场中运动时，由牛顿第二定律有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39" w:dyaOrig="359">
          <v:shape id="对象 51" o:spid="_x0000_i1075" type="#_x0000_t75" style="width:47.25pt;height:17.85pt;mso-wrap-style:square;mso-position-horizontal-relative:page;mso-position-vertical-relative:page" o:ole="">
            <v:imagedata r:id="rId81" o:title=""/>
          </v:shape>
          <o:OLEObject Type="Embed" ProgID="Equation.DSMT4" ShapeID="对象 51" DrawAspect="Content" ObjectID="_1804090188" r:id="rId82"/>
        </w:object>
      </w:r>
      <w:r>
        <w:rPr>
          <w:rFonts w:ascii="宋体" w:hAnsi="宋体" w:cs="宋体" w:hint="eastAsia"/>
          <w:spacing w:val="7"/>
          <w:szCs w:val="21"/>
        </w:rPr>
        <w:t>⑤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设</w:t>
      </w:r>
      <w:r>
        <w:rPr>
          <w:kern w:val="0"/>
          <w:szCs w:val="21"/>
        </w:rPr>
        <w:object w:dxaOrig="339" w:dyaOrig="399">
          <v:shape id="对象 52" o:spid="_x0000_i1076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2" DrawAspect="Content" ObjectID="_1804090189" r:id="rId83"/>
        </w:object>
      </w:r>
      <w:r>
        <w:rPr>
          <w:kern w:val="0"/>
          <w:szCs w:val="21"/>
        </w:rPr>
        <w:t>进入磁场时速度的大小为</w:t>
      </w:r>
      <w:r>
        <w:rPr>
          <w:i/>
          <w:kern w:val="0"/>
          <w:szCs w:val="21"/>
        </w:rPr>
        <w:object w:dxaOrig="239" w:dyaOrig="359">
          <v:shape id="对象 53" o:spid="_x0000_i1077" type="#_x0000_t75" style="width:11.9pt;height:17.85pt;mso-wrap-style:square;mso-position-horizontal-relative:page;mso-position-vertical-relative:page" o:ole="">
            <v:imagedata r:id="rId84" o:title=""/>
          </v:shape>
          <o:OLEObject Type="Embed" ProgID="Equation.DSMT4" ShapeID="对象 53" DrawAspect="Content" ObjectID="_1804090190" r:id="rId85"/>
        </w:object>
      </w:r>
      <w:r>
        <w:rPr>
          <w:kern w:val="0"/>
          <w:szCs w:val="21"/>
        </w:rPr>
        <w:t>，由速度合成法则有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19" w:dyaOrig="479">
          <v:shape id="对象 54" o:spid="_x0000_i1078" type="#_x0000_t75" style="width:86.1pt;height:24.1pt;mso-wrap-style:square;mso-position-horizontal-relative:page;mso-position-vertical-relative:page" o:ole="">
            <v:imagedata r:id="rId86" o:title=""/>
          </v:shape>
          <o:OLEObject Type="Embed" ProgID="Equation.DSMT4" ShapeID="对象 54" DrawAspect="Content" ObjectID="_1804090191" r:id="rId87"/>
        </w:object>
      </w:r>
      <w:r>
        <w:rPr>
          <w:rFonts w:ascii="宋体" w:hAnsi="宋体" w:cs="宋体" w:hint="eastAsia"/>
          <w:spacing w:val="7"/>
          <w:szCs w:val="21"/>
        </w:rPr>
        <w:t>⑥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设磁感应强度大小为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，</w:t>
      </w:r>
      <w:r>
        <w:rPr>
          <w:kern w:val="0"/>
          <w:szCs w:val="21"/>
        </w:rPr>
        <w:object w:dxaOrig="339" w:dyaOrig="399">
          <v:shape id="对象 55" o:spid="_x0000_i1079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5" DrawAspect="Content" ObjectID="_1804090192" r:id="rId88"/>
        </w:object>
      </w:r>
      <w:r>
        <w:rPr>
          <w:kern w:val="0"/>
          <w:szCs w:val="21"/>
        </w:rPr>
        <w:t>在磁场中运动的圆轨道半径为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由</w:t>
      </w:r>
      <w:r>
        <w:rPr>
          <w:kern w:val="0"/>
          <w:szCs w:val="21"/>
        </w:rPr>
        <w:t>洛伦兹力公式和牛顿第二定律有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240" w:dyaOrig="739">
          <v:shape id="对象 56" o:spid="_x0000_i1080" type="#_x0000_t75" style="width:62.3pt;height:36.65pt;mso-wrap-style:square;mso-position-horizontal-relative:page;mso-position-vertical-relative:page" o:ole="">
            <v:imagedata r:id="rId89" o:title=""/>
          </v:shape>
          <o:OLEObject Type="Embed" ProgID="Equation.DSMT4" ShapeID="对象 56" DrawAspect="Content" ObjectID="_1804090193" r:id="rId90"/>
        </w:object>
      </w:r>
      <w:r>
        <w:rPr>
          <w:rFonts w:ascii="宋体" w:hAnsi="宋体" w:cs="宋体" w:hint="eastAsia"/>
          <w:spacing w:val="7"/>
          <w:szCs w:val="21"/>
        </w:rPr>
        <w:t>⑦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由几何关系得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39" w:dyaOrig="359">
          <v:shape id="对象 57" o:spid="_x0000_i1081" type="#_x0000_t75" style="width:66.7pt;height:17.85pt;mso-wrap-style:square;mso-position-horizontal-relative:page;mso-position-vertical-relative:page" o:ole="">
            <v:imagedata r:id="rId91" o:title=""/>
          </v:shape>
          <o:OLEObject Type="Embed" ProgID="Equation.DSMT4" ShapeID="对象 57" DrawAspect="Content" ObjectID="_1804090194" r:id="rId92"/>
        </w:object>
      </w:r>
      <w:r>
        <w:rPr>
          <w:rFonts w:ascii="宋体" w:hAnsi="宋体" w:cs="宋体" w:hint="eastAsia"/>
          <w:spacing w:val="7"/>
          <w:szCs w:val="21"/>
        </w:rPr>
        <w:t>⑧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140" w:dyaOrig="739">
          <v:shape id="对象 58" o:spid="_x0000_i1082" type="#_x0000_t75" style="width:56.95pt;height:36.65pt;mso-wrap-style:square;mso-position-horizontal-relative:page;mso-position-vertical-relative:page" o:ole="">
            <v:imagedata r:id="rId93" o:title=""/>
          </v:shape>
          <o:OLEObject Type="Embed" ProgID="Equation.DSMT4" ShapeID="对象 58" DrawAspect="Content" ObjectID="_1804090195" r:id="rId94"/>
        </w:object>
      </w:r>
      <w:r>
        <w:rPr>
          <w:rFonts w:ascii="宋体" w:hAnsi="宋体" w:cs="宋体" w:hint="eastAsia"/>
          <w:spacing w:val="7"/>
          <w:szCs w:val="21"/>
        </w:rPr>
        <w:t>⑨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3</w:t>
      </w:r>
      <w:r>
        <w:rPr>
          <w:spacing w:val="7"/>
          <w:szCs w:val="21"/>
        </w:rPr>
        <w:t>）设</w:t>
      </w:r>
      <w:r>
        <w:rPr>
          <w:spacing w:val="7"/>
          <w:szCs w:val="21"/>
        </w:rPr>
        <w:object w:dxaOrig="359" w:dyaOrig="399">
          <v:shape id="对象 59" o:spid="_x0000_i1083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59" DrawAspect="Content" ObjectID="_1804090196" r:id="rId96"/>
        </w:object>
      </w:r>
      <w:r>
        <w:rPr>
          <w:spacing w:val="7"/>
          <w:szCs w:val="21"/>
        </w:rPr>
        <w:t>在电场中沿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轴正方向射出的速度大小为</w:t>
      </w:r>
      <w:r>
        <w:rPr>
          <w:i/>
          <w:spacing w:val="7"/>
          <w:szCs w:val="21"/>
        </w:rPr>
        <w:t>v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，在电场中的加速度大小为</w:t>
      </w:r>
      <w:r>
        <w:rPr>
          <w:i/>
          <w:spacing w:val="7"/>
          <w:szCs w:val="21"/>
        </w:rPr>
        <w:t>a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，由题给条件得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80" w:dyaOrig="619">
          <v:shape id="对象 60" o:spid="_x0000_i1084" type="#_x0000_t75" style="width:93.6pt;height:31.6pt;mso-wrap-style:square;mso-position-horizontal-relative:page;mso-position-vertical-relative:page" o:ole="">
            <v:imagedata r:id="rId97" o:title=""/>
          </v:shape>
          <o:OLEObject Type="Embed" ProgID="Equation.DSMT4" ShapeID="对象 60" DrawAspect="Content" ObjectID="_1804090197" r:id="rId98"/>
        </w:object>
      </w:r>
      <w:r>
        <w:rPr>
          <w:rFonts w:ascii="宋体" w:hAnsi="宋体" w:cs="宋体" w:hint="eastAsia"/>
          <w:spacing w:val="7"/>
          <w:szCs w:val="21"/>
        </w:rPr>
        <w:t>⑩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由牛顿第二定律有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  <w:vertAlign w:val="subscript"/>
        </w:rPr>
        <w:object w:dxaOrig="1099" w:dyaOrig="359">
          <v:shape id="对象 61" o:spid="_x0000_i1085" type="#_x0000_t75" style="width:54.8pt;height:17.85pt;mso-wrap-style:square;mso-position-horizontal-relative:page;mso-position-vertical-relative:page" o:ole="">
            <v:imagedata r:id="rId99" o:title=""/>
          </v:shape>
          <o:OLEObject Type="Embed" ProgID="Equation.DSMT4" ShapeID="对象 61" DrawAspect="Content" ObjectID="_1804090198" r:id="rId100"/>
        </w:object>
      </w:r>
      <w:r>
        <w:rPr>
          <w:rFonts w:ascii="Cambria Math" w:hAnsi="Cambria Math" w:cs="Cambria Math"/>
          <w:spacing w:val="7"/>
          <w:szCs w:val="21"/>
        </w:rPr>
        <w:t>⑪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59" w:dyaOrig="399">
          <v:shape id="对象 62" o:spid="_x0000_i1086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62" DrawAspect="Content" ObjectID="_1804090199" r:id="rId101"/>
        </w:object>
      </w:r>
      <w:r>
        <w:rPr>
          <w:spacing w:val="7"/>
          <w:szCs w:val="21"/>
        </w:rPr>
        <w:t>第一次射入磁场时</w:t>
      </w:r>
      <w:r>
        <w:rPr>
          <w:rFonts w:hint="eastAsia"/>
          <w:spacing w:val="7"/>
          <w:szCs w:val="21"/>
        </w:rPr>
        <w:t>的</w:t>
      </w:r>
      <w:r>
        <w:rPr>
          <w:spacing w:val="7"/>
          <w:szCs w:val="21"/>
        </w:rPr>
        <w:t>速度大小为</w:t>
      </w:r>
      <w:r>
        <w:rPr>
          <w:spacing w:val="7"/>
          <w:szCs w:val="21"/>
        </w:rPr>
        <w:object w:dxaOrig="259" w:dyaOrig="359">
          <v:shape id="对象 63" o:spid="_x0000_i1087" type="#_x0000_t75" style="width:12.85pt;height:18.15pt;mso-wrap-style:square;mso-position-horizontal-relative:page;mso-position-vertical-relative:page" o:ole="">
            <v:imagedata r:id="rId102" o:title=""/>
          </v:shape>
          <o:OLEObject Type="Embed" ProgID="Equation.DSMT4" ShapeID="对象 63" DrawAspect="Content" ObjectID="_1804090200" r:id="rId103"/>
        </w:object>
      </w:r>
      <w:r>
        <w:rPr>
          <w:spacing w:val="7"/>
          <w:szCs w:val="21"/>
        </w:rPr>
        <w:t>，速度的方向与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轴正方向夹角为</w:t>
      </w:r>
      <w:r>
        <w:rPr>
          <w:spacing w:val="7"/>
          <w:szCs w:val="21"/>
        </w:rPr>
        <w:object w:dxaOrig="279" w:dyaOrig="359">
          <v:shape id="对象 64" o:spid="_x0000_i1088" type="#_x0000_t75" style="width:14.1pt;height:18.15pt;mso-wrap-style:square;mso-position-horizontal-relative:page;mso-position-vertical-relative:page" o:ole="">
            <v:imagedata r:id="rId104" o:title=""/>
          </v:shape>
          <o:OLEObject Type="Embed" ProgID="Equation.DSMT4" ShapeID="对象 64" DrawAspect="Content" ObjectID="_1804090201" r:id="rId105"/>
        </w:object>
      </w:r>
      <w:r>
        <w:rPr>
          <w:spacing w:val="7"/>
          <w:szCs w:val="21"/>
        </w:rPr>
        <w:t>，入射点到原点的距离为</w:t>
      </w:r>
      <w:r>
        <w:rPr>
          <w:i/>
          <w:spacing w:val="7"/>
          <w:szCs w:val="21"/>
        </w:rPr>
        <w:t>s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，在电场中运动的时间为</w:t>
      </w:r>
      <w:r>
        <w:rPr>
          <w:i/>
          <w:spacing w:val="7"/>
          <w:szCs w:val="21"/>
        </w:rPr>
        <w:t>t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。由运动学公式有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859" w:dyaOrig="359">
          <v:shape id="对象 65" o:spid="_x0000_i1089" type="#_x0000_t75" style="width:42.9pt;height:18.15pt;mso-wrap-style:square;mso-position-horizontal-relative:page;mso-position-vertical-relative:page" o:ole="">
            <v:imagedata r:id="rId106" o:title=""/>
          </v:shape>
          <o:OLEObject Type="Embed" ProgID="Equation.DSMT4" ShapeID="对象 65" DrawAspect="Content" ObjectID="_1804090202" r:id="rId107"/>
        </w:object>
      </w:r>
      <w:r>
        <w:rPr>
          <w:rFonts w:ascii="Cambria Math" w:hAnsi="Cambria Math" w:cs="Cambria Math"/>
          <w:spacing w:val="7"/>
          <w:szCs w:val="21"/>
        </w:rPr>
        <w:t>⑫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999" w:dyaOrig="619">
          <v:shape id="对象 66" o:spid="_x0000_i1090" type="#_x0000_t75" style="width:49.45pt;height:31.6pt;mso-wrap-style:square;mso-position-horizontal-relative:page;mso-position-vertical-relative:page" o:ole="">
            <v:imagedata r:id="rId108" o:title=""/>
          </v:shape>
          <o:OLEObject Type="Embed" ProgID="Equation.DSMT4" ShapeID="对象 66" DrawAspect="Content" ObjectID="_1804090203" r:id="rId109"/>
        </w:object>
      </w:r>
      <w:r>
        <w:rPr>
          <w:rFonts w:ascii="Cambria Math" w:hAnsi="Cambria Math" w:cs="Cambria Math"/>
          <w:spacing w:val="7"/>
          <w:szCs w:val="21"/>
        </w:rPr>
        <w:t>⑬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20" w:dyaOrig="479">
          <v:shape id="对象 67" o:spid="_x0000_i1091" type="#_x0000_t75" style="width:91.4pt;height:24.1pt;mso-wrap-style:square;mso-position-horizontal-relative:page;mso-position-vertical-relative:page" o:ole="">
            <v:imagedata r:id="rId110" o:title=""/>
          </v:shape>
          <o:OLEObject Type="Embed" ProgID="Equation.DSMT4" ShapeID="对象 67" DrawAspect="Content" ObjectID="_1804090204" r:id="rId111"/>
        </w:object>
      </w:r>
      <w:r>
        <w:rPr>
          <w:rFonts w:ascii="Cambria Math" w:hAnsi="Cambria Math" w:cs="Cambria Math"/>
          <w:spacing w:val="7"/>
          <w:szCs w:val="21"/>
        </w:rPr>
        <w:t>⑭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278" w:dyaOrig="679">
          <v:shape id="对象 68" o:spid="_x0000_i1092" type="#_x0000_t75" style="width:64.5pt;height:34.45pt;mso-wrap-style:square;mso-position-horizontal-relative:page;mso-position-vertical-relative:page" o:ole="">
            <v:imagedata r:id="rId112" o:title=""/>
          </v:shape>
          <o:OLEObject Type="Embed" ProgID="Equation.DSMT4" ShapeID="对象 68" DrawAspect="Content" ObjectID="_1804090205" r:id="rId113"/>
        </w:object>
      </w:r>
      <w:r>
        <w:rPr>
          <w:rFonts w:ascii="Cambria Math" w:hAnsi="Cambria Math" w:cs="Cambria Math"/>
          <w:spacing w:val="7"/>
          <w:szCs w:val="21"/>
        </w:rPr>
        <w:t>⑮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2760" w:dyaOrig="679">
          <v:shape id="对象 69" o:spid="_x0000_i1093" type="#_x0000_t75" style="width:137.45pt;height:34.45pt;mso-wrap-style:square;mso-position-horizontal-relative:page;mso-position-vertical-relative:page" o:ole="">
            <v:imagedata r:id="rId114" o:title=""/>
          </v:shape>
          <o:OLEObject Type="Embed" ProgID="Equation.DSMT4" ShapeID="对象 69" DrawAspect="Content" ObjectID="_1804090206" r:id="rId115"/>
        </w:object>
      </w:r>
      <w:r>
        <w:rPr>
          <w:rFonts w:ascii="Cambria Math" w:hAnsi="Cambria Math" w:cs="Cambria Math"/>
          <w:spacing w:val="7"/>
          <w:szCs w:val="21"/>
        </w:rPr>
        <w:t>⑯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59" w:dyaOrig="399">
          <v:shape id="对象 70" o:spid="_x0000_i1094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0" DrawAspect="Content" ObjectID="_1804090207" r:id="rId116"/>
        </w:object>
      </w:r>
      <w:r>
        <w:rPr>
          <w:spacing w:val="7"/>
          <w:szCs w:val="21"/>
        </w:rPr>
        <w:t>在磁场中做圆周运动的半径为</w:t>
      </w:r>
      <w:r>
        <w:rPr>
          <w:i/>
          <w:spacing w:val="7"/>
          <w:szCs w:val="21"/>
        </w:rPr>
        <w:t>R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</w:t>
      </w:r>
      <w:r>
        <w:rPr>
          <w:rFonts w:ascii="宋体" w:hAnsi="宋体" w:cs="宋体" w:hint="eastAsia"/>
          <w:spacing w:val="7"/>
          <w:szCs w:val="21"/>
        </w:rPr>
        <w:t>⑦</w:t>
      </w:r>
      <w:r>
        <w:rPr>
          <w:rFonts w:ascii="Cambria Math" w:hAnsi="Cambria Math" w:cs="Cambria Math"/>
          <w:spacing w:val="7"/>
          <w:szCs w:val="21"/>
        </w:rPr>
        <w:t>⑯</w:t>
      </w:r>
      <w:r>
        <w:rPr>
          <w:spacing w:val="7"/>
          <w:szCs w:val="21"/>
        </w:rPr>
        <w:t>式及粒子在匀强磁场中做圆周运动的半径公式得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2140" w:dyaOrig="659">
          <v:shape id="对象 71" o:spid="_x0000_i1095" type="#_x0000_t75" style="width:107.05pt;height:32.85pt;mso-wrap-style:square;mso-position-horizontal-relative:page;mso-position-vertical-relative:page" o:ole="">
            <v:imagedata r:id="rId117" o:title=""/>
          </v:shape>
          <o:OLEObject Type="Embed" ProgID="Equation.DSMT4" ShapeID="对象 71" DrawAspect="Content" ObjectID="_1804090208" r:id="rId118"/>
        </w:object>
      </w:r>
      <w:r>
        <w:rPr>
          <w:rFonts w:ascii="Cambria Math" w:hAnsi="Cambria Math" w:cs="Cambria Math"/>
          <w:spacing w:val="7"/>
          <w:szCs w:val="21"/>
        </w:rPr>
        <w:t>⑰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所以出射点在原点左侧。设</w:t>
      </w:r>
      <w:r>
        <w:rPr>
          <w:spacing w:val="7"/>
          <w:szCs w:val="21"/>
        </w:rPr>
        <w:object w:dxaOrig="359" w:dyaOrig="399">
          <v:shape id="对象 72" o:spid="_x0000_i1096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2" DrawAspect="Content" ObjectID="_1804090209" r:id="rId119"/>
        </w:object>
      </w:r>
      <w:r>
        <w:rPr>
          <w:spacing w:val="7"/>
          <w:szCs w:val="21"/>
        </w:rPr>
        <w:t>进入磁场的入射点到第一次离开磁场的出射点的距离为</w:t>
      </w:r>
      <w:r>
        <w:rPr>
          <w:spacing w:val="7"/>
          <w:szCs w:val="21"/>
        </w:rPr>
        <w:object w:dxaOrig="259" w:dyaOrig="359">
          <v:shape id="对象 73" o:spid="_x0000_i1097" type="#_x0000_t75" style="width:12.85pt;height:18.15pt;mso-wrap-style:square;mso-position-horizontal-relative:page;mso-position-vertical-relative:page" o:ole="">
            <v:imagedata r:id="rId120" o:title=""/>
          </v:shape>
          <o:OLEObject Type="Embed" ProgID="Equation.DSMT4" ShapeID="对象 73" DrawAspect="Content" ObjectID="_1804090210" r:id="rId121"/>
        </w:object>
      </w:r>
      <w:r>
        <w:rPr>
          <w:spacing w:val="7"/>
          <w:szCs w:val="21"/>
        </w:rPr>
        <w:t>，由几何关系有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440" w:dyaOrig="359">
          <v:shape id="对象 74" o:spid="_x0000_i1098" type="#_x0000_t75" style="width:1in;height:17.85pt;mso-wrap-style:square;mso-position-horizontal-relative:page;mso-position-vertical-relative:page" o:ole="">
            <v:imagedata r:id="rId122" o:title=""/>
          </v:shape>
          <o:OLEObject Type="Embed" ProgID="Equation.DSMT4" ShapeID="对象 74" DrawAspect="Content" ObjectID="_1804090211" r:id="rId123"/>
        </w:object>
      </w:r>
      <w:r>
        <w:rPr>
          <w:rFonts w:ascii="Cambria Math" w:hAnsi="Cambria Math" w:cs="Cambria Math"/>
          <w:spacing w:val="7"/>
          <w:szCs w:val="21"/>
        </w:rPr>
        <w:t>⑱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 w:hint="eastAsia"/>
          <w:spacing w:val="7"/>
          <w:szCs w:val="21"/>
        </w:rPr>
        <w:t>④⑧</w:t>
      </w:r>
      <w:r>
        <w:rPr>
          <w:rFonts w:ascii="Cambria Math" w:hAnsi="Cambria Math" w:cs="Cambria Math"/>
          <w:spacing w:val="7"/>
          <w:szCs w:val="21"/>
        </w:rPr>
        <w:t>⑯⑰⑱</w:t>
      </w:r>
      <w:r>
        <w:rPr>
          <w:spacing w:val="7"/>
          <w:szCs w:val="21"/>
        </w:rPr>
        <w:t>式得，</w:t>
      </w:r>
      <w:r>
        <w:rPr>
          <w:spacing w:val="7"/>
          <w:szCs w:val="21"/>
        </w:rPr>
        <w:object w:dxaOrig="359" w:dyaOrig="399">
          <v:shape id="对象 75" o:spid="_x0000_i1099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5" DrawAspect="Content" ObjectID="_1804090212" r:id="rId124"/>
        </w:object>
      </w:r>
      <w:r>
        <w:rPr>
          <w:spacing w:val="7"/>
          <w:szCs w:val="21"/>
        </w:rPr>
        <w:t>第一次离开磁场时得位置到原点</w:t>
      </w:r>
      <w:r>
        <w:rPr>
          <w:i/>
          <w:spacing w:val="7"/>
          <w:szCs w:val="21"/>
        </w:rPr>
        <w:t>O</w:t>
      </w:r>
      <w:r>
        <w:rPr>
          <w:spacing w:val="7"/>
          <w:szCs w:val="21"/>
        </w:rPr>
        <w:t>的距离为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spacing w:val="7"/>
          <w:szCs w:val="21"/>
        </w:rPr>
        <w:object w:dxaOrig="2360" w:dyaOrig="679">
          <v:shape id="对象 76" o:spid="_x0000_i1100" type="#_x0000_t75" style="width:118.35pt;height:34.45pt;mso-wrap-style:square;mso-position-horizontal-relative:page;mso-position-vertical-relative:page" o:ole="">
            <v:imagedata r:id="rId125" o:title=""/>
          </v:shape>
          <o:OLEObject Type="Embed" ProgID="Equation.DSMT4" ShapeID="对象 76" DrawAspect="Content" ObjectID="_1804090213" r:id="rId126"/>
        </w:object>
      </w:r>
      <w:r>
        <w:rPr>
          <w:rFonts w:ascii="Cambria Math" w:hAnsi="Cambria Math" w:cs="Cambria Math"/>
          <w:spacing w:val="7"/>
          <w:szCs w:val="21"/>
        </w:rPr>
        <w:t>⑲</w:t>
      </w: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kern w:val="0"/>
          <w:sz w:val="24"/>
          <w:szCs w:val="24"/>
        </w:rPr>
        <w:t>（二）选考题：</w:t>
      </w:r>
    </w:p>
    <w:p w:rsidR="00E943F5" w:rsidRDefault="00E943F5">
      <w:pPr>
        <w:spacing w:line="360" w:lineRule="auto"/>
        <w:rPr>
          <w:szCs w:val="21"/>
        </w:rPr>
      </w:pPr>
      <w:r>
        <w:rPr>
          <w:szCs w:val="21"/>
        </w:rPr>
        <w:t>33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BDE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）设活塞再次平衡后，活塞上方气体的体积为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；下方气体的体积为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>，在活塞下移的过程中，活塞上下方气体的温度均保持不变。由玻意耳定律得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019" w:dyaOrig="559">
          <v:shape id="对象 77" o:spid="_x0000_i1101" type="#_x0000_t75" style="width:51.05pt;height:28.5pt;mso-wrap-style:square;mso-position-horizontal-relative:page;mso-position-vertical-relative:page" o:ole="">
            <v:imagedata r:id="rId127" o:title=""/>
          </v:shape>
          <o:OLEObject Type="Embed" ProgID="Equation.DSMT4" ShapeID="对象 77" DrawAspect="Content" ObjectID="_1804090214" r:id="rId128"/>
        </w:object>
      </w:r>
      <w:r>
        <w:rPr>
          <w:rFonts w:ascii="宋体" w:hAnsi="宋体" w:cs="宋体" w:hint="eastAsia"/>
          <w:szCs w:val="21"/>
        </w:rPr>
        <w:t>①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079" w:dyaOrig="559">
          <v:shape id="对象 78" o:spid="_x0000_i1102" type="#_x0000_t75" style="width:54.15pt;height:28.5pt;mso-wrap-style:square;mso-position-horizontal-relative:page;mso-position-vertical-relative:page" o:ole="">
            <v:imagedata r:id="rId129" o:title=""/>
          </v:shape>
          <o:OLEObject Type="Embed" ProgID="Equation.DSMT4" ShapeID="对象 78" DrawAspect="Content" ObjectID="_1804090215" r:id="rId130"/>
        </w:object>
      </w:r>
      <w:r>
        <w:rPr>
          <w:rFonts w:ascii="宋体" w:hAnsi="宋体" w:cs="宋体" w:hint="eastAsia"/>
          <w:szCs w:val="21"/>
        </w:rPr>
        <w:t>②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由已知条件得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2000" w:dyaOrig="559">
          <v:shape id="对象 79" o:spid="_x0000_i1103" type="#_x0000_t75" style="width:100.5pt;height:28.5pt;mso-wrap-style:square;mso-position-horizontal-relative:page;mso-position-vertical-relative:page" o:ole="">
            <v:imagedata r:id="rId131" o:title=""/>
          </v:shape>
          <o:OLEObject Type="Embed" ProgID="Equation.DSMT4" ShapeID="对象 79" DrawAspect="Content" ObjectID="_1804090216" r:id="rId132"/>
        </w:object>
      </w:r>
      <w:r>
        <w:rPr>
          <w:rFonts w:ascii="宋体" w:hAnsi="宋体" w:cs="宋体" w:hint="eastAsia"/>
          <w:szCs w:val="21"/>
        </w:rPr>
        <w:t>③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359" w:dyaOrig="559">
          <v:shape id="对象 80" o:spid="_x0000_i1104" type="#_x0000_t75" style="width:68.25pt;height:28.5pt;mso-wrap-style:square;mso-position-horizontal-relative:page;mso-position-vertical-relative:page" o:ole="">
            <v:imagedata r:id="rId133" o:title=""/>
          </v:shape>
          <o:OLEObject Type="Embed" ProgID="Equation.DSMT4" ShapeID="对象 80" DrawAspect="Content" ObjectID="_1804090217" r:id="rId134"/>
        </w:object>
      </w:r>
      <w:r>
        <w:rPr>
          <w:rFonts w:ascii="宋体" w:hAnsi="宋体" w:cs="宋体" w:hint="eastAsia"/>
          <w:szCs w:val="21"/>
        </w:rPr>
        <w:t>④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设活塞上方液体的质量为</w:t>
      </w:r>
      <w:r>
        <w:rPr>
          <w:i/>
          <w:szCs w:val="21"/>
        </w:rPr>
        <w:t>m</w:t>
      </w:r>
      <w:r>
        <w:rPr>
          <w:szCs w:val="21"/>
        </w:rPr>
        <w:t>，由力的平衡条件得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0"/>
          <w:szCs w:val="21"/>
        </w:rPr>
        <w:object w:dxaOrig="1399" w:dyaOrig="319">
          <v:shape id="对象 81" o:spid="_x0000_i1105" type="#_x0000_t75" style="width:70.45pt;height:16.6pt;mso-wrap-style:square;mso-position-horizontal-relative:page;mso-position-vertical-relative:page" o:ole="">
            <v:imagedata r:id="rId135" o:title=""/>
          </v:shape>
          <o:OLEObject Type="Embed" ProgID="Equation.DSMT4" ShapeID="对象 81" DrawAspect="Content" ObjectID="_1804090218" r:id="rId136"/>
        </w:object>
      </w:r>
      <w:r>
        <w:rPr>
          <w:rFonts w:ascii="宋体" w:hAnsi="宋体" w:cs="宋体" w:hint="eastAsia"/>
          <w:szCs w:val="21"/>
        </w:rPr>
        <w:t>⑤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6"/>
          <w:szCs w:val="21"/>
        </w:rPr>
        <w:object w:dxaOrig="999" w:dyaOrig="599">
          <v:shape id="对象 82" o:spid="_x0000_i1106" type="#_x0000_t75" style="width:50.4pt;height:30.05pt;mso-wrap-style:square;mso-position-horizontal-relative:page;mso-position-vertical-relative:page" o:ole="">
            <v:imagedata r:id="rId137" o:title=""/>
          </v:shape>
          <o:OLEObject Type="Embed" ProgID="Equation.DSMT4" ShapeID="对象 82" DrawAspect="Content" ObjectID="_1804090219" r:id="rId138"/>
        </w:object>
      </w:r>
      <w:r>
        <w:rPr>
          <w:rFonts w:ascii="宋体" w:hAnsi="宋体" w:cs="宋体" w:hint="eastAsia"/>
          <w:szCs w:val="21"/>
        </w:rPr>
        <w:t>⑥</w:t>
      </w:r>
    </w:p>
    <w:p w:rsidR="00E943F5" w:rsidRDefault="00E943F5">
      <w:pPr>
        <w:spacing w:line="360" w:lineRule="auto"/>
        <w:rPr>
          <w:szCs w:val="21"/>
        </w:rPr>
      </w:pPr>
      <w:r>
        <w:rPr>
          <w:szCs w:val="21"/>
        </w:rPr>
        <w:t>34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position w:val="-6"/>
          <w:szCs w:val="21"/>
        </w:rPr>
        <w:object w:dxaOrig="319" w:dyaOrig="319">
          <v:shape id="对象 83" o:spid="_x0000_i1107" type="#_x0000_t75" style="width:16.6pt;height:16.6pt;mso-wrap-style:square;mso-position-horizontal-relative:page;mso-position-vertical-relative:page" o:ole="">
            <v:imagedata r:id="rId139" o:title=""/>
          </v:shape>
          <o:OLEObject Type="Embed" ProgID="Equation.DSMT4" ShapeID="对象 83" DrawAspect="Content" ObjectID="_1804090220" r:id="rId140"/>
        </w:object>
      </w:r>
      <w:r>
        <w:rPr>
          <w:szCs w:val="21"/>
        </w:rPr>
        <w:t xml:space="preserve">  </w:t>
      </w:r>
      <w:r>
        <w:rPr>
          <w:szCs w:val="21"/>
        </w:rPr>
        <w:t>大于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）（</w:t>
      </w:r>
      <w:r>
        <w:rPr>
          <w:szCs w:val="21"/>
        </w:rPr>
        <w:t>i</w:t>
      </w:r>
      <w:r>
        <w:rPr>
          <w:szCs w:val="21"/>
        </w:rPr>
        <w:t>）由图（</w:t>
      </w:r>
      <w:r>
        <w:rPr>
          <w:szCs w:val="21"/>
        </w:rPr>
        <w:t>a</w:t>
      </w:r>
      <w:r>
        <w:rPr>
          <w:szCs w:val="21"/>
        </w:rPr>
        <w:t>）可以看出，该波的波长为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0"/>
          <w:szCs w:val="21"/>
        </w:rPr>
        <w:object w:dxaOrig="920" w:dyaOrig="299">
          <v:shape id="对象 84" o:spid="_x0000_i1108" type="#_x0000_t75" style="width:45.7pt;height:15.05pt;mso-wrap-style:square;mso-position-horizontal-relative:page;mso-position-vertical-relative:page" o:ole="">
            <v:imagedata r:id="rId141" o:title=""/>
          </v:shape>
          <o:OLEObject Type="Embed" ProgID="Equation.DSMT4" ShapeID="对象 84" DrawAspect="Content" ObjectID="_1804090221" r:id="rId142"/>
        </w:object>
      </w:r>
      <w:r>
        <w:rPr>
          <w:rFonts w:ascii="宋体" w:hAnsi="宋体" w:cs="宋体" w:hint="eastAsia"/>
          <w:szCs w:val="21"/>
        </w:rPr>
        <w:t>①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）可以看出，周期为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i/>
          <w:szCs w:val="21"/>
        </w:rPr>
        <w:t>T</w:t>
      </w:r>
      <w:r>
        <w:rPr>
          <w:szCs w:val="21"/>
        </w:rPr>
        <w:t>=2 s</w:t>
      </w:r>
      <w:r>
        <w:rPr>
          <w:rFonts w:ascii="宋体" w:hAnsi="宋体" w:cs="宋体" w:hint="eastAsia"/>
          <w:szCs w:val="21"/>
        </w:rPr>
        <w:t>②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波速为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380" w:dyaOrig="559">
          <v:shape id="对象 85" o:spid="_x0000_i1109" type="#_x0000_t75" style="width:68.85pt;height:28.5pt;mso-wrap-style:square;mso-position-horizontal-relative:page;mso-position-vertical-relative:page" o:ole="">
            <v:imagedata r:id="rId143" o:title=""/>
          </v:shape>
          <o:OLEObject Type="Embed" ProgID="Equation.DSMT4" ShapeID="对象 85" DrawAspect="Content" ObjectID="_1804090222" r:id="rId144"/>
        </w:object>
      </w:r>
      <w:r>
        <w:rPr>
          <w:rFonts w:ascii="宋体" w:hAnsi="宋体" w:cs="宋体" w:hint="eastAsia"/>
          <w:szCs w:val="21"/>
        </w:rPr>
        <w:t>③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）知，当</w:t>
      </w:r>
      <w:r>
        <w:rPr>
          <w:position w:val="-22"/>
          <w:szCs w:val="21"/>
        </w:rPr>
        <w:object w:dxaOrig="599" w:dyaOrig="559">
          <v:shape id="对象 86" o:spid="_x0000_i1110" type="#_x0000_t75" style="width:30.05pt;height:28.5pt;mso-wrap-style:square;mso-position-horizontal-relative:page;mso-position-vertical-relative:page" o:ole="">
            <v:imagedata r:id="rId145" o:title=""/>
          </v:shape>
          <o:OLEObject Type="Embed" ProgID="Equation.DSMT4" ShapeID="对象 86" DrawAspect="Content" ObjectID="_1804090223" r:id="rId146"/>
        </w:object>
      </w:r>
      <w:r>
        <w:rPr>
          <w:szCs w:val="21"/>
        </w:rPr>
        <w:t>时，</w:t>
      </w:r>
      <w:r>
        <w:rPr>
          <w:i/>
          <w:szCs w:val="21"/>
        </w:rPr>
        <w:t>Q</w:t>
      </w:r>
      <w:r>
        <w:rPr>
          <w:szCs w:val="21"/>
        </w:rPr>
        <w:t>点向上运动，结合图（</w:t>
      </w:r>
      <w:r>
        <w:rPr>
          <w:szCs w:val="21"/>
        </w:rPr>
        <w:t>a</w:t>
      </w:r>
      <w:r>
        <w:rPr>
          <w:szCs w:val="21"/>
        </w:rPr>
        <w:t>）可得，波沿负方向传播。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ii</w:t>
      </w:r>
      <w:r>
        <w:rPr>
          <w:szCs w:val="21"/>
        </w:rPr>
        <w:t>）设质点</w:t>
      </w:r>
      <w:r>
        <w:rPr>
          <w:i/>
          <w:szCs w:val="21"/>
        </w:rPr>
        <w:t>P</w:t>
      </w:r>
      <w:r>
        <w:rPr>
          <w:i/>
          <w:szCs w:val="21"/>
        </w:rPr>
        <w:t>、</w:t>
      </w:r>
      <w:r>
        <w:rPr>
          <w:i/>
          <w:szCs w:val="21"/>
        </w:rPr>
        <w:t>Q</w:t>
      </w:r>
      <w:r>
        <w:rPr>
          <w:szCs w:val="21"/>
        </w:rPr>
        <w:t>平衡位置的</w:t>
      </w:r>
      <w:r>
        <w:rPr>
          <w:i/>
          <w:szCs w:val="21"/>
        </w:rPr>
        <w:t>x</w:t>
      </w:r>
      <w:r>
        <w:rPr>
          <w:szCs w:val="21"/>
        </w:rPr>
        <w:t>坐标分别为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P</w:t>
      </w:r>
      <w:r>
        <w:rPr>
          <w:szCs w:val="21"/>
        </w:rPr>
        <w:t>、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。由图（</w:t>
      </w:r>
      <w:r>
        <w:rPr>
          <w:szCs w:val="21"/>
        </w:rPr>
        <w:t>a</w:t>
      </w:r>
      <w:r>
        <w:rPr>
          <w:szCs w:val="21"/>
        </w:rPr>
        <w:t>）知，</w:t>
      </w:r>
      <w:r>
        <w:rPr>
          <w:i/>
          <w:szCs w:val="21"/>
        </w:rPr>
        <w:t>x</w:t>
      </w:r>
      <w:r>
        <w:rPr>
          <w:szCs w:val="21"/>
        </w:rPr>
        <w:t>=0</w:t>
      </w:r>
      <w:r>
        <w:rPr>
          <w:szCs w:val="21"/>
        </w:rPr>
        <w:t>处</w:t>
      </w:r>
      <w:r>
        <w:rPr>
          <w:position w:val="-22"/>
          <w:szCs w:val="21"/>
        </w:rPr>
        <w:object w:dxaOrig="2000" w:dyaOrig="559">
          <v:shape id="对象 87" o:spid="_x0000_i1111" type="#_x0000_t75" style="width:100.5pt;height:28.5pt;mso-wrap-style:square;mso-position-horizontal-relative:page;mso-position-vertical-relative:page" o:ole="">
            <v:imagedata r:id="rId147" o:title=""/>
          </v:shape>
          <o:OLEObject Type="Embed" ProgID="Equation.DSMT4" ShapeID="对象 87" DrawAspect="Content" ObjectID="_1804090224" r:id="rId148"/>
        </w:object>
      </w:r>
      <w:r>
        <w:rPr>
          <w:szCs w:val="21"/>
        </w:rPr>
        <w:t>，因此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678" w:dyaOrig="559">
          <v:shape id="对象 88" o:spid="_x0000_i1112" type="#_x0000_t75" style="width:83.9pt;height:28.5pt;mso-wrap-style:square;mso-position-horizontal-relative:page;mso-position-vertical-relative:page" o:ole="">
            <v:imagedata r:id="rId149" o:title=""/>
          </v:shape>
          <o:OLEObject Type="Embed" ProgID="Equation.DSMT4" ShapeID="对象 88" DrawAspect="Content" ObjectID="_1804090225" r:id="rId150"/>
        </w:object>
      </w:r>
      <w:r>
        <w:rPr>
          <w:rFonts w:ascii="宋体" w:hAnsi="宋体" w:cs="宋体" w:hint="eastAsia"/>
          <w:szCs w:val="21"/>
        </w:rPr>
        <w:t>④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）知，在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szCs w:val="21"/>
        </w:rPr>
        <w:t>时</w:t>
      </w:r>
      <w:r>
        <w:rPr>
          <w:i/>
          <w:szCs w:val="21"/>
        </w:rPr>
        <w:t>Q</w:t>
      </w:r>
      <w:r>
        <w:rPr>
          <w:szCs w:val="21"/>
        </w:rPr>
        <w:t>点处于平衡位置，经</w:t>
      </w:r>
      <w:r>
        <w:rPr>
          <w:position w:val="-22"/>
          <w:szCs w:val="21"/>
        </w:rPr>
        <w:object w:dxaOrig="739" w:dyaOrig="559">
          <v:shape id="对象 89" o:spid="_x0000_i1113" type="#_x0000_t75" style="width:36.65pt;height:28.5pt;mso-wrap-style:square;mso-position-horizontal-relative:page;mso-position-vertical-relative:page" o:ole="">
            <v:imagedata r:id="rId151" o:title=""/>
          </v:shape>
          <o:OLEObject Type="Embed" ProgID="Equation.DSMT4" ShapeID="对象 89" DrawAspect="Content" ObjectID="_1804090226" r:id="rId152"/>
        </w:object>
      </w:r>
      <w:r>
        <w:rPr>
          <w:szCs w:val="21"/>
        </w:rPr>
        <w:t>，其振动状态向</w:t>
      </w:r>
      <w:r>
        <w:rPr>
          <w:i/>
          <w:szCs w:val="21"/>
        </w:rPr>
        <w:t>x</w:t>
      </w:r>
      <w:r>
        <w:rPr>
          <w:szCs w:val="21"/>
        </w:rPr>
        <w:t>轴负方向传播至</w:t>
      </w:r>
      <w:r>
        <w:rPr>
          <w:i/>
          <w:szCs w:val="21"/>
        </w:rPr>
        <w:t>P</w:t>
      </w:r>
      <w:r>
        <w:rPr>
          <w:szCs w:val="21"/>
        </w:rPr>
        <w:t>点处，由此及</w:t>
      </w:r>
      <w:r>
        <w:rPr>
          <w:rFonts w:ascii="宋体" w:hAnsi="宋体" w:cs="宋体" w:hint="eastAsia"/>
          <w:szCs w:val="21"/>
        </w:rPr>
        <w:t>③</w:t>
      </w:r>
      <w:r>
        <w:rPr>
          <w:szCs w:val="21"/>
        </w:rPr>
        <w:t>式有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4"/>
          <w:szCs w:val="21"/>
        </w:rPr>
        <w:object w:dxaOrig="1820" w:dyaOrig="359">
          <v:shape id="对象 90" o:spid="_x0000_i1114" type="#_x0000_t75" style="width:90.8pt;height:17.85pt;mso-wrap-style:square;mso-position-horizontal-relative:page;mso-position-vertical-relative:page" o:ole="">
            <v:imagedata r:id="rId153" o:title=""/>
          </v:shape>
          <o:OLEObject Type="Embed" ProgID="Equation.DSMT4" ShapeID="对象 90" DrawAspect="Content" ObjectID="_1804090227" r:id="rId154"/>
        </w:object>
      </w:r>
      <w:r>
        <w:rPr>
          <w:rFonts w:ascii="宋体" w:hAnsi="宋体" w:cs="宋体" w:hint="eastAsia"/>
          <w:szCs w:val="21"/>
        </w:rPr>
        <w:t>⑤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</w:t>
      </w:r>
      <w:r>
        <w:rPr>
          <w:rFonts w:ascii="宋体" w:hAnsi="宋体" w:cs="宋体" w:hint="eastAsia"/>
          <w:szCs w:val="21"/>
        </w:rPr>
        <w:t>④⑤</w:t>
      </w:r>
      <w:r>
        <w:rPr>
          <w:szCs w:val="21"/>
        </w:rPr>
        <w:t>式得，质点</w:t>
      </w:r>
      <w:r>
        <w:rPr>
          <w:i/>
          <w:szCs w:val="21"/>
        </w:rPr>
        <w:t>Q</w:t>
      </w:r>
      <w:r>
        <w:rPr>
          <w:szCs w:val="21"/>
        </w:rPr>
        <w:t>的平衡位置的</w:t>
      </w:r>
      <w:r>
        <w:rPr>
          <w:i/>
          <w:szCs w:val="21"/>
        </w:rPr>
        <w:t>x</w:t>
      </w:r>
      <w:r>
        <w:rPr>
          <w:szCs w:val="21"/>
        </w:rPr>
        <w:t>坐标为</w:t>
      </w:r>
    </w:p>
    <w:p w:rsidR="00E943F5" w:rsidRDefault="00E943F5">
      <w:pPr>
        <w:spacing w:line="360" w:lineRule="auto"/>
        <w:ind w:leftChars="200" w:left="420"/>
        <w:jc w:val="center"/>
        <w:rPr>
          <w:rFonts w:ascii="宋体" w:hAnsi="宋体" w:cs="宋体"/>
          <w:szCs w:val="21"/>
        </w:rPr>
      </w:pP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=9 cm</w:t>
      </w:r>
      <w:r>
        <w:rPr>
          <w:rFonts w:ascii="宋体" w:hAnsi="宋体" w:cs="宋体" w:hint="eastAsia"/>
          <w:szCs w:val="21"/>
        </w:rPr>
        <w:t>⑥</w:t>
      </w: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选择题解析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rFonts w:hint="eastAsia"/>
          <w:kern w:val="21"/>
          <w:sz w:val="32"/>
        </w:rPr>
      </w:pPr>
      <w:r>
        <w:rPr>
          <w:rFonts w:hint="eastAsia"/>
          <w:kern w:val="21"/>
          <w:sz w:val="32"/>
        </w:rPr>
        <w:t>2018</w:t>
      </w:r>
      <w:r>
        <w:rPr>
          <w:rFonts w:hint="eastAsia"/>
          <w:kern w:val="21"/>
          <w:sz w:val="32"/>
        </w:rPr>
        <w:t>年普通高等学校招生全国统一考试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rFonts w:hint="eastAsia"/>
          <w:kern w:val="21"/>
        </w:rPr>
      </w:pPr>
      <w:r>
        <w:rPr>
          <w:rFonts w:ascii="黑体" w:eastAsia="黑体" w:hint="eastAsia"/>
          <w:kern w:val="21"/>
          <w:sz w:val="44"/>
          <w:szCs w:val="44"/>
        </w:rPr>
        <w:t>理科综合能力测试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afterLines="30" w:after="93"/>
        <w:ind w:left="420" w:hangingChars="200" w:hanging="420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二</w:t>
      </w:r>
      <w:r>
        <w:rPr>
          <w:rFonts w:ascii="宋体" w:hAnsi="宋体" w:hint="eastAsia"/>
          <w:szCs w:val="21"/>
        </w:rPr>
        <w:t>、</w:t>
      </w:r>
      <w:r>
        <w:rPr>
          <w:rFonts w:eastAsia="黑体" w:hint="eastAsia"/>
          <w:szCs w:val="21"/>
        </w:rPr>
        <w:t>选择题：本题共</w:t>
      </w:r>
      <w:r>
        <w:rPr>
          <w:rFonts w:eastAsia="黑体"/>
          <w:szCs w:val="21"/>
        </w:rPr>
        <w:t>8</w:t>
      </w:r>
      <w:r>
        <w:rPr>
          <w:rFonts w:eastAsia="黑体" w:hint="eastAsia"/>
          <w:szCs w:val="21"/>
        </w:rPr>
        <w:t>小题，每小题</w:t>
      </w:r>
      <w:r>
        <w:rPr>
          <w:rFonts w:eastAsia="黑体"/>
          <w:szCs w:val="21"/>
        </w:rPr>
        <w:t>6</w:t>
      </w:r>
      <w:r>
        <w:rPr>
          <w:rFonts w:eastAsia="黑体" w:hint="eastAsia"/>
          <w:szCs w:val="21"/>
        </w:rPr>
        <w:t>分，</w:t>
      </w:r>
      <w:r>
        <w:rPr>
          <w:rFonts w:eastAsia="黑体"/>
          <w:szCs w:val="21"/>
        </w:rPr>
        <w:t>共</w:t>
      </w:r>
      <w:r>
        <w:rPr>
          <w:rFonts w:eastAsia="黑体"/>
          <w:szCs w:val="21"/>
        </w:rPr>
        <w:t>48</w:t>
      </w:r>
      <w:r>
        <w:rPr>
          <w:rFonts w:eastAsia="黑体" w:hint="eastAsia"/>
          <w:szCs w:val="21"/>
        </w:rPr>
        <w:t>分。在每小题给出的四个选项中，</w:t>
      </w:r>
      <w:r>
        <w:rPr>
          <w:rFonts w:eastAsia="黑体" w:hint="eastAsia"/>
        </w:rPr>
        <w:t>第</w:t>
      </w:r>
      <w:r>
        <w:rPr>
          <w:rFonts w:eastAsia="黑体"/>
        </w:rPr>
        <w:t>14</w:t>
      </w:r>
      <w:r>
        <w:rPr>
          <w:rFonts w:eastAsia="黑体" w:hint="eastAsia"/>
          <w:szCs w:val="21"/>
        </w:rPr>
        <w:t>～</w:t>
      </w:r>
      <w:r>
        <w:rPr>
          <w:rFonts w:eastAsia="黑体"/>
          <w:szCs w:val="21"/>
        </w:rPr>
        <w:t>18</w:t>
      </w:r>
      <w:r>
        <w:rPr>
          <w:rFonts w:eastAsia="黑体" w:hint="eastAsia"/>
          <w:szCs w:val="21"/>
        </w:rPr>
        <w:t>题</w:t>
      </w:r>
      <w:r>
        <w:rPr>
          <w:rFonts w:eastAsia="黑体"/>
        </w:rPr>
        <w:t>只有一</w:t>
      </w:r>
      <w:r>
        <w:rPr>
          <w:rFonts w:eastAsia="黑体" w:hint="eastAsia"/>
        </w:rPr>
        <w:t>项符合题目要求</w:t>
      </w:r>
      <w:r>
        <w:rPr>
          <w:rFonts w:eastAsia="黑体"/>
        </w:rPr>
        <w:t>，</w:t>
      </w:r>
      <w:r>
        <w:rPr>
          <w:rFonts w:eastAsia="黑体" w:hint="eastAsia"/>
        </w:rPr>
        <w:t>第</w:t>
      </w:r>
      <w:r>
        <w:rPr>
          <w:rFonts w:eastAsia="黑体"/>
        </w:rPr>
        <w:t>19</w:t>
      </w:r>
      <w:r>
        <w:rPr>
          <w:rFonts w:eastAsia="黑体" w:hint="eastAsia"/>
          <w:szCs w:val="21"/>
        </w:rPr>
        <w:t>～</w:t>
      </w:r>
      <w:r>
        <w:rPr>
          <w:rFonts w:eastAsia="黑体"/>
          <w:szCs w:val="21"/>
        </w:rPr>
        <w:t>21</w:t>
      </w:r>
      <w:r>
        <w:rPr>
          <w:rFonts w:eastAsia="黑体" w:hint="eastAsia"/>
          <w:szCs w:val="21"/>
        </w:rPr>
        <w:t>题</w:t>
      </w:r>
      <w:r>
        <w:rPr>
          <w:rFonts w:eastAsia="黑体"/>
        </w:rPr>
        <w:t>有多项</w:t>
      </w:r>
      <w:r>
        <w:rPr>
          <w:rFonts w:eastAsia="黑体" w:hint="eastAsia"/>
        </w:rPr>
        <w:t>符合题目要求。</w:t>
      </w:r>
      <w:r>
        <w:rPr>
          <w:rFonts w:eastAsia="黑体" w:hint="eastAsia"/>
          <w:szCs w:val="21"/>
        </w:rPr>
        <w:t>全部选对的得</w:t>
      </w:r>
      <w:r>
        <w:rPr>
          <w:rFonts w:eastAsia="黑体"/>
          <w:szCs w:val="21"/>
        </w:rPr>
        <w:t>6</w:t>
      </w:r>
      <w:r>
        <w:rPr>
          <w:rFonts w:eastAsia="黑体" w:hint="eastAsia"/>
          <w:szCs w:val="21"/>
        </w:rPr>
        <w:t>分，选对但不全的得</w:t>
      </w: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分，有选错的得</w:t>
      </w:r>
      <w:r>
        <w:rPr>
          <w:rFonts w:eastAsia="黑体"/>
          <w:szCs w:val="21"/>
        </w:rPr>
        <w:t>0</w:t>
      </w:r>
      <w:r>
        <w:rPr>
          <w:rFonts w:eastAsia="黑体" w:hint="eastAsia"/>
          <w:szCs w:val="21"/>
        </w:rPr>
        <w:t>分。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ascii="宋体" w:hAnsi="宋体"/>
          <w:kern w:val="21"/>
        </w:rPr>
      </w:pPr>
      <w:r>
        <w:rPr>
          <w:kern w:val="21"/>
        </w:rPr>
        <w:t>1</w:t>
      </w:r>
      <w:r>
        <w:rPr>
          <w:rFonts w:hint="eastAsia"/>
          <w:kern w:val="21"/>
        </w:rPr>
        <w:t>4</w:t>
      </w:r>
      <w:r>
        <w:rPr>
          <w:rFonts w:ascii="宋体" w:hAnsi="宋体" w:hint="eastAsia"/>
          <w:kern w:val="21"/>
        </w:rPr>
        <w:t>．高铁列车在启动阶段的运动可看作初速度为零的匀加速直线运动。在启动阶段，列车的动能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Ansi="宋体"/>
        </w:rPr>
      </w:pPr>
      <w:r>
        <w:rPr>
          <w:kern w:val="21"/>
        </w:rPr>
        <w:t>A</w:t>
      </w:r>
      <w:r>
        <w:rPr>
          <w:rFonts w:hAnsi="宋体" w:hint="eastAsia"/>
        </w:rPr>
        <w:t>．与它所经历的时间成正比</w:t>
      </w:r>
      <w:r>
        <w:rPr>
          <w:rFonts w:hAnsi="宋体" w:hint="eastAsia"/>
        </w:rPr>
        <w:tab/>
      </w:r>
      <w:r>
        <w:rPr>
          <w:rFonts w:hint="eastAsia"/>
          <w:kern w:val="21"/>
        </w:rPr>
        <w:t>B</w:t>
      </w:r>
      <w:r>
        <w:rPr>
          <w:rFonts w:hAnsi="宋体" w:hint="eastAsia"/>
        </w:rPr>
        <w:t>．与它的位移成正比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Ansi="宋体" w:hint="eastAsia"/>
        </w:rPr>
      </w:pPr>
      <w:r>
        <w:rPr>
          <w:rFonts w:hint="eastAsia"/>
          <w:kern w:val="21"/>
        </w:rPr>
        <w:t>C</w:t>
      </w:r>
      <w:r>
        <w:rPr>
          <w:rFonts w:hAnsi="宋体" w:hint="eastAsia"/>
        </w:rPr>
        <w:t>．与它的速度成正比</w:t>
      </w:r>
      <w:r>
        <w:rPr>
          <w:rFonts w:hAnsi="宋体" w:hint="eastAsia"/>
        </w:rPr>
        <w:tab/>
      </w:r>
      <w:r>
        <w:rPr>
          <w:rFonts w:hint="eastAsia"/>
          <w:kern w:val="21"/>
        </w:rPr>
        <w:t>D</w:t>
      </w:r>
      <w:r>
        <w:rPr>
          <w:rFonts w:hAnsi="宋体" w:hint="eastAsia"/>
        </w:rPr>
        <w:t>．与它的动量成正比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解析：列车做初速度为零的匀加速直线运动规律，列车动能：</w:t>
      </w:r>
      <w:r>
        <w:rPr>
          <w:rFonts w:hAnsi="宋体"/>
          <w:color w:val="FF0000"/>
          <w:position w:val="-24"/>
        </w:rPr>
        <w:object w:dxaOrig="1100" w:dyaOrig="619">
          <v:shape id="对象 91" o:spid="_x0000_i1115" type="#_x0000_t75" style="width:55.1pt;height:31pt" o:ole="">
            <v:imagedata r:id="rId155" o:title=""/>
          </v:shape>
          <o:OLEObject Type="Embed" ProgID="Equation.3" ShapeID="对象 91" DrawAspect="Content" ObjectID="_1804090228" r:id="rId156"/>
        </w:object>
      </w:r>
      <w:r>
        <w:rPr>
          <w:rFonts w:hAnsi="宋体" w:hint="eastAsia"/>
          <w:color w:val="FF0000"/>
        </w:rPr>
        <w:t>，又因为：</w:t>
      </w:r>
      <w:r>
        <w:rPr>
          <w:rFonts w:hAnsi="宋体"/>
          <w:color w:val="FF0000"/>
        </w:rPr>
        <w:object w:dxaOrig="639" w:dyaOrig="239">
          <v:shape id="对象 92" o:spid="_x0000_i1116" type="#_x0000_t75" style="width:31.95pt;height:11.9pt" o:ole="">
            <v:imagedata r:id="rId157" o:title=""/>
          </v:shape>
          <o:OLEObject Type="Embed" ProgID="Equation.3" ShapeID="对象 92" DrawAspect="Content" ObjectID="_1804090229" r:id="rId158"/>
        </w:object>
      </w:r>
      <w:r>
        <w:rPr>
          <w:rFonts w:hAnsi="宋体" w:hint="eastAsia"/>
          <w:color w:val="FF0000"/>
        </w:rPr>
        <w:t>，所以</w:t>
      </w:r>
      <w:r>
        <w:rPr>
          <w:rFonts w:hAnsi="宋体"/>
          <w:color w:val="FF0000"/>
          <w:position w:val="-24"/>
        </w:rPr>
        <w:object w:dxaOrig="1280" w:dyaOrig="619">
          <v:shape id="对象 93" o:spid="_x0000_i1117" type="#_x0000_t75" style="width:63.85pt;height:31pt" o:ole="">
            <v:imagedata r:id="rId159" o:title=""/>
          </v:shape>
          <o:OLEObject Type="Embed" ProgID="Equation.3" ShapeID="对象 93" DrawAspect="Content" ObjectID="_1804090230" r:id="rId160"/>
        </w:object>
      </w:r>
      <w:r>
        <w:rPr>
          <w:rFonts w:hAnsi="宋体" w:hint="eastAsia"/>
          <w:color w:val="FF0000"/>
        </w:rPr>
        <w:t>，动能跟速度平方成正比，</w:t>
      </w:r>
      <w:r>
        <w:rPr>
          <w:rFonts w:hAnsi="宋体" w:hint="eastAsia"/>
          <w:color w:val="FF0000"/>
        </w:rPr>
        <w:t>A</w:t>
      </w:r>
      <w:r>
        <w:rPr>
          <w:rFonts w:hAnsi="宋体" w:hint="eastAsia"/>
          <w:color w:val="FF0000"/>
        </w:rPr>
        <w:t>选项错误；根据动能定理</w:t>
      </w:r>
      <w:r>
        <w:rPr>
          <w:rFonts w:hAnsi="宋体"/>
          <w:color w:val="FF0000"/>
          <w:position w:val="-12"/>
        </w:rPr>
        <w:object w:dxaOrig="1520" w:dyaOrig="359">
          <v:shape id="对象 94" o:spid="_x0000_i1118" type="#_x0000_t75" style="width:76.05pt;height:17.85pt" o:ole="">
            <v:imagedata r:id="rId161" o:title=""/>
          </v:shape>
          <o:OLEObject Type="Embed" ProgID="Equation.3" ShapeID="对象 94" DrawAspect="Content" ObjectID="_1804090231" r:id="rId162"/>
        </w:object>
      </w:r>
      <w:r>
        <w:rPr>
          <w:rFonts w:hAnsi="宋体" w:hint="eastAsia"/>
          <w:color w:val="FF0000"/>
        </w:rPr>
        <w:t>，故动能与位移成正比，</w:t>
      </w:r>
      <w:r>
        <w:rPr>
          <w:rFonts w:hAnsi="宋体" w:hint="eastAsia"/>
          <w:color w:val="FF0000"/>
        </w:rPr>
        <w:t>B</w:t>
      </w:r>
      <w:r>
        <w:rPr>
          <w:rFonts w:hAnsi="宋体" w:hint="eastAsia"/>
          <w:color w:val="FF0000"/>
        </w:rPr>
        <w:t>选项正确；动能与速度平方成正比，故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选项错误；由</w:t>
      </w:r>
      <w:r>
        <w:rPr>
          <w:rFonts w:hAnsi="宋体"/>
          <w:color w:val="FF0000"/>
          <w:position w:val="-24"/>
        </w:rPr>
        <w:object w:dxaOrig="919" w:dyaOrig="659">
          <v:shape id="对象 95" o:spid="_x0000_i1119" type="#_x0000_t75" style="width:46pt;height:32.85pt" o:ole="">
            <v:imagedata r:id="rId163" o:title=""/>
          </v:shape>
          <o:OLEObject Type="Embed" ProgID="Equation.3" ShapeID="对象 95" DrawAspect="Content" ObjectID="_1804090232" r:id="rId164"/>
        </w:object>
      </w:r>
      <w:r>
        <w:rPr>
          <w:rFonts w:hAnsi="宋体" w:hint="eastAsia"/>
          <w:color w:val="FF0000"/>
        </w:rPr>
        <w:t>，可知动能与动量的平方成正比，</w:t>
      </w:r>
      <w:r>
        <w:rPr>
          <w:rFonts w:hAnsi="宋体" w:hint="eastAsia"/>
          <w:color w:val="FF0000"/>
        </w:rPr>
        <w:t>D</w:t>
      </w:r>
      <w:r>
        <w:rPr>
          <w:rFonts w:hAnsi="宋体" w:hint="eastAsia"/>
          <w:color w:val="FF0000"/>
        </w:rPr>
        <w:t>选项错误。正确答案：</w:t>
      </w:r>
      <w:r>
        <w:rPr>
          <w:rFonts w:hAnsi="宋体" w:hint="eastAsia"/>
          <w:color w:val="FF0000"/>
        </w:rPr>
        <w:t>B</w:t>
      </w:r>
      <w:r>
        <w:rPr>
          <w:rFonts w:hAnsi="宋体"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考点：匀变速直线运动，动能和动量数值关系，动能定理</w:t>
      </w:r>
    </w:p>
    <w:p w:rsidR="00E943F5" w:rsidRDefault="00E943F5">
      <w:pPr>
        <w:adjustRightInd w:val="0"/>
        <w:snapToGrid w:val="0"/>
        <w:spacing w:line="384" w:lineRule="auto"/>
        <w:ind w:left="420" w:hangingChars="200" w:hanging="420"/>
      </w:pPr>
      <w:r>
        <w:rPr>
          <w:kern w:val="21"/>
        </w:rPr>
        <w:pict>
          <v:group id="组合 46" o:spid="_x0000_s2050" style="position:absolute;left:0;text-align:left;margin-left:8.65pt;margin-top:9.85pt;width:59.85pt;height:65pt;z-index:-251662336;mso-position-horizontal:right" coordorigin="5110,3314" coordsize="1197,1300">
            <v:rect id="Rectangle 1461" o:spid="_x0000_s2051" alt="宽上对角线" style="position:absolute;left:5117;top:4503;width:1190;height:111" fillcolor="black" stroked="f">
              <v:fill r:id="rId165" o:title="" type="pattern"/>
            </v:rect>
            <v:shape id="Freeform 1462" o:spid="_x0000_s2052" style="position:absolute;left:5536;top:3973;width:256;height:528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<v:path arrowok="t" o:connecttype="custom" o:connectlocs="16,0;28,2;33,6;28,10;16,12;5,12;0,10;5,8;16,8;28,10;33,14;28,17;16,19;5,19;0,17;5,15;16,15;28,17;33,21;28,25;16,27;5,27;0,25;5,23;16,23;28,25;33,29;28,32;16,35;5,34;0,32;5,31;16,30;28,32;33,36;28,40;16,42;5,42;0,40;5,38;16,38;28,40;33,44;28,47;16,50;5,49;0,47;5,46;16,45;28,47;33,51;28,55;16,57" o:connectangles="0,0,0,0,0,0,0,0,0,0,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63" o:spid="_x0000_s2053" type="#_x0000_t202" style="position:absolute;left:5713;top:331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line id="Line 1467" o:spid="_x0000_s2054" style="position:absolute" from="5110,4499" to="6298,4499" o:connectortype="straight"/>
            <v:line id="Line 1468" o:spid="_x0000_s2055" style="position:absolute;flip:y" from="5657,3380" to="5657,3665" o:connectortype="straight">
              <v:stroke endarrow="classic" endarrowwidth="narrow"/>
            </v:line>
            <v:rect id="Rectangle 1465" o:spid="_x0000_s2056" style="position:absolute;left:5493;top:3679;width:336;height:293"/>
            <v:shape id="Text Box 1466" o:spid="_x0000_s2057" type="#_x0000_t202" style="position:absolute;left:5509;top:3671;width:299;height:316" filled="f" stroked="f">
              <v:textbox inset="0,0,0,0">
                <w:txbxContent>
                  <w:p w:rsidR="00E943F5" w:rsidRDefault="00E943F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P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1"/>
        </w:rPr>
        <w:t>1</w:t>
      </w:r>
      <w:r>
        <w:rPr>
          <w:rFonts w:hint="eastAsia"/>
          <w:kern w:val="21"/>
        </w:rPr>
        <w:t>5</w:t>
      </w:r>
      <w:r>
        <w:rPr>
          <w:rFonts w:ascii="宋体" w:hAnsi="宋体" w:cs="Arial" w:hint="eastAsia"/>
          <w:kern w:val="21"/>
        </w:rPr>
        <w:t>．如图，</w:t>
      </w:r>
      <w:r>
        <w:rPr>
          <w:rFonts w:hint="eastAsia"/>
        </w:rPr>
        <w:t>轻弹簧的下端固定在水平桌面上，上端放有物块</w:t>
      </w:r>
      <w:r>
        <w:rPr>
          <w:rFonts w:hint="eastAsia"/>
        </w:rPr>
        <w:t>P</w:t>
      </w:r>
      <w:r>
        <w:rPr>
          <w:rFonts w:hint="eastAsia"/>
        </w:rPr>
        <w:t>，系统处于静止状态</w:t>
      </w:r>
      <w:r>
        <w:rPr>
          <w:rFonts w:ascii="宋体" w:hint="eastAsia"/>
        </w:rPr>
        <w:t>。</w:t>
      </w:r>
      <w:r>
        <w:rPr>
          <w:rFonts w:hint="eastAsia"/>
        </w:rPr>
        <w:t>现用一竖直向上的力</w:t>
      </w:r>
      <w:r>
        <w:rPr>
          <w:i/>
          <w:iCs/>
        </w:rPr>
        <w:t>F</w:t>
      </w:r>
      <w:r>
        <w:rPr>
          <w:rFonts w:hint="eastAsia"/>
        </w:rPr>
        <w:t>作用在</w:t>
      </w:r>
      <w:r>
        <w:rPr>
          <w:rFonts w:hint="eastAsia"/>
          <w:iCs/>
        </w:rPr>
        <w:t>P</w:t>
      </w:r>
      <w:r>
        <w:rPr>
          <w:rFonts w:hint="eastAsia"/>
          <w:iCs/>
        </w:rPr>
        <w:t>上</w:t>
      </w:r>
      <w:r>
        <w:rPr>
          <w:rFonts w:hint="eastAsia"/>
        </w:rPr>
        <w:t>，使</w:t>
      </w:r>
      <w:r>
        <w:rPr>
          <w:rFonts w:hint="eastAsia"/>
          <w:iCs/>
        </w:rPr>
        <w:t>其</w:t>
      </w:r>
      <w:r>
        <w:rPr>
          <w:rFonts w:hint="eastAsia"/>
        </w:rPr>
        <w:t>向上做匀加速直线运动。以</w:t>
      </w:r>
      <w:r>
        <w:rPr>
          <w:i/>
          <w:iCs/>
        </w:rPr>
        <w:t>x</w:t>
      </w:r>
      <w:r>
        <w:rPr>
          <w:rFonts w:hint="eastAsia"/>
          <w:iCs/>
        </w:rPr>
        <w:t>表示</w:t>
      </w:r>
      <w:r>
        <w:rPr>
          <w:rFonts w:hint="eastAsia"/>
          <w:iCs/>
        </w:rPr>
        <w:t>P</w:t>
      </w:r>
      <w:r>
        <w:rPr>
          <w:rFonts w:hint="eastAsia"/>
          <w:iCs/>
        </w:rPr>
        <w:t>离开静止位置的位移，</w:t>
      </w:r>
      <w:r>
        <w:rPr>
          <w:rFonts w:hint="eastAsia"/>
        </w:rPr>
        <w:t>在</w:t>
      </w:r>
      <w:r>
        <w:rPr>
          <w:rFonts w:hint="eastAsia"/>
          <w:iCs/>
        </w:rPr>
        <w:t>弹簧恢复原长前</w:t>
      </w:r>
      <w:r>
        <w:rPr>
          <w:rFonts w:hint="eastAsia"/>
        </w:rPr>
        <w:t>，下列表示</w:t>
      </w:r>
      <w:r>
        <w:rPr>
          <w:i/>
          <w:iCs/>
        </w:rPr>
        <w:t>F</w:t>
      </w:r>
      <w:r>
        <w:rPr>
          <w:rFonts w:hint="eastAsia"/>
        </w:rPr>
        <w:t>和</w:t>
      </w:r>
      <w:r>
        <w:rPr>
          <w:rFonts w:hint="eastAsia"/>
          <w:i/>
        </w:rPr>
        <w:t>x</w:t>
      </w:r>
      <w:r>
        <w:rPr>
          <w:rFonts w:hint="eastAsia"/>
        </w:rPr>
        <w:t>之间关系的图像可能正确的是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int="eastAsia"/>
        </w:rPr>
      </w:pPr>
      <w:r>
        <w:pict>
          <v:group id="组合 18" o:spid="_x0000_s2058" style="width:349.4pt;height:69.9pt;mso-position-horizontal-relative:text;mso-position-vertical-relative:text" coordsize="6988,1398">
            <v:shape id="Freeform 10" o:spid="_x0000_s2059" style="position:absolute;left:167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60" style="position:absolute;flip:y" from="170,287" to="1036,795" o:connectortype="straight"/>
            <v:shape id="Text Box 1436" o:spid="_x0000_s2061" type="#_x0000_t202" style="position:absolute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37" o:spid="_x0000_s2062" type="#_x0000_t202" style="position:absolute;left:200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38" o:spid="_x0000_s2063" type="#_x0000_t202" style="position:absolute;left:1322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39" o:spid="_x0000_s2064" type="#_x0000_t202" style="position:absolute;left:638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line id="Line 17" o:spid="_x0000_s2065" style="position:absolute;flip:y" from="1996,600" to="2962,600" o:connectortype="straight"/>
            <v:shape id="Freeform 10" o:spid="_x0000_s2066" style="position:absolute;left:1989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shape id="Text Box 1442" o:spid="_x0000_s2067" type="#_x0000_t202" style="position:absolute;left:1822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43" o:spid="_x0000_s2068" type="#_x0000_t202" style="position:absolute;left:2022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44" o:spid="_x0000_s2069" type="#_x0000_t202" style="position:absolute;left:3144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45" o:spid="_x0000_s2070" type="#_x0000_t202" style="position:absolute;left:2460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Freeform 10" o:spid="_x0000_s2071" style="position:absolute;left:3811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72" style="position:absolute;flip:y" from="3814,417" to="4694,933" o:connectortype="straight"/>
            <v:shape id="Text Box 1448" o:spid="_x0000_s2073" type="#_x0000_t202" style="position:absolute;left:3644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49" o:spid="_x0000_s2074" type="#_x0000_t202" style="position:absolute;left:384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50" o:spid="_x0000_s2075" type="#_x0000_t202" style="position:absolute;left:4966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51" o:spid="_x0000_s2076" type="#_x0000_t202" style="position:absolute;left:4282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Freeform 10" o:spid="_x0000_s2077" style="position:absolute;left:5633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78" style="position:absolute;flip:y" from="5632,618" to="6170,934" o:connectortype="straight"/>
            <v:shape id="Text Box 1454" o:spid="_x0000_s2079" type="#_x0000_t202" style="position:absolute;left:5466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55" o:spid="_x0000_s2080" type="#_x0000_t202" style="position:absolute;left:566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56" o:spid="_x0000_s2081" type="#_x0000_t202" style="position:absolute;left:6788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57" o:spid="_x0000_s2082" type="#_x0000_t202" style="position:absolute;left:6104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line id="Line 1458" o:spid="_x0000_s2083" style="position:absolute;flip:y" from="6170,618" to="6170,936" o:connectortype="straight">
              <v:stroke dashstyle="dash"/>
            </v:line>
            <v:line id="Line 11" o:spid="_x0000_s2084" style="position:absolute;flip:y" from="6166,621" to="6704,937" o:connectortype="straight"/>
            <w10:anchorlock/>
          </v:group>
        </w:pi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解析：物块静止时受到向上的弹力和向下的重力，处于平衡状态有：</w:t>
      </w:r>
      <w:r>
        <w:rPr>
          <w:rFonts w:hAnsi="宋体"/>
          <w:color w:val="FF0000"/>
        </w:rPr>
        <w:object w:dxaOrig="919" w:dyaOrig="359">
          <v:shape id="对象 96" o:spid="_x0000_i1121" type="#_x0000_t75" style="width:46pt;height:18.15pt" o:ole="">
            <v:imagedata r:id="rId166" o:title=""/>
          </v:shape>
          <o:OLEObject Type="Embed" ProgID="Equation.3" ShapeID="对象 96" DrawAspect="Content" ObjectID="_1804090233" r:id="rId167"/>
        </w:object>
      </w:r>
      <w:r>
        <w:rPr>
          <w:rFonts w:hAnsi="宋体" w:hint="eastAsia"/>
          <w:color w:val="FF0000"/>
        </w:rPr>
        <w:t>，施加拉力</w:t>
      </w:r>
      <w:r>
        <w:rPr>
          <w:rFonts w:hAnsi="宋体" w:hint="eastAsia"/>
          <w:color w:val="FF0000"/>
        </w:rPr>
        <w:t>F</w:t>
      </w:r>
      <w:r>
        <w:rPr>
          <w:rFonts w:hAnsi="宋体" w:hint="eastAsia"/>
          <w:color w:val="FF0000"/>
        </w:rPr>
        <w:t>后，物块向上做匀加速直线运动，有牛顿第二定律有：</w:t>
      </w:r>
      <w:r>
        <w:rPr>
          <w:rFonts w:hAnsi="宋体"/>
          <w:color w:val="FF0000"/>
        </w:rPr>
        <w:object w:dxaOrig="2360" w:dyaOrig="359">
          <v:shape id="对象 97" o:spid="_x0000_i1122" type="#_x0000_t75" style="width:118pt;height:17.85pt" o:ole="">
            <v:imagedata r:id="rId168" o:title=""/>
          </v:shape>
          <o:OLEObject Type="Embed" ProgID="Equation.3" ShapeID="对象 97" DrawAspect="Content" ObjectID="_1804090234" r:id="rId169"/>
        </w:object>
      </w:r>
      <w:r>
        <w:rPr>
          <w:rFonts w:hAnsi="宋体" w:hint="eastAsia"/>
          <w:color w:val="FF0000"/>
        </w:rPr>
        <w:t>，</w:t>
      </w:r>
      <w:r>
        <w:rPr>
          <w:rFonts w:hAnsi="宋体"/>
          <w:color w:val="FF0000"/>
        </w:rPr>
        <w:object w:dxaOrig="1420" w:dyaOrig="279">
          <v:shape id="对象 98" o:spid="_x0000_i1123" type="#_x0000_t75" style="width:71.05pt;height:14.1pt" o:ole="">
            <v:imagedata r:id="rId170" o:title=""/>
          </v:shape>
          <o:OLEObject Type="Embed" ProgID="Equation.3" ShapeID="对象 98" DrawAspect="Content" ObjectID="_1804090235" r:id="rId171"/>
        </w:object>
      </w:r>
      <w:r>
        <w:rPr>
          <w:rFonts w:hAnsi="宋体" w:hint="eastAsia"/>
          <w:color w:val="FF0000"/>
        </w:rPr>
        <w:t>，</w:t>
      </w:r>
      <w:r>
        <w:rPr>
          <w:rFonts w:hAnsi="宋体" w:hint="eastAsia"/>
          <w:color w:val="FF0000"/>
        </w:rPr>
        <w:t>A</w:t>
      </w:r>
      <w:r>
        <w:rPr>
          <w:rFonts w:hAnsi="宋体" w:hint="eastAsia"/>
          <w:color w:val="FF0000"/>
        </w:rPr>
        <w:t>选项正确。正确答案：</w:t>
      </w:r>
      <w:r>
        <w:rPr>
          <w:rFonts w:hAnsi="宋体" w:hint="eastAsia"/>
          <w:color w:val="FF0000"/>
        </w:rPr>
        <w:t>A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考点：弹簧弹力，牛顿第二定律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  <w:rPr>
          <w:spacing w:val="-2"/>
          <w:kern w:val="21"/>
          <w:szCs w:val="21"/>
        </w:rPr>
      </w:pPr>
      <w:r>
        <w:rPr>
          <w:rFonts w:hint="eastAsia"/>
          <w:kern w:val="0"/>
        </w:rPr>
        <w:pict>
          <v:group id="组合 66" o:spid="_x0000_s2085" style="position:absolute;left:0;text-align:left;margin-left:44.8pt;margin-top:1.6pt;width:96pt;height:65.85pt;z-index:-251660288;mso-position-horizontal:right" coordorigin="8186,8444" coordsize="1920,1317">
            <v:shape id="Text Box 1528" o:spid="_x0000_s2086" type="#_x0000_t202" style="position:absolute;left:8186;top:9268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Text Box 1529" o:spid="_x0000_s2087" type="#_x0000_t202" style="position:absolute;left:9906;top:927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Text Box 1530" o:spid="_x0000_s2088" type="#_x0000_t202" style="position:absolute;left:9238;top:844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oval id="Oval 1531" o:spid="_x0000_s2089" style="position:absolute;left:8394;top:9409;width:58;height:58" fillcolor="black"/>
            <v:shape id="Text Box 1532" o:spid="_x0000_s2090" type="#_x0000_t202" style="position:absolute;left:8316;top:9449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shape id="Text Box 1533" o:spid="_x0000_s2091" type="#_x0000_t202" style="position:absolute;left:9782;top:9449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oval id="Oval 1534" o:spid="_x0000_s2092" style="position:absolute;left:9828;top:9410;width:58;height:58" fillcolor="black"/>
            <v:oval id="Oval 1535" o:spid="_x0000_s2093" style="position:absolute;left:9308;top:8732;width:58;height:58" fillcolor="black"/>
            <v:shape id="Text Box 1536" o:spid="_x0000_s2094" type="#_x0000_t202" style="position:absolute;left:9392;top:852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group id="Group 1537" o:spid="_x0000_s2095" style="position:absolute;left:8312;top:8674;width:1539;height:850" coordorigin="4706,9345" coordsize="1539,850">
              <v:line id="Line 1538" o:spid="_x0000_s2096" style="position:absolute" from="4828,10113" to="6245,10113" o:connectortype="straight">
                <v:stroke dashstyle="dash"/>
              </v:line>
              <v:line id="Line 1539" o:spid="_x0000_s2097" style="position:absolute;rotation:53" from="5561,9770" to="6411,9770" o:connectortype="straight">
                <v:stroke dashstyle="dash"/>
              </v:line>
              <v:line id="Line 1540" o:spid="_x0000_s2098" style="position:absolute;rotation:143" from="4706,9771" to="5840,9771" o:connectortype="straight">
                <v:stroke dashstyle="dash"/>
              </v:line>
            </v:group>
            <w10:wrap type="square"/>
          </v:group>
        </w:pict>
      </w:r>
      <w:r>
        <w:rPr>
          <w:rFonts w:hint="eastAsia"/>
          <w:kern w:val="0"/>
        </w:rPr>
        <w:t>16</w:t>
      </w:r>
      <w:r>
        <w:rPr>
          <w:kern w:val="0"/>
        </w:rPr>
        <w:t>．</w:t>
      </w:r>
      <w:r>
        <w:rPr>
          <w:rFonts w:hAnsi="宋体"/>
          <w:spacing w:val="-6"/>
          <w:kern w:val="21"/>
          <w:szCs w:val="21"/>
        </w:rPr>
        <w:t>如图，三个</w:t>
      </w:r>
      <w:r>
        <w:rPr>
          <w:rFonts w:hAnsi="宋体" w:hint="eastAsia"/>
          <w:spacing w:val="-6"/>
          <w:kern w:val="21"/>
          <w:szCs w:val="21"/>
        </w:rPr>
        <w:t>固定的</w:t>
      </w:r>
      <w:r>
        <w:rPr>
          <w:rFonts w:hAnsi="宋体"/>
          <w:spacing w:val="-6"/>
          <w:kern w:val="21"/>
          <w:szCs w:val="21"/>
        </w:rPr>
        <w:t>带电小球</w:t>
      </w:r>
      <w:r>
        <w:rPr>
          <w:spacing w:val="-6"/>
          <w:kern w:val="21"/>
          <w:szCs w:val="21"/>
        </w:rPr>
        <w:t>a</w:t>
      </w:r>
      <w:r>
        <w:rPr>
          <w:spacing w:val="-6"/>
          <w:kern w:val="21"/>
          <w:szCs w:val="21"/>
        </w:rPr>
        <w:t>、</w:t>
      </w:r>
      <w:r>
        <w:rPr>
          <w:spacing w:val="-6"/>
          <w:kern w:val="21"/>
          <w:szCs w:val="21"/>
        </w:rPr>
        <w:t>b</w:t>
      </w:r>
      <w:r>
        <w:rPr>
          <w:rFonts w:hAnsi="宋体"/>
          <w:spacing w:val="-6"/>
          <w:kern w:val="21"/>
          <w:szCs w:val="21"/>
        </w:rPr>
        <w:t>和</w:t>
      </w:r>
      <w:r>
        <w:rPr>
          <w:spacing w:val="-6"/>
          <w:kern w:val="21"/>
          <w:szCs w:val="21"/>
        </w:rPr>
        <w:t>c</w:t>
      </w:r>
      <w:r>
        <w:rPr>
          <w:rFonts w:hint="eastAsia"/>
          <w:spacing w:val="-6"/>
          <w:kern w:val="21"/>
          <w:szCs w:val="21"/>
        </w:rPr>
        <w:t>，</w:t>
      </w:r>
      <w:r>
        <w:rPr>
          <w:rFonts w:hAnsi="宋体" w:hint="eastAsia"/>
          <w:spacing w:val="-6"/>
          <w:kern w:val="21"/>
          <w:szCs w:val="21"/>
        </w:rPr>
        <w:t>相互间的距离分别为</w:t>
      </w:r>
      <w:r>
        <w:rPr>
          <w:rFonts w:hAnsi="宋体"/>
          <w:spacing w:val="-6"/>
          <w:kern w:val="21"/>
          <w:position w:val="-2"/>
          <w:szCs w:val="21"/>
        </w:rPr>
        <w:object w:dxaOrig="819" w:dyaOrig="299">
          <v:shape id="对象 99" o:spid="_x0000_i1124" type="#_x0000_t75" style="width:40.4pt;height:15.35pt" o:ole="">
            <v:imagedata r:id="rId172" o:title=""/>
          </v:shape>
          <o:OLEObject Type="Embed" ProgID="Equation.DSMT4" ShapeID="对象 99" DrawAspect="Content" ObjectID="_1804090236" r:id="rId173"/>
        </w:object>
      </w:r>
      <w:r>
        <w:rPr>
          <w:rFonts w:hint="eastAsia"/>
          <w:spacing w:val="-6"/>
          <w:kern w:val="21"/>
          <w:szCs w:val="21"/>
        </w:rPr>
        <w:t>，</w:t>
      </w:r>
      <w:r>
        <w:rPr>
          <w:rFonts w:hAnsi="宋体"/>
          <w:spacing w:val="-6"/>
          <w:kern w:val="21"/>
          <w:position w:val="-2"/>
          <w:szCs w:val="21"/>
        </w:rPr>
        <w:object w:dxaOrig="819" w:dyaOrig="299">
          <v:shape id="对象 100" o:spid="_x0000_i1125" type="#_x0000_t75" style="width:40.4pt;height:15.35pt" o:ole="">
            <v:imagedata r:id="rId174" o:title=""/>
          </v:shape>
          <o:OLEObject Type="Embed" ProgID="Equation.DSMT4" ShapeID="对象 100" DrawAspect="Content" ObjectID="_1804090237" r:id="rId175"/>
        </w:object>
      </w:r>
      <w:r>
        <w:rPr>
          <w:rFonts w:hAnsi="宋体" w:hint="eastAsia"/>
          <w:spacing w:val="-4"/>
          <w:kern w:val="21"/>
          <w:szCs w:val="21"/>
        </w:rPr>
        <w:t>，</w:t>
      </w:r>
      <w:r>
        <w:rPr>
          <w:rFonts w:hAnsi="宋体"/>
          <w:kern w:val="21"/>
          <w:position w:val="-2"/>
          <w:szCs w:val="21"/>
        </w:rPr>
        <w:object w:dxaOrig="819" w:dyaOrig="299">
          <v:shape id="对象 101" o:spid="_x0000_i1126" type="#_x0000_t75" style="width:41pt;height:15.35pt" o:ole="">
            <v:imagedata r:id="rId176" o:title=""/>
          </v:shape>
          <o:OLEObject Type="Embed" ProgID="Equation.DSMT4" ShapeID="对象 101" DrawAspect="Content" ObjectID="_1804090238" r:id="rId177"/>
        </w:object>
      </w:r>
      <w:r>
        <w:rPr>
          <w:rFonts w:hAnsi="宋体" w:hint="eastAsia"/>
          <w:kern w:val="21"/>
          <w:szCs w:val="21"/>
        </w:rPr>
        <w:t>。</w:t>
      </w:r>
      <w:r>
        <w:rPr>
          <w:rFonts w:hAnsi="宋体"/>
          <w:kern w:val="21"/>
          <w:szCs w:val="21"/>
        </w:rPr>
        <w:t>小球</w:t>
      </w:r>
      <w:r>
        <w:rPr>
          <w:rFonts w:hAnsi="宋体" w:hint="eastAsia"/>
          <w:kern w:val="21"/>
          <w:szCs w:val="21"/>
        </w:rPr>
        <w:t>c</w:t>
      </w:r>
      <w:r>
        <w:rPr>
          <w:rFonts w:hAnsi="宋体" w:hint="eastAsia"/>
          <w:kern w:val="21"/>
          <w:szCs w:val="21"/>
        </w:rPr>
        <w:t>所受库仑力的合力的方向平行于</w:t>
      </w:r>
      <w:r>
        <w:rPr>
          <w:rFonts w:hAnsi="宋体" w:hint="eastAsia"/>
          <w:kern w:val="21"/>
          <w:szCs w:val="21"/>
        </w:rPr>
        <w:t>a</w:t>
      </w:r>
      <w:r>
        <w:rPr>
          <w:rFonts w:hAnsi="宋体" w:hint="eastAsia"/>
          <w:kern w:val="21"/>
          <w:szCs w:val="21"/>
        </w:rPr>
        <w:t>、</w:t>
      </w:r>
      <w:r>
        <w:rPr>
          <w:rFonts w:hAnsi="宋体" w:hint="eastAsia"/>
          <w:kern w:val="21"/>
          <w:szCs w:val="21"/>
        </w:rPr>
        <w:t>b</w:t>
      </w:r>
      <w:r>
        <w:rPr>
          <w:rFonts w:hAnsi="宋体" w:hint="eastAsia"/>
          <w:kern w:val="21"/>
          <w:szCs w:val="21"/>
        </w:rPr>
        <w:t>的连线。设</w:t>
      </w:r>
      <w:r>
        <w:rPr>
          <w:rFonts w:hAnsi="宋体"/>
          <w:kern w:val="21"/>
          <w:szCs w:val="21"/>
        </w:rPr>
        <w:t>小球</w:t>
      </w:r>
      <w:r>
        <w:rPr>
          <w:rFonts w:hAnsi="宋体" w:hint="eastAsia"/>
          <w:kern w:val="21"/>
          <w:szCs w:val="21"/>
        </w:rPr>
        <w:t>a</w:t>
      </w:r>
      <w:r>
        <w:rPr>
          <w:rFonts w:hAnsi="宋体" w:hint="eastAsia"/>
          <w:kern w:val="21"/>
          <w:szCs w:val="21"/>
        </w:rPr>
        <w:t>、</w:t>
      </w:r>
      <w:r>
        <w:rPr>
          <w:rFonts w:hAnsi="宋体"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所</w:t>
      </w:r>
      <w:r>
        <w:rPr>
          <w:rFonts w:hAnsi="宋体"/>
          <w:kern w:val="21"/>
          <w:szCs w:val="21"/>
        </w:rPr>
        <w:t>带电</w:t>
      </w:r>
      <w:r>
        <w:rPr>
          <w:rFonts w:hAnsi="宋体" w:hint="eastAsia"/>
          <w:spacing w:val="-2"/>
          <w:kern w:val="21"/>
          <w:szCs w:val="21"/>
        </w:rPr>
        <w:t>荷量的</w:t>
      </w:r>
      <w:r>
        <w:rPr>
          <w:rFonts w:hint="eastAsia"/>
          <w:spacing w:val="-2"/>
          <w:kern w:val="21"/>
          <w:szCs w:val="21"/>
        </w:rPr>
        <w:t>比值的绝对值为</w:t>
      </w:r>
      <w:r>
        <w:rPr>
          <w:rFonts w:hint="eastAsia"/>
          <w:i/>
          <w:spacing w:val="-2"/>
          <w:kern w:val="21"/>
          <w:szCs w:val="21"/>
        </w:rPr>
        <w:t>k</w:t>
      </w:r>
      <w:r>
        <w:rPr>
          <w:rFonts w:hint="eastAsia"/>
          <w:spacing w:val="-2"/>
          <w:kern w:val="21"/>
          <w:szCs w:val="21"/>
        </w:rPr>
        <w:t>，则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kern w:val="21"/>
          <w:szCs w:val="21"/>
        </w:rPr>
      </w:pPr>
      <w:r>
        <w:rPr>
          <w:kern w:val="21"/>
          <w:szCs w:val="21"/>
        </w:rPr>
        <w:t>A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的电荷同号，</w:t>
      </w:r>
      <w:r>
        <w:rPr>
          <w:kern w:val="21"/>
          <w:szCs w:val="21"/>
        </w:rPr>
        <w:object w:dxaOrig="619" w:dyaOrig="559">
          <v:shape id="对象 102" o:spid="_x0000_i1127" type="#_x0000_t75" style="width:32.55pt;height:27.85pt" o:ole="">
            <v:imagedata r:id="rId178" o:title=""/>
            <o:lock v:ext="edit" aspectratio="f"/>
          </v:shape>
          <o:OLEObject Type="Embed" ProgID="Equation.DSMT4" ShapeID="对象 102" DrawAspect="Content" ObjectID="_1804090239" r:id="rId179"/>
        </w:object>
      </w:r>
      <w:r>
        <w:rPr>
          <w:rFonts w:hint="eastAsia"/>
          <w:kern w:val="21"/>
          <w:szCs w:val="21"/>
        </w:rPr>
        <w:tab/>
      </w:r>
      <w:r>
        <w:rPr>
          <w:kern w:val="21"/>
          <w:szCs w:val="21"/>
        </w:rPr>
        <w:t>B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的电荷异号，</w:t>
      </w:r>
      <w:r>
        <w:rPr>
          <w:kern w:val="21"/>
          <w:szCs w:val="21"/>
        </w:rPr>
        <w:object w:dxaOrig="619" w:dyaOrig="559">
          <v:shape id="对象 103" o:spid="_x0000_i1128" type="#_x0000_t75" style="width:32.25pt;height:27.85pt" o:ole="">
            <v:imagedata r:id="rId178" o:title=""/>
            <o:lock v:ext="edit" aspectratio="f"/>
          </v:shape>
          <o:OLEObject Type="Embed" ProgID="Equation.DSMT4" ShapeID="对象 103" DrawAspect="Content" ObjectID="_1804090240" r:id="rId180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kern w:val="21"/>
          <w:szCs w:val="21"/>
        </w:rPr>
      </w:pPr>
      <w:r>
        <w:rPr>
          <w:kern w:val="21"/>
          <w:szCs w:val="21"/>
        </w:rPr>
        <w:t>C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的电荷同号，</w:t>
      </w:r>
      <w:r>
        <w:rPr>
          <w:kern w:val="21"/>
          <w:szCs w:val="21"/>
        </w:rPr>
        <w:object w:dxaOrig="639" w:dyaOrig="559">
          <v:shape id="对象 104" o:spid="_x0000_i1129" type="#_x0000_t75" style="width:31.95pt;height:27.85pt" o:ole="">
            <v:imagedata r:id="rId181" o:title=""/>
            <o:lock v:ext="edit" aspectratio="f"/>
          </v:shape>
          <o:OLEObject Type="Embed" ProgID="Equation.DSMT4" ShapeID="对象 104" DrawAspect="Content" ObjectID="_1804090241" r:id="rId182"/>
        </w:object>
      </w:r>
      <w:r>
        <w:rPr>
          <w:rFonts w:hint="eastAsia"/>
          <w:kern w:val="21"/>
          <w:szCs w:val="21"/>
        </w:rPr>
        <w:tab/>
      </w:r>
      <w:r>
        <w:rPr>
          <w:kern w:val="21"/>
          <w:szCs w:val="21"/>
        </w:rPr>
        <w:t>D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的电荷异号，</w:t>
      </w:r>
      <w:r>
        <w:rPr>
          <w:kern w:val="21"/>
          <w:szCs w:val="21"/>
        </w:rPr>
        <w:object w:dxaOrig="639" w:dyaOrig="559">
          <v:shape id="对象 105" o:spid="_x0000_i1130" type="#_x0000_t75" style="width:33.2pt;height:27.85pt" o:ole="">
            <v:imagedata r:id="rId181" o:title=""/>
            <o:lock v:ext="edit" aspectratio="f"/>
          </v:shape>
          <o:OLEObject Type="Embed" ProgID="Equation.DSMT4" ShapeID="对象 105" DrawAspect="Content" ObjectID="_1804090242" r:id="rId183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int="eastAsia"/>
          <w:color w:val="FF0000"/>
          <w:kern w:val="21"/>
          <w:szCs w:val="21"/>
        </w:rPr>
      </w:pPr>
      <w:r>
        <w:rPr>
          <w:rFonts w:hAnsi="宋体" w:hint="eastAsia"/>
          <w:color w:val="FF0000"/>
        </w:rPr>
        <w:object w:dxaOrig="2697" w:dyaOrig="2253">
          <v:group id="组合 51" o:spid="_x0000_s2099" style="position:absolute;left:0;text-align:left;margin-left:277.5pt;margin-top:7.9pt;width:119.65pt;height:87.15pt;z-index:251660288" coordorigin="3240,6006" coordsize="2393,1743">
            <v:group id="组合 52" o:spid="_x0000_s2100" style="position:absolute;left:3240;top:6270;width:1920;height:1479" coordorigin="3240,6270" coordsize="1920,1479">
              <v:group id="组合 53" o:spid="_x0000_s2101" style="position:absolute;left:3240;top:6270;width:1920;height:1479" coordorigin="3240,6270" coordsize="1920,1479">
                <v:group id="_x0000_s2102" style="position:absolute;left:3240;top:6270;width:1920;height:1479" coordorigin="3240,6270" coordsize="1920,1479">
                  <v:group id="组合 55" o:spid="_x0000_s2103" style="position:absolute;left:3240;top:6432;width:1920;height:1317" coordorigin="8186,8444" coordsize="1920,1317">
                    <v:shape id="Text Box 1528" o:spid="_x0000_s2104" type="#_x0000_t202" style="position:absolute;left:8186;top:9268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1529" o:spid="_x0000_s2105" type="#_x0000_t202" style="position:absolute;left:9906;top:9276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1530" o:spid="_x0000_s2106" type="#_x0000_t202" style="position:absolute;left:9238;top:8444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531" o:spid="_x0000_s2107" style="position:absolute;left:8394;top:9409;width:58;height:58" fillcolor="black"/>
                    <v:shape id="Text Box 1532" o:spid="_x0000_s2108" type="#_x0000_t202" style="position:absolute;left:8316;top:9449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1533" o:spid="_x0000_s2109" type="#_x0000_t202" style="position:absolute;left:9782;top:9449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1534" o:spid="_x0000_s2110" style="position:absolute;left:9828;top:9410;width:58;height:58" fillcolor="black"/>
                    <v:oval id="Oval 1535" o:spid="_x0000_s2111" style="position:absolute;left:9308;top:8732;width:58;height:58" fillcolor="black"/>
                    <v:shape id="Text Box 1536" o:spid="_x0000_s2112" type="#_x0000_t202" style="position:absolute;left:9392;top:8525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oup 1537" o:spid="_x0000_s2113" style="position:absolute;left:8312;top:8674;width:1539;height:850" coordorigin="4706,9345" coordsize="1539,850">
                      <v:line id="Line 1538" o:spid="_x0000_s2114" style="position:absolute" from="4828,10113" to="6245,10113" o:connectortype="straight">
                        <v:stroke dashstyle="dash"/>
                      </v:line>
                      <v:line id="Line 1539" o:spid="_x0000_s2115" style="position:absolute;rotation:53" from="5561,9770" to="6411,9770" o:connectortype="straight">
                        <v:stroke dashstyle="dash"/>
                      </v:line>
                      <v:line id="Line 1540" o:spid="_x0000_s2116" style="position:absolute;rotation:143" from="4706,9771" to="5840,9771" o:connectortype="straight">
                        <v:stroke dashstyle="dash"/>
                      </v:line>
                    </v:group>
                  </v:group>
                  <v:line id="直线 69" o:spid="_x0000_s2117" style="position:absolute;rotation:323" from="4328,6528" to="5025,6528" strokecolor="red">
                    <v:stroke endarrow="classic" endarrowwidth="narrow"/>
                  </v:line>
                  <v:line id="直线 70" o:spid="_x0000_s2118" style="position:absolute;rotation:53" from="4266,6993" to="4890,6993" strokecolor="red">
                    <v:stroke endarrow="classic" endarrowwidth="narrow"/>
                  </v:line>
                  <v:line id="直线 71" o:spid="_x0000_s2119" style="position:absolute" from="3600,6741" to="5040,6741" strokecolor="red">
                    <v:stroke dashstyle="dash"/>
                  </v:line>
                  <v:line id="直线 72" o:spid="_x0000_s2120" style="position:absolute;flip:y" from="4380,6270" to="4380,7206" strokecolor="red">
                    <v:stroke dashstyle="dash"/>
                  </v:lin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弧形 73" o:spid="_x0000_s2121" type="#_x0000_t19" style="position:absolute;left:3480;top:7314;width:180;height:118" coordsize="21600,16310" adj="-2275398,700648,,12303">
                    <v:path o:connectlocs="17754,0;21225,16310;0,12303"/>
                  </v:shape>
                  <v:shape id="弧形 74" o:spid="_x0000_s2122" type="#_x0000_t19" style="position:absolute;left:4398;top:6618;width:180;height:118" coordsize="21600,16310" adj="-2275398,700648,,12303">
                    <v:path o:connectlocs="17754,0;21225,16310;0,12303"/>
                  </v:shape>
                  <v:shape id="弧形 75" o:spid="_x0000_s2123" type="#_x0000_t19" style="position:absolute;left:4740;top:7311;width:180;height:123;flip:x" coordsize="21600,17000" adj="-3401807,,,17000">
                    <v:path o:connectlocs="13326,0;21600,17000;0,17000"/>
                  </v:shape>
                  <v:shape id="弧形 76" o:spid="_x0000_s2124" type="#_x0000_t19" style="position:absolute;left:4374;top:6744;width:180;height:151" coordsize="21600,20979" adj="-1183222,2713291,,6694">
                    <v:path o:connectlocs="20536,0;16202,20979;0,6694"/>
                  </v:shape>
                </v:group>
                <v:shape id="对象 77" o:spid="_x0000_s2125" type="#_x0000_t75" style="position:absolute;left:3666;top:7212;width:540;height:219">
                  <v:imagedata r:id="rId184" o:title=""/>
                </v:shape>
                <v:shape id="对象 78" o:spid="_x0000_s2126" type="#_x0000_t75" style="position:absolute;left:4284;top:7212;width:540;height:257">
                  <v:imagedata r:id="rId185" o:title=""/>
                </v:shape>
              </v:group>
              <v:shape id="对象 79" o:spid="_x0000_s2127" type="#_x0000_t75" style="position:absolute;left:4590;top:6552;width:215;height:198">
                <v:imagedata r:id="rId186" o:title=""/>
              </v:shape>
              <v:shape id="对象 80" o:spid="_x0000_s2128" type="#_x0000_t75" style="position:absolute;left:4560;top:6776;width:180;height:237">
                <v:imagedata r:id="rId187" o:title=""/>
              </v:shape>
            </v:group>
            <v:group id="组合 81" o:spid="_x0000_s2129" style="position:absolute;left:4716;top:6006;width:917;height:1417" coordorigin="4716,6006" coordsize="917,1417">
              <v:shape id="对象 82" o:spid="_x0000_s2130" type="#_x0000_t75" style="position:absolute;left:4716;top:6006;width:901;height:469">
                <v:imagedata r:id="rId188" o:title=""/>
              </v:shape>
              <v:shape id="对象 83" o:spid="_x0000_s2131" type="#_x0000_t75" style="position:absolute;left:4746;top:6954;width:887;height:469">
                <v:imagedata r:id="rId189" o:title=""/>
              </v:shape>
            </v:group>
            <w10:wrap type="square"/>
          </v:group>
          <o:OLEObject Type="Embed" ShapeID="对象 77" DrawAspect="Content" ObjectID="_1804090298" r:id="rId190">
            <o:FieldCodes>\* MERGEFORMAT</o:FieldCodes>
          </o:OLEObject>
          <o:OLEObject Type="Embed" ShapeID="对象 78" DrawAspect="Content" ObjectID="_1804090299" r:id="rId191">
            <o:FieldCodes>\* MERGEFORMAT</o:FieldCodes>
          </o:OLEObject>
          <o:OLEObject Type="Embed" ShapeID="对象 79" DrawAspect="Content" ObjectID="_1804090300" r:id="rId192">
            <o:FieldCodes>\* MERGEFORMAT</o:FieldCodes>
          </o:OLEObject>
          <o:OLEObject Type="Embed" ShapeID="对象 80" DrawAspect="Content" ObjectID="_1804090301" r:id="rId193">
            <o:FieldCodes>\* MERGEFORMAT</o:FieldCodes>
          </o:OLEObject>
          <o:OLEObject Type="Embed" ShapeID="对象 82" DrawAspect="Content" ObjectID="_1804090302" r:id="rId194">
            <o:FieldCodes>\* MERGEFORMAT</o:FieldCodes>
          </o:OLEObject>
          <o:OLEObject Type="Embed" ShapeID="对象 83" DrawAspect="Content" ObjectID="_1804090303" r:id="rId195">
            <o:FieldCodes>\* MERGEFORMAT</o:FieldCodes>
          </o:OLEObject>
        </w:object>
      </w:r>
      <w:r>
        <w:rPr>
          <w:rFonts w:hAnsi="宋体" w:hint="eastAsia"/>
          <w:color w:val="FF0000"/>
        </w:rPr>
        <w:t>解析：对固定的小球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受到的库仑力分析，要使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球受</w:t>
      </w:r>
      <w:r>
        <w:rPr>
          <w:rFonts w:hint="eastAsia"/>
          <w:color w:val="FF0000"/>
          <w:kern w:val="21"/>
          <w:szCs w:val="21"/>
        </w:rPr>
        <w:t>到的库仑力合力与</w:t>
      </w:r>
      <w:r>
        <w:rPr>
          <w:rFonts w:hAnsi="宋体" w:hint="eastAsia"/>
          <w:color w:val="FF0000"/>
          <w:kern w:val="21"/>
          <w:szCs w:val="21"/>
        </w:rPr>
        <w:t>a</w:t>
      </w:r>
      <w:r>
        <w:rPr>
          <w:rFonts w:hAnsi="宋体" w:hint="eastAsia"/>
          <w:color w:val="FF0000"/>
          <w:kern w:val="21"/>
          <w:szCs w:val="21"/>
        </w:rPr>
        <w:t>、</w:t>
      </w:r>
      <w:r>
        <w:rPr>
          <w:rFonts w:hAnsi="宋体" w:hint="eastAsia"/>
          <w:color w:val="FF0000"/>
          <w:kern w:val="21"/>
          <w:szCs w:val="21"/>
        </w:rPr>
        <w:t>b</w:t>
      </w:r>
      <w:r>
        <w:rPr>
          <w:rFonts w:hAnsi="宋体" w:hint="eastAsia"/>
          <w:color w:val="FF0000"/>
          <w:kern w:val="21"/>
          <w:szCs w:val="21"/>
        </w:rPr>
        <w:t>的连线平行，则竖直方向对</w:t>
      </w:r>
      <w:r>
        <w:rPr>
          <w:rFonts w:hint="eastAsia"/>
          <w:color w:val="FF0000"/>
          <w:kern w:val="21"/>
          <w:szCs w:val="21"/>
        </w:rPr>
        <w:t>小球</w:t>
      </w:r>
      <w:r>
        <w:rPr>
          <w:rFonts w:hint="eastAsia"/>
          <w:color w:val="FF0000"/>
          <w:kern w:val="21"/>
          <w:szCs w:val="21"/>
        </w:rPr>
        <w:t>c</w:t>
      </w:r>
      <w:r>
        <w:rPr>
          <w:rFonts w:hint="eastAsia"/>
          <w:color w:val="FF0000"/>
          <w:kern w:val="21"/>
          <w:szCs w:val="21"/>
        </w:rPr>
        <w:t>受到的库仑力合力为零，则</w:t>
      </w:r>
      <w:r>
        <w:rPr>
          <w:rFonts w:hint="eastAsia"/>
          <w:color w:val="FF0000"/>
          <w:kern w:val="21"/>
          <w:szCs w:val="21"/>
        </w:rPr>
        <w:t>a</w:t>
      </w:r>
      <w:r>
        <w:rPr>
          <w:rFonts w:hint="eastAsia"/>
          <w:color w:val="FF0000"/>
          <w:kern w:val="21"/>
          <w:szCs w:val="21"/>
        </w:rPr>
        <w:t>、</w:t>
      </w:r>
      <w:r>
        <w:rPr>
          <w:rFonts w:hint="eastAsia"/>
          <w:color w:val="FF0000"/>
          <w:kern w:val="21"/>
          <w:szCs w:val="21"/>
        </w:rPr>
        <w:t>b</w:t>
      </w:r>
      <w:r>
        <w:rPr>
          <w:rFonts w:hint="eastAsia"/>
          <w:color w:val="FF0000"/>
          <w:kern w:val="21"/>
          <w:szCs w:val="21"/>
        </w:rPr>
        <w:t>的电荷必须异号，如下图所示，则有：</w:t>
      </w:r>
      <w:r>
        <w:rPr>
          <w:color w:val="FF0000"/>
          <w:kern w:val="21"/>
          <w:szCs w:val="21"/>
        </w:rPr>
        <w:object w:dxaOrig="5720" w:dyaOrig="1200">
          <v:shape id="对象 106" o:spid="_x0000_i1131" type="#_x0000_t75" style="width:286.1pt;height:60.1pt" o:ole="">
            <v:imagedata r:id="rId196" o:title=""/>
          </v:shape>
          <o:OLEObject Type="Embed" ProgID="Equation.DSMT4" ShapeID="对象 106" DrawAspect="Content" ObjectID="_1804090243" r:id="rId197"/>
        </w:object>
      </w:r>
      <w:r>
        <w:rPr>
          <w:rFonts w:hint="eastAsia"/>
          <w:color w:val="FF0000"/>
          <w:kern w:val="21"/>
          <w:szCs w:val="21"/>
        </w:rPr>
        <w:t>，正确答案：</w:t>
      </w:r>
      <w:r>
        <w:rPr>
          <w:rFonts w:hint="eastAsia"/>
          <w:color w:val="FF0000"/>
          <w:kern w:val="21"/>
          <w:szCs w:val="21"/>
        </w:rPr>
        <w:t>D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kern w:val="21"/>
          <w:szCs w:val="21"/>
        </w:rPr>
      </w:pPr>
      <w:r>
        <w:rPr>
          <w:rFonts w:hAnsi="宋体" w:hint="eastAsia"/>
          <w:color w:val="FF0000"/>
        </w:rPr>
        <w:t>考点：库仑定律处理平衡问题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  <w:rPr>
          <w:szCs w:val="21"/>
        </w:rPr>
      </w:pPr>
      <w:r>
        <w:pict>
          <v:group id="组合 947" o:spid="_x0000_s2132" style="position:absolute;left:0;text-align:left;margin-left:319.1pt;margin-top:60.4pt;width:77.35pt;height:54.45pt;z-index:251657216" coordorigin="8509,11643" coordsize="1547,1089">
            <v:shape id="弧形 948" o:spid="_x0000_s2133" type="#_x0000_t19" style="position:absolute;left:8699;top:11906;width:1134;height:567" coordsize="43200,21600" adj="11796480,-6708,21600">
              <v:path o:connectlocs="0,21600;43200,21561;2160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949" o:spid="_x0000_s2134" type="#_x0000_t32" style="position:absolute;left:9262;top:12476;width:567;height:1" o:connectortype="straight"/>
            <v:shape id="自选图形 950" o:spid="_x0000_s2135" type="#_x0000_t32" style="position:absolute;left:9263;top:11909;width:0;height:567" o:connectortype="straight">
              <v:stroke dashstyle="dash"/>
            </v:shape>
            <v:shape id="文本框 951" o:spid="_x0000_s2136" type="#_x0000_t202" style="position:absolute;left:9193;top:12491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O</w:t>
                    </w:r>
                  </w:p>
                </w:txbxContent>
              </v:textbox>
            </v:shape>
            <v:shape id="文本框 952" o:spid="_x0000_s2137" type="#_x0000_t202" style="position:absolute;left:9879;top:12354;width:177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P</w:t>
                    </w:r>
                  </w:p>
                </w:txbxContent>
              </v:textbox>
            </v:shape>
            <v:shape id="文本框 953" o:spid="_x0000_s2138" type="#_x0000_t202" style="position:absolute;left:8509;top:12354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S</w:t>
                    </w:r>
                  </w:p>
                </w:txbxContent>
              </v:textbox>
            </v:shape>
            <v:shape id="文本框 954" o:spid="_x0000_s2139" type="#_x0000_t202" style="position:absolute;left:9174;top:11643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Q</w:t>
                    </w:r>
                  </w:p>
                </w:txbxContent>
              </v:textbox>
            </v:shape>
            <v:oval id="椭圆 955" o:spid="_x0000_s2140" style="position:absolute;left:9238;top:12452;width:45;height:45" fillcolor="black"/>
            <v:shape id="自选图形 956" o:spid="_x0000_s2141" type="#_x0000_t32" style="position:absolute;left:9114;top:11946;width:0;height:567;rotation:330" o:connectortype="straight" strokeweight="1pt"/>
            <v:shape id="文本框 957" o:spid="_x0000_s2142" type="#_x0000_t202" style="position:absolute;left:8829;top:11763;width:187;height:241;mso-wrap-style:none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M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17</w:t>
      </w:r>
      <w:r>
        <w:rPr>
          <w:rFonts w:hint="eastAsia"/>
          <w:szCs w:val="21"/>
        </w:rPr>
        <w:t>．如图，导体轨道</w:t>
      </w:r>
      <w:r>
        <w:rPr>
          <w:szCs w:val="21"/>
        </w:rPr>
        <w:t>OPQS</w:t>
      </w:r>
      <w:r>
        <w:rPr>
          <w:rFonts w:hint="eastAsia"/>
          <w:szCs w:val="21"/>
        </w:rPr>
        <w:t>固定，其中</w:t>
      </w:r>
      <w:r>
        <w:rPr>
          <w:szCs w:val="21"/>
        </w:rPr>
        <w:t>PQS</w:t>
      </w:r>
      <w:r>
        <w:rPr>
          <w:rFonts w:hint="eastAsia"/>
          <w:szCs w:val="21"/>
        </w:rPr>
        <w:t>是半圆弧，</w:t>
      </w:r>
      <w:r>
        <w:rPr>
          <w:szCs w:val="21"/>
        </w:rPr>
        <w:t>Q</w:t>
      </w:r>
      <w:r>
        <w:rPr>
          <w:rFonts w:hint="eastAsia"/>
          <w:szCs w:val="21"/>
        </w:rPr>
        <w:t>为半圆弧的中点，</w:t>
      </w:r>
      <w:r>
        <w:rPr>
          <w:szCs w:val="21"/>
        </w:rPr>
        <w:t>O</w:t>
      </w:r>
      <w:r>
        <w:rPr>
          <w:rFonts w:hint="eastAsia"/>
          <w:szCs w:val="21"/>
        </w:rPr>
        <w:t>为圆心。轨道的电阻忽略不计。</w:t>
      </w:r>
      <w:r>
        <w:rPr>
          <w:szCs w:val="21"/>
        </w:rPr>
        <w:t>OM</w:t>
      </w:r>
      <w:r>
        <w:rPr>
          <w:rFonts w:hint="eastAsia"/>
          <w:szCs w:val="21"/>
        </w:rPr>
        <w:t>是有一定电阻、可绕</w:t>
      </w:r>
      <w:r>
        <w:rPr>
          <w:szCs w:val="21"/>
        </w:rPr>
        <w:t>O</w:t>
      </w:r>
      <w:r>
        <w:rPr>
          <w:rFonts w:hint="eastAsia"/>
          <w:szCs w:val="21"/>
        </w:rPr>
        <w:t>转动的金属杆，</w:t>
      </w:r>
      <w:r>
        <w:rPr>
          <w:szCs w:val="21"/>
        </w:rPr>
        <w:t>M</w:t>
      </w:r>
      <w:r>
        <w:rPr>
          <w:rFonts w:hint="eastAsia"/>
          <w:szCs w:val="21"/>
        </w:rPr>
        <w:t>端位于</w:t>
      </w:r>
      <w:r>
        <w:rPr>
          <w:szCs w:val="21"/>
        </w:rPr>
        <w:t>PQS</w:t>
      </w:r>
      <w:r>
        <w:rPr>
          <w:rFonts w:hint="eastAsia"/>
          <w:szCs w:val="21"/>
        </w:rPr>
        <w:t>上，</w:t>
      </w:r>
      <w:r>
        <w:rPr>
          <w:szCs w:val="21"/>
        </w:rPr>
        <w:t>OM</w:t>
      </w:r>
      <w:r>
        <w:rPr>
          <w:rFonts w:hint="eastAsia"/>
          <w:szCs w:val="21"/>
        </w:rPr>
        <w:t>与轨道接触良好。空间存在与半圆所在平面垂直的匀强磁场，磁感应强度的大小为</w:t>
      </w:r>
      <w:r>
        <w:rPr>
          <w:i/>
          <w:szCs w:val="21"/>
        </w:rPr>
        <w:t>B</w:t>
      </w:r>
      <w:r>
        <w:rPr>
          <w:rFonts w:hint="eastAsia"/>
          <w:szCs w:val="21"/>
        </w:rPr>
        <w:t>。现使</w:t>
      </w:r>
      <w:r>
        <w:rPr>
          <w:szCs w:val="21"/>
        </w:rPr>
        <w:t>OM</w:t>
      </w:r>
      <w:r>
        <w:rPr>
          <w:rFonts w:hint="eastAsia"/>
          <w:szCs w:val="21"/>
        </w:rPr>
        <w:t>从</w:t>
      </w:r>
      <w:r>
        <w:rPr>
          <w:szCs w:val="21"/>
        </w:rPr>
        <w:t>OQ</w:t>
      </w:r>
      <w:r>
        <w:rPr>
          <w:rFonts w:hint="eastAsia"/>
          <w:szCs w:val="21"/>
        </w:rPr>
        <w:t>位置以恒定的角速度逆时针转到</w:t>
      </w:r>
      <w:r>
        <w:rPr>
          <w:szCs w:val="21"/>
        </w:rPr>
        <w:pict>
          <v:shape id="图片 107" o:spid="_x0000_i1132" type="#_x0000_t75" style="width:16.9pt;height:13.15pt">
            <v:imagedata r:id="rId198" o:title=""/>
            <o:lock v:ext="edit" aspectratio="f"/>
          </v:shape>
        </w:pict>
      </w:r>
      <w:r>
        <w:rPr>
          <w:rFonts w:hint="eastAsia"/>
          <w:szCs w:val="21"/>
        </w:rPr>
        <w:t>位置并固定（过程</w:t>
      </w:r>
      <w:r>
        <w:rPr>
          <w:szCs w:val="21"/>
        </w:rPr>
        <w:t>I</w:t>
      </w:r>
      <w:r>
        <w:rPr>
          <w:rFonts w:hint="eastAsia"/>
          <w:szCs w:val="21"/>
        </w:rPr>
        <w:t>）；再使磁感应强度的大小以一定的变化率从</w:t>
      </w:r>
      <w:r>
        <w:rPr>
          <w:i/>
          <w:szCs w:val="21"/>
        </w:rPr>
        <w:t>B</w:t>
      </w:r>
      <w:r>
        <w:rPr>
          <w:rFonts w:hint="eastAsia"/>
          <w:szCs w:val="21"/>
        </w:rPr>
        <w:t>增加到</w:t>
      </w:r>
      <w:r>
        <w:rPr>
          <w:szCs w:val="21"/>
        </w:rPr>
        <w:pict>
          <v:shape id="图片 108" o:spid="_x0000_i1133" type="#_x0000_t75" style="width:14.4pt;height:11.9pt">
            <v:imagedata r:id="rId199" o:title=""/>
          </v:shape>
        </w:pict>
      </w:r>
      <w:r>
        <w:rPr>
          <w:rFonts w:hint="eastAsia"/>
          <w:szCs w:val="21"/>
        </w:rPr>
        <w:t>（过程</w:t>
      </w:r>
      <w:r>
        <w:rPr>
          <w:szCs w:val="21"/>
        </w:rPr>
        <w:t>II</w:t>
      </w:r>
      <w:r>
        <w:rPr>
          <w:rFonts w:hint="eastAsia"/>
          <w:szCs w:val="21"/>
        </w:rPr>
        <w:t>）。在过程</w:t>
      </w:r>
      <w:r>
        <w:rPr>
          <w:szCs w:val="21"/>
        </w:rPr>
        <w:t>I</w:t>
      </w:r>
      <w:r>
        <w:rPr>
          <w:rFonts w:hint="eastAsia"/>
          <w:szCs w:val="21"/>
        </w:rPr>
        <w:t>、</w:t>
      </w:r>
      <w:r>
        <w:rPr>
          <w:szCs w:val="21"/>
        </w:rPr>
        <w:t>II</w:t>
      </w:r>
      <w:r>
        <w:rPr>
          <w:rFonts w:hint="eastAsia"/>
          <w:szCs w:val="21"/>
        </w:rPr>
        <w:t>中，流过</w:t>
      </w:r>
      <w:r>
        <w:rPr>
          <w:szCs w:val="21"/>
        </w:rPr>
        <w:t>O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的电荷量相等，则</w:t>
      </w:r>
      <w:r>
        <w:rPr>
          <w:szCs w:val="21"/>
        </w:rPr>
        <w:object w:dxaOrig="299" w:dyaOrig="559">
          <v:shape id="对象 109" o:spid="_x0000_i1134" type="#_x0000_t75" style="width:15.05pt;height:28.5pt" o:ole="">
            <v:imagedata r:id="rId200" o:title=""/>
          </v:shape>
          <o:OLEObject Type="Embed" ProgID="Equation.DSMT4" ShapeID="对象 109" DrawAspect="Content" ObjectID="_1804090244" r:id="rId201"/>
        </w:object>
      </w:r>
      <w:r>
        <w:rPr>
          <w:rFonts w:hint="eastAsia"/>
          <w:szCs w:val="21"/>
        </w:rPr>
        <w:t>等于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0" o:spid="_x0000_i1135" type="#_x0000_t75" style="width:11.25pt;height:28.5pt" o:ole="">
            <v:imagedata r:id="rId202" o:title=""/>
          </v:shape>
          <o:OLEObject Type="Embed" ProgID="Equation.DSMT4" ShapeID="对象 110" DrawAspect="Content" ObjectID="_1804090245" r:id="rId203"/>
        </w:object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1" o:spid="_x0000_i1136" type="#_x0000_t75" style="width:11.25pt;height:28.5pt" o:ole="">
            <v:imagedata r:id="rId204" o:title=""/>
          </v:shape>
          <o:OLEObject Type="Embed" ProgID="Equation.DSMT4" ShapeID="对象 111" DrawAspect="Content" ObjectID="_1804090246" r:id="rId205"/>
        </w:object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2" o:spid="_x0000_i1137" type="#_x0000_t75" style="width:11.25pt;height:28.5pt" o:ole="">
            <v:imagedata r:id="rId206" o:title=""/>
          </v:shape>
          <o:OLEObject Type="Embed" ProgID="Equation.DSMT4" ShapeID="对象 112" DrawAspect="Content" ObjectID="_1804090247" r:id="rId207"/>
        </w:object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szCs w:val="21"/>
        </w:rPr>
        <w:t>2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color w:val="FF0000"/>
          <w:szCs w:val="21"/>
        </w:rPr>
      </w:pPr>
      <w:r>
        <w:rPr>
          <w:rFonts w:hint="eastAsia"/>
          <w:color w:val="FF0000"/>
          <w:kern w:val="21"/>
          <w:szCs w:val="21"/>
        </w:rPr>
        <w:t>解析：通过导体横截面的带电量为：</w:t>
      </w:r>
      <w:r>
        <w:rPr>
          <w:color w:val="FF0000"/>
          <w:kern w:val="21"/>
          <w:szCs w:val="21"/>
        </w:rPr>
        <w:object w:dxaOrig="2799" w:dyaOrig="899">
          <v:shape id="对象 113" o:spid="_x0000_i1138" type="#_x0000_t75" style="width:139.95pt;height:45.1pt" o:ole="">
            <v:imagedata r:id="rId208" o:title=""/>
          </v:shape>
          <o:OLEObject Type="Embed" ProgID="Equation.DSMT4" ShapeID="对象 113" DrawAspect="Content" ObjectID="_1804090248" r:id="rId209"/>
        </w:object>
      </w:r>
      <w:r>
        <w:rPr>
          <w:rFonts w:hint="eastAsia"/>
          <w:color w:val="FF0000"/>
          <w:kern w:val="21"/>
          <w:szCs w:val="21"/>
        </w:rPr>
        <w:t>，</w:t>
      </w:r>
      <w:r>
        <w:rPr>
          <w:rFonts w:hint="eastAsia"/>
          <w:color w:val="FF0000"/>
          <w:szCs w:val="21"/>
        </w:rPr>
        <w:t>过程</w:t>
      </w:r>
      <w:r>
        <w:rPr>
          <w:color w:val="FF0000"/>
          <w:szCs w:val="21"/>
        </w:rPr>
        <w:t>I</w:t>
      </w:r>
      <w:r>
        <w:rPr>
          <w:rFonts w:hint="eastAsia"/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rFonts w:hint="eastAsia"/>
          <w:color w:val="FF0000"/>
          <w:szCs w:val="21"/>
        </w:rPr>
        <w:t>M</w:t>
      </w:r>
      <w:r>
        <w:rPr>
          <w:rFonts w:hint="eastAsia"/>
          <w:color w:val="FF0000"/>
          <w:szCs w:val="21"/>
        </w:rPr>
        <w:t>的电荷量为：</w:t>
      </w:r>
      <w:r>
        <w:rPr>
          <w:color w:val="FF0000"/>
          <w:kern w:val="21"/>
          <w:szCs w:val="21"/>
        </w:rPr>
        <w:object w:dxaOrig="1359" w:dyaOrig="899">
          <v:shape id="对象 114" o:spid="_x0000_i1139" type="#_x0000_t75" style="width:67.95pt;height:45.1pt" o:ole="">
            <v:imagedata r:id="rId210" o:title=""/>
          </v:shape>
          <o:OLEObject Type="Embed" ProgID="Equation.DSMT4" ShapeID="对象 114" DrawAspect="Content" ObjectID="_1804090249" r:id="rId211"/>
        </w:object>
      </w:r>
      <w:r>
        <w:rPr>
          <w:rFonts w:hint="eastAsia"/>
          <w:color w:val="FF0000"/>
          <w:kern w:val="21"/>
          <w:szCs w:val="21"/>
        </w:rPr>
        <w:t>，</w:t>
      </w:r>
      <w:r>
        <w:rPr>
          <w:rFonts w:hint="eastAsia"/>
          <w:color w:val="FF0000"/>
          <w:szCs w:val="21"/>
        </w:rPr>
        <w:t>过程</w:t>
      </w:r>
      <w:r>
        <w:rPr>
          <w:color w:val="FF0000"/>
          <w:szCs w:val="21"/>
        </w:rPr>
        <w:t>II</w:t>
      </w:r>
      <w:r>
        <w:rPr>
          <w:rFonts w:hint="eastAsia"/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rFonts w:hint="eastAsia"/>
          <w:color w:val="FF0000"/>
          <w:szCs w:val="21"/>
        </w:rPr>
        <w:t>M</w:t>
      </w:r>
      <w:r>
        <w:rPr>
          <w:rFonts w:hint="eastAsia"/>
          <w:color w:val="FF0000"/>
          <w:szCs w:val="21"/>
        </w:rPr>
        <w:t>的电荷量：</w:t>
      </w:r>
      <w:r>
        <w:rPr>
          <w:color w:val="FF0000"/>
          <w:kern w:val="21"/>
          <w:szCs w:val="21"/>
        </w:rPr>
        <w:object w:dxaOrig="1980" w:dyaOrig="899">
          <v:shape id="对象 115" o:spid="_x0000_i1140" type="#_x0000_t75" style="width:98.9pt;height:45.1pt" o:ole="">
            <v:imagedata r:id="rId212" o:title=""/>
          </v:shape>
          <o:OLEObject Type="Embed" ProgID="Equation.DSMT4" ShapeID="对象 115" DrawAspect="Content" ObjectID="_1804090250" r:id="rId213"/>
        </w:object>
      </w:r>
      <w:r>
        <w:rPr>
          <w:rFonts w:hint="eastAsia"/>
          <w:color w:val="FF0000"/>
          <w:kern w:val="21"/>
          <w:szCs w:val="21"/>
        </w:rPr>
        <w:t>，依题意有</w:t>
      </w:r>
      <w:r>
        <w:rPr>
          <w:color w:val="FF0000"/>
          <w:kern w:val="21"/>
          <w:szCs w:val="21"/>
        </w:rPr>
        <w:object w:dxaOrig="699" w:dyaOrig="359">
          <v:shape id="对象 116" o:spid="_x0000_i1141" type="#_x0000_t75" style="width:35.05pt;height:18.15pt" o:ole="">
            <v:imagedata r:id="rId214" o:title=""/>
          </v:shape>
          <o:OLEObject Type="Embed" ProgID="Equation.DSMT4" ShapeID="对象 116" DrawAspect="Content" ObjectID="_1804090251" r:id="rId215"/>
        </w:object>
      </w:r>
      <w:r>
        <w:rPr>
          <w:rFonts w:hint="eastAsia"/>
          <w:color w:val="FF0000"/>
          <w:kern w:val="21"/>
          <w:szCs w:val="21"/>
        </w:rPr>
        <w:t>，即：</w:t>
      </w:r>
      <w:r>
        <w:rPr>
          <w:color w:val="FF0000"/>
          <w:kern w:val="21"/>
          <w:szCs w:val="21"/>
        </w:rPr>
        <w:object w:dxaOrig="2540" w:dyaOrig="619">
          <v:shape id="对象 117" o:spid="_x0000_i1142" type="#_x0000_t75" style="width:127.1pt;height:31pt" o:ole="">
            <v:imagedata r:id="rId216" o:title=""/>
          </v:shape>
          <o:OLEObject Type="Embed" ProgID="Equation.DSMT4" ShapeID="对象 117" DrawAspect="Content" ObjectID="_1804090252" r:id="rId217"/>
        </w:object>
      </w:r>
      <w:r>
        <w:rPr>
          <w:rFonts w:hint="eastAsia"/>
          <w:color w:val="FF0000"/>
          <w:kern w:val="21"/>
          <w:szCs w:val="21"/>
        </w:rPr>
        <w:t>，解得：</w:t>
      </w:r>
      <w:r>
        <w:rPr>
          <w:color w:val="FF0000"/>
          <w:kern w:val="21"/>
          <w:szCs w:val="21"/>
        </w:rPr>
        <w:object w:dxaOrig="719" w:dyaOrig="619">
          <v:shape id="对象 118" o:spid="_x0000_i1143" type="#_x0000_t75" style="width:36pt;height:31pt" o:ole="">
            <v:imagedata r:id="rId218" o:title=""/>
          </v:shape>
          <o:OLEObject Type="Embed" ProgID="Equation.DSMT4" ShapeID="对象 118" DrawAspect="Content" ObjectID="_1804090253" r:id="rId219"/>
        </w:object>
      </w:r>
      <w:r>
        <w:rPr>
          <w:rFonts w:hint="eastAsia"/>
          <w:color w:val="FF0000"/>
          <w:kern w:val="21"/>
          <w:szCs w:val="21"/>
        </w:rPr>
        <w:t>，正确答案：</w:t>
      </w:r>
      <w:r>
        <w:rPr>
          <w:rFonts w:hint="eastAsia"/>
          <w:color w:val="FF0000"/>
          <w:kern w:val="21"/>
          <w:szCs w:val="21"/>
        </w:rPr>
        <w:t>B</w:t>
      </w:r>
      <w:r>
        <w:rPr>
          <w:rFonts w:hint="eastAsia"/>
          <w:color w:val="FF0000"/>
          <w:kern w:val="21"/>
          <w:szCs w:val="21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考点：法拉第电磁感应定律，通过导体横截面的带电量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szCs w:val="21"/>
        </w:rPr>
      </w:pPr>
    </w:p>
    <w:p w:rsidR="00E943F5" w:rsidRDefault="00E943F5">
      <w:pPr>
        <w:tabs>
          <w:tab w:val="left" w:pos="3828"/>
          <w:tab w:val="left" w:pos="6663"/>
        </w:tabs>
        <w:adjustRightInd w:val="0"/>
        <w:snapToGrid w:val="0"/>
        <w:spacing w:line="305" w:lineRule="auto"/>
        <w:ind w:leftChars="12" w:left="445" w:hangingChars="200" w:hanging="420"/>
        <w:rPr>
          <w:szCs w:val="21"/>
        </w:rPr>
      </w:pPr>
      <w:r>
        <w:rPr>
          <w:szCs w:val="21"/>
        </w:rPr>
        <w:pict>
          <v:group id="组合 54" o:spid="_x0000_s2143" style="position:absolute;left:0;text-align:left;margin-left:40.15pt;margin-top:10.75pt;width:91.35pt;height:53.55pt;z-index:251655168;mso-position-horizontal:right" coordorigin="8279,2558" coordsize="1827,1071">
            <v:line id="Line 133" o:spid="_x0000_s2144" style="position:absolute" from="8491,3271" to="9398,3271" o:connectortype="straight" strokeweight="1pt"/>
            <v:shape id="Arc 134" o:spid="_x0000_s2145" style="position:absolute;left:9394;top:2818;width:454;height:454;flip:y" coordsize="21600,21600" path="m-1,nfc11929,,21600,9670,21600,21600em-1,nsc11929,,21600,9670,21600,21600l,21600,-1,xe" filled="f" strokeweight="1pt">
              <v:path arrowok="t" o:connecttype="custom" o:connectlocs="0,0;454,454;0,454" o:connectangles="0,0,0"/>
            </v:shape>
            <v:oval id="Oval 135" o:spid="_x0000_s2146" style="position:absolute;left:8460;top:3154;width:102;height:102">
              <v:fill color2="fill darken(118)" recolor="t" rotate="t" focusposition=".5,.5" focussize="" method="linear sigma" focus="100%" type="gradientRadial"/>
            </v:oval>
            <v:line id="Line 136" o:spid="_x0000_s2147" style="position:absolute" from="8286,3283" to="10048,3283" o:connectortype="straight"/>
            <v:rect id="Rectangle 137" o:spid="_x0000_s2148" alt="宽下对角线" style="position:absolute;left:8279;top:3289;width:1767;height:98" fillcolor="black" stroked="f">
              <v:fill r:id="rId220" o:title="" type="pattern"/>
            </v:rect>
            <v:shape id="Text Box 138" o:spid="_x0000_s2149" type="#_x0000_t202" style="position:absolute;left:8364;top:3350;width:302;height:279" filled="f" stroked="f">
              <o:lock v:ext="edit" aspectratio="t"/>
              <v:textbox inset="0,0,0,0">
                <w:txbxContent>
                  <w:p w:rsidR="00E943F5" w:rsidRDefault="00E943F5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</w:rPr>
                    </w:pPr>
                    <w:r>
                      <w:t>a</w:t>
                    </w:r>
                  </w:p>
                </w:txbxContent>
              </v:textbox>
            </v:shape>
            <v:shape id="Text Box 139" o:spid="_x0000_s2150" type="#_x0000_t202" style="position:absolute;left:9266;top:3369;width:302;height:241" filled="f" stroked="f">
              <o:lock v:ext="edit" aspectratio="t"/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</w:rPr>
                    </w:pPr>
                    <w:r>
                      <w:t>b</w:t>
                    </w:r>
                  </w:p>
                </w:txbxContent>
              </v:textbox>
            </v:shape>
            <v:shape id="Text Box 140" o:spid="_x0000_s2151" type="#_x0000_t202" style="position:absolute;left:9804;top:2665;width:302;height:279" filled="f" stroked="f">
              <o:lock v:ext="edit" aspectratio="t"/>
              <v:textbox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line id="Line 142" o:spid="_x0000_s2152" style="position:absolute;flip:y" from="9388,2824" to="9388,3265" o:connectortype="straight">
              <v:stroke dashstyle="dash"/>
            </v:line>
            <v:line id="Line 143" o:spid="_x0000_s2153" style="position:absolute;flip:x" from="9376,2824" to="9854,2824" o:connectortype="straight">
              <v:stroke dashstyle="dash"/>
            </v:line>
            <v:shape id="Text Box 144" o:spid="_x0000_s2154" type="#_x0000_t202" style="position:absolute;left:9484;top:2558;width:251;height:253" filled="f" stroked="f">
              <o:lock v:ext="edit" aspectratio="t"/>
              <v:textbox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18</w:t>
      </w:r>
      <w:r>
        <w:rPr>
          <w:szCs w:val="21"/>
        </w:rPr>
        <w:t>．如图，</w:t>
      </w:r>
      <w:r>
        <w:rPr>
          <w:szCs w:val="21"/>
        </w:rPr>
        <w:t>abc</w:t>
      </w:r>
      <w:r>
        <w:rPr>
          <w:szCs w:val="21"/>
        </w:rPr>
        <w:t>是竖直面内的光滑固定轨道，</w:t>
      </w:r>
      <w:r>
        <w:rPr>
          <w:szCs w:val="21"/>
        </w:rPr>
        <w:t>ab</w:t>
      </w:r>
      <w:r>
        <w:rPr>
          <w:szCs w:val="21"/>
        </w:rPr>
        <w:t>水平，长度为</w:t>
      </w:r>
      <w:r>
        <w:rPr>
          <w:position w:val="-4"/>
          <w:szCs w:val="21"/>
        </w:rPr>
        <w:object w:dxaOrig="319" w:dyaOrig="239">
          <v:shape id="对象 119" o:spid="_x0000_i1144" type="#_x0000_t75" style="width:15.95pt;height:12.2pt" o:ole="">
            <v:imagedata r:id="rId221" o:title=""/>
          </v:shape>
          <o:OLEObject Type="Embed" ProgID="Equation.DSMT4" ShapeID="对象 119" DrawAspect="Content" ObjectID="_1804090254" r:id="rId222"/>
        </w:object>
      </w:r>
      <w:r>
        <w:rPr>
          <w:szCs w:val="21"/>
        </w:rPr>
        <w:t>；</w:t>
      </w:r>
      <w:r>
        <w:rPr>
          <w:szCs w:val="21"/>
        </w:rPr>
        <w:t>bc</w:t>
      </w:r>
      <w:r>
        <w:rPr>
          <w:szCs w:val="21"/>
        </w:rPr>
        <w:t>是半径为</w:t>
      </w:r>
      <w:r>
        <w:rPr>
          <w:position w:val="-4"/>
          <w:szCs w:val="21"/>
        </w:rPr>
        <w:object w:dxaOrig="219" w:dyaOrig="239">
          <v:shape id="对象 120" o:spid="_x0000_i1145" type="#_x0000_t75" style="width:10.95pt;height:12.2pt" o:ole="">
            <v:imagedata r:id="rId223" o:title=""/>
          </v:shape>
          <o:OLEObject Type="Embed" ProgID="Equation.DSMT4" ShapeID="对象 120" DrawAspect="Content" ObjectID="_1804090255" r:id="rId224"/>
        </w:object>
      </w:r>
      <w:r>
        <w:rPr>
          <w:szCs w:val="21"/>
        </w:rPr>
        <w:t>的四分之一圆弧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相切于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点</w:t>
      </w:r>
      <w:r>
        <w:rPr>
          <w:szCs w:val="21"/>
        </w:rPr>
        <w:t>。一质量为</w:t>
      </w:r>
      <w:r>
        <w:rPr>
          <w:position w:val="-6"/>
          <w:szCs w:val="21"/>
        </w:rPr>
        <w:object w:dxaOrig="239" w:dyaOrig="199">
          <v:shape id="对象 121" o:spid="_x0000_i1146" type="#_x0000_t75" style="width:11.9pt;height:9.7pt" o:ole="">
            <v:imagedata r:id="rId225" o:title=""/>
          </v:shape>
          <o:OLEObject Type="Embed" ProgID="Equation.DSMT4" ShapeID="对象 121" DrawAspect="Content" ObjectID="_1804090256" r:id="rId226"/>
        </w:object>
      </w:r>
      <w:r>
        <w:rPr>
          <w:szCs w:val="21"/>
        </w:rPr>
        <w:t>的小球，始终受到与重力大小相等的水平外力的作用，自</w:t>
      </w:r>
      <w:r>
        <w:rPr>
          <w:szCs w:val="21"/>
        </w:rPr>
        <w:t>a</w:t>
      </w:r>
      <w:r>
        <w:rPr>
          <w:szCs w:val="21"/>
        </w:rPr>
        <w:t>点处从静止开始向右运动。重力加速度大小为</w:t>
      </w:r>
      <w:r>
        <w:rPr>
          <w:position w:val="-10"/>
          <w:szCs w:val="21"/>
        </w:rPr>
        <w:object w:dxaOrig="199" w:dyaOrig="239">
          <v:shape id="对象 122" o:spid="_x0000_i1147" type="#_x0000_t75" style="width:9.7pt;height:11.9pt" o:ole="">
            <v:imagedata r:id="rId227" o:title=""/>
          </v:shape>
          <o:OLEObject Type="Embed" ProgID="Equation.DSMT4" ShapeID="对象 122" DrawAspect="Content" ObjectID="_1804090257" r:id="rId228"/>
        </w:object>
      </w:r>
      <w:r>
        <w:rPr>
          <w:szCs w:val="21"/>
        </w:rPr>
        <w:t>。小球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点开始运动到其轨迹</w:t>
      </w:r>
      <w:r>
        <w:rPr>
          <w:szCs w:val="21"/>
        </w:rPr>
        <w:t>最高点，</w:t>
      </w:r>
      <w:r>
        <w:rPr>
          <w:rFonts w:hAnsi="宋体" w:hint="eastAsia"/>
          <w:szCs w:val="21"/>
        </w:rPr>
        <w:t>机械能的增量为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rPr>
          <w:rFonts w:hint="eastAsia"/>
          <w:position w:val="-10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3" o:spid="_x0000_i1148" type="#_x0000_t75" style="width:29.1pt;height:15.35pt" o:ole="">
            <v:imagedata r:id="rId229" o:title=""/>
          </v:shape>
          <o:OLEObject Type="Embed" ProgID="Equation.DSMT4" ShapeID="对象 123" DrawAspect="Content" ObjectID="_1804090258" r:id="rId230"/>
        </w:objec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4" o:spid="_x0000_i1149" type="#_x0000_t75" style="width:29.1pt;height:15.35pt" o:ole="">
            <v:imagedata r:id="rId231" o:title=""/>
          </v:shape>
          <o:OLEObject Type="Embed" ProgID="Equation.DSMT4" ShapeID="对象 124" DrawAspect="Content" ObjectID="_1804090259" r:id="rId232"/>
        </w:objec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position w:val="-10"/>
          <w:szCs w:val="21"/>
        </w:rPr>
        <w:object w:dxaOrig="559" w:dyaOrig="299">
          <v:shape id="对象 125" o:spid="_x0000_i1150" type="#_x0000_t75" style="width:27.55pt;height:15.35pt" o:ole="">
            <v:imagedata r:id="rId233" o:title=""/>
          </v:shape>
          <o:OLEObject Type="Embed" ProgID="Equation.DSMT4" ShapeID="对象 125" DrawAspect="Content" ObjectID="_1804090260" r:id="rId234"/>
        </w:object>
      </w:r>
      <w:r>
        <w:rPr>
          <w:szCs w:val="21"/>
        </w:rPr>
        <w:tab/>
        <w:t>D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6" o:spid="_x0000_i1151" type="#_x0000_t75" style="width:29.1pt;height:15.35pt" o:ole="">
            <v:imagedata r:id="rId235" o:title=""/>
          </v:shape>
          <o:OLEObject Type="Embed" ProgID="Equation.DSMT4" ShapeID="对象 126" DrawAspect="Content" ObjectID="_1804090261" r:id="rId236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rPr>
          <w:rFonts w:hint="eastAsia"/>
          <w:color w:val="FF0000"/>
          <w:szCs w:val="21"/>
        </w:rPr>
      </w:pPr>
      <w:r>
        <w:rPr>
          <w:rFonts w:hint="eastAsia"/>
          <w:color w:val="FF0000"/>
          <w:kern w:val="21"/>
          <w:szCs w:val="21"/>
        </w:rPr>
        <w:t>解析：小球</w:t>
      </w:r>
      <w:r>
        <w:rPr>
          <w:color w:val="FF0000"/>
          <w:szCs w:val="21"/>
        </w:rPr>
        <w:t>始终受到与重力大小相等的水平外力的作用</w:t>
      </w:r>
      <w:r>
        <w:rPr>
          <w:rFonts w:hint="eastAsia"/>
          <w:color w:val="FF0000"/>
          <w:szCs w:val="21"/>
        </w:rPr>
        <w:t>，机械能的增量</w:t>
      </w:r>
      <w:r>
        <w:rPr>
          <w:color w:val="FF0000"/>
          <w:position w:val="-14"/>
          <w:szCs w:val="21"/>
        </w:rPr>
        <w:object w:dxaOrig="1359" w:dyaOrig="379">
          <v:shape id="对象 127" o:spid="_x0000_i1152" type="#_x0000_t75" style="width:67.95pt;height:19.1pt" o:ole="">
            <v:imagedata r:id="rId237" o:title=""/>
          </v:shape>
          <o:OLEObject Type="Embed" ProgID="Equation.DSMT4" ShapeID="对象 127" DrawAspect="Content" ObjectID="_1804090262" r:id="rId238"/>
        </w:object>
      </w:r>
      <w:r>
        <w:rPr>
          <w:rFonts w:hint="eastAsia"/>
          <w:color w:val="FF0000"/>
          <w:szCs w:val="21"/>
        </w:rPr>
        <w:t>，机械能的增量等于水平外力在从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</w:t>
      </w:r>
      <w:r>
        <w:rPr>
          <w:rFonts w:hint="eastAsia"/>
          <w:color w:val="FF0000"/>
          <w:szCs w:val="21"/>
        </w:rPr>
        <w:t>过程做的功，有动能定理有小球运动到</w:t>
      </w:r>
      <w:r>
        <w:rPr>
          <w:rFonts w:hint="eastAsia"/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点的速度为</w:t>
      </w:r>
      <w:r>
        <w:rPr>
          <w:color w:val="FF0000"/>
          <w:position w:val="-12"/>
          <w:szCs w:val="21"/>
        </w:rPr>
        <w:object w:dxaOrig="239" w:dyaOrig="359">
          <v:shape id="对象 128" o:spid="_x0000_i1153" type="#_x0000_t75" style="width:11.9pt;height:18.15pt" o:ole="">
            <v:imagedata r:id="rId239" o:title=""/>
          </v:shape>
          <o:OLEObject Type="Embed" ProgID="Equation.DSMT4" ShapeID="对象 128" DrawAspect="Content" ObjectID="_1804090263" r:id="rId240"/>
        </w:object>
      </w:r>
      <w:r>
        <w:rPr>
          <w:rFonts w:hint="eastAsia"/>
          <w:color w:val="FF0000"/>
          <w:szCs w:val="21"/>
        </w:rPr>
        <w:t>：</w:t>
      </w:r>
      <w:r>
        <w:rPr>
          <w:color w:val="FF0000"/>
          <w:position w:val="-24"/>
          <w:szCs w:val="21"/>
        </w:rPr>
        <w:object w:dxaOrig="2240" w:dyaOrig="619">
          <v:shape id="对象 129" o:spid="_x0000_i1154" type="#_x0000_t75" style="width:112.05pt;height:31pt" o:ole="">
            <v:imagedata r:id="rId241" o:title=""/>
          </v:shape>
          <o:OLEObject Type="Embed" ProgID="Equation.DSMT4" ShapeID="对象 129" DrawAspect="Content" ObjectID="_1804090264" r:id="rId242"/>
        </w:object>
      </w:r>
      <w:r>
        <w:rPr>
          <w:rFonts w:hint="eastAsia"/>
          <w:color w:val="FF0000"/>
          <w:szCs w:val="21"/>
        </w:rPr>
        <w:t>，解得：</w:t>
      </w:r>
      <w:r>
        <w:rPr>
          <w:color w:val="FF0000"/>
          <w:position w:val="-12"/>
          <w:szCs w:val="21"/>
        </w:rPr>
        <w:object w:dxaOrig="1100" w:dyaOrig="399">
          <v:shape id="对象 130" o:spid="_x0000_i1155" type="#_x0000_t75" style="width:55.1pt;height:20.05pt" o:ole="">
            <v:imagedata r:id="rId243" o:title=""/>
          </v:shape>
          <o:OLEObject Type="Embed" ProgID="Equation.DSMT4" ShapeID="对象 130" DrawAspect="Content" ObjectID="_1804090265" r:id="rId244"/>
        </w:object>
      </w:r>
      <w:r>
        <w:rPr>
          <w:rFonts w:hint="eastAsia"/>
          <w:color w:val="FF0000"/>
          <w:szCs w:val="21"/>
        </w:rPr>
        <w:t>，小球运动到</w:t>
      </w:r>
      <w:r>
        <w:rPr>
          <w:rFonts w:hint="eastAsia"/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点后斜上抛，根据小球受力情况，可分解为水平方向初速度为零的匀加速，加速度为</w:t>
      </w:r>
      <w:r>
        <w:rPr>
          <w:color w:val="FF0000"/>
          <w:position w:val="-12"/>
          <w:szCs w:val="21"/>
        </w:rPr>
        <w:object w:dxaOrig="679" w:dyaOrig="359">
          <v:shape id="对象 131" o:spid="_x0000_i1156" type="#_x0000_t75" style="width:34.1pt;height:17.85pt" o:ole="">
            <v:imagedata r:id="rId245" o:title=""/>
          </v:shape>
          <o:OLEObject Type="Embed" ProgID="Equation.DSMT4" ShapeID="对象 131" DrawAspect="Content" ObjectID="_1804090266" r:id="rId246"/>
        </w:object>
      </w:r>
      <w:r>
        <w:rPr>
          <w:rFonts w:hint="eastAsia"/>
          <w:color w:val="FF0000"/>
          <w:szCs w:val="21"/>
        </w:rPr>
        <w:t>，竖直方向竖直上抛，小球上升至最高点时，竖直方向速度减少为零，时间为</w:t>
      </w:r>
      <w:r>
        <w:rPr>
          <w:color w:val="FF0000"/>
          <w:position w:val="-28"/>
          <w:szCs w:val="21"/>
        </w:rPr>
        <w:object w:dxaOrig="1480" w:dyaOrig="719">
          <v:shape id="对象 132" o:spid="_x0000_i1157" type="#_x0000_t75" style="width:73.9pt;height:36pt" o:ole="">
            <v:imagedata r:id="rId247" o:title=""/>
          </v:shape>
          <o:OLEObject Type="Embed" ProgID="Equation.DSMT4" ShapeID="对象 132" DrawAspect="Content" ObjectID="_1804090267" r:id="rId248"/>
        </w:object>
      </w:r>
      <w:r>
        <w:rPr>
          <w:rFonts w:hint="eastAsia"/>
          <w:color w:val="FF0000"/>
          <w:szCs w:val="21"/>
        </w:rPr>
        <w:t>，水平方向的位移为：</w:t>
      </w:r>
      <w:r>
        <w:rPr>
          <w:rFonts w:hint="eastAsia"/>
          <w:position w:val="-10"/>
          <w:szCs w:val="21"/>
        </w:rPr>
        <w:object w:dxaOrig="2697" w:dyaOrig="2253">
          <v:group id="组合 107" o:spid="_x0000_s2155" style="position:absolute;left:0;text-align:left;margin-left:260.7pt;margin-top:50.45pt;width:147.3pt;height:93.6pt;z-index:251661312;mso-position-horizontal-relative:text;mso-position-vertical-relative:text" coordorigin="2467,3468" coordsize="2946,1872">
            <v:group id="组合 108" o:spid="_x0000_s2156" style="position:absolute;left:2467;top:3468;width:2946;height:1872" coordorigin="3420,8070" coordsize="2946,1872">
              <v:line id="Line 133" o:spid="_x0000_s2157" style="position:absolute" from="3632,9485" to="4539,9485" o:connectortype="straight" strokeweight="1pt"/>
              <v:shape id="Arc 134" o:spid="_x0000_s2158" style="position:absolute;left:4535;top:9032;width:454;height:454;flip:y" coordsize="21600,21600" path="m-1,nfc11929,,21600,9670,21600,21600em-1,nsc11929,,21600,9670,21600,21600l,21600,-1,xe" filled="f" strokeweight="1pt">
                <v:path arrowok="t" o:connecttype="custom" o:connectlocs="0,0;454,454;0,454" o:connectangles="0,0,0"/>
              </v:shape>
              <v:oval id="Oval 135" o:spid="_x0000_s2159" style="position:absolute;left:4914;top:8976;width:102;height:102">
                <v:fill color2="fill darken(118)" recolor="t" rotate="t" focusposition=".5,.5" focussize="" method="linear sigma" focus="100%" type="gradientRadial"/>
              </v:oval>
              <v:line id="Line 136" o:spid="_x0000_s2160" style="position:absolute" from="3427,9497" to="5189,9497" o:connectortype="straight"/>
              <v:rect id="Rectangle 137" o:spid="_x0000_s2161" alt="宽下对角线" style="position:absolute;left:3420;top:9503;width:1767;height:98" fillcolor="black" stroked="f">
                <v:fill r:id="rId220" o:title="" type="pattern"/>
              </v:rect>
              <v:shape id="Text Box 138" o:spid="_x0000_s2162" type="#_x0000_t202" style="position:absolute;left:3505;top:9564;width:302;height:279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  <v:shape id="Text Box 139" o:spid="_x0000_s2163" type="#_x0000_t202" style="position:absolute;left:4407;top:9583;width:302;height:241" filled="f" stroked="f">
                <o:lock v:ext="edit" aspectratio="t"/>
                <v:textbox style="mso-fit-shape-to-text:t" inset="0,0,0,0">
                  <w:txbxContent>
                    <w:p w:rsidR="00E943F5" w:rsidRDefault="00E943F5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  <v:shape id="Text Box 140" o:spid="_x0000_s2164" type="#_x0000_t202" style="position:absolute;left:4945;top:8879;width:302;height:279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line id="Line 142" o:spid="_x0000_s2165" style="position:absolute;flip:y" from="4529,9038" to="4529,9479" o:connectortype="straight">
                <v:stroke dashstyle="dash"/>
              </v:line>
              <v:line id="Line 143" o:spid="_x0000_s2166" style="position:absolute;flip:x" from="4517,9038" to="4995,9038" o:connectortype="straight">
                <v:stroke dashstyle="dash"/>
              </v:line>
              <v:shape id="Text Box 144" o:spid="_x0000_s2167" type="#_x0000_t202" style="position:absolute;left:4625;top:8772;width:251;height:253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line id="直线 120" o:spid="_x0000_s2168" style="position:absolute" from="4128,9030" to="6108,9030" strokecolor="red">
                <v:stroke dashstyle="dash"/>
              </v:line>
              <v:line id="直线 121" o:spid="_x0000_s2169" style="position:absolute" from="4974,8070" to="4974,9942" strokecolor="red">
                <v:stroke dashstyle="dash"/>
              </v:line>
              <v:line id="直线 122" o:spid="_x0000_s2170" style="position:absolute;flip:y" from="4974,8568" to="4974,9036" strokecolor="#396">
                <v:stroke endarrow="classic" endarrowwidth="narrow"/>
              </v:line>
              <v:line id="直线 123" o:spid="_x0000_s2171" style="position:absolute" from="4974,9024" to="4974,9612" strokecolor="blue">
                <v:stroke endarrow="classic" endarrowwidth="narrow"/>
              </v:line>
              <v:line id="直线 124" o:spid="_x0000_s2172" style="position:absolute;rotation:270" from="5262,8736" to="5262,9324" strokecolor="blue">
                <v:stroke endarrow="classic" endarrowwidth="narrow"/>
              </v:line>
              <v:shape id="弧形 125" o:spid="_x0000_s2173" type="#_x0000_t19" style="position:absolute;left:4981;top:8304;width:1058;height:720;flip:x" coordsize="25401,21600" adj="-6562543,,3801">
                <v:path o:connectlocs="0,337;25401,21600;3801,21600"/>
              </v:shape>
              <v:line id="直线 126" o:spid="_x0000_s2174" style="position:absolute;rotation:-90;flip:y" from="6132,8070" to="6132,8538" strokecolor="#396">
                <v:stroke endarrow="classic" endarrowwidth="narrow"/>
              </v:line>
              <v:line id="直线 127" o:spid="_x0000_s2175" style="position:absolute" from="5940,8310" to="5940,9084" strokecolor="red">
                <v:stroke dashstyle="dash"/>
              </v:line>
            </v:group>
            <v:shape id="对象 128" o:spid="_x0000_s2176" type="#_x0000_t75" style="position:absolute;left:3810;top:3864;width:241;height:362">
              <v:imagedata r:id="rId249" o:title=""/>
            </v:shape>
            <v:shape id="对象 129" o:spid="_x0000_s2177" type="#_x0000_t75" style="position:absolute;left:3996;top:4716;width:381;height:260">
              <v:imagedata r:id="rId250" o:title=""/>
            </v:shape>
            <v:shape id="对象 130" o:spid="_x0000_s2178" type="#_x0000_t75" style="position:absolute;left:4320;top:4404;width:799;height:317">
              <v:imagedata r:id="rId251" o:title=""/>
            </v:shape>
            <v:shape id="对象 131" o:spid="_x0000_s2179" type="#_x0000_t75" style="position:absolute;left:4500;top:4224;width:203;height:222">
              <v:imagedata r:id="rId252" o:title=""/>
            </v:shape>
            <w10:wrap type="square"/>
          </v:group>
          <o:OLEObject Type="Embed" ShapeID="对象 128" DrawAspect="Content" ObjectID="_1804090304" r:id="rId253">
            <o:FieldCodes>\* MERGEFORMAT</o:FieldCodes>
          </o:OLEObject>
          <o:OLEObject Type="Embed" ShapeID="对象 129" DrawAspect="Content" ObjectID="_1804090305" r:id="rId254">
            <o:FieldCodes>\* MERGEFORMAT</o:FieldCodes>
          </o:OLEObject>
          <o:OLEObject Type="Embed" ShapeID="对象 130" DrawAspect="Content" ObjectID="_1804090306" r:id="rId255">
            <o:FieldCodes>\* MERGEFORMAT</o:FieldCodes>
          </o:OLEObject>
          <o:OLEObject Type="Embed" ShapeID="对象 131" DrawAspect="Content" ObjectID="_1804090307" r:id="rId256">
            <o:FieldCodes>\* MERGEFORMAT</o:FieldCodes>
          </o:OLEObject>
        </w:object>
      </w:r>
      <w:r>
        <w:rPr>
          <w:color w:val="FF0000"/>
          <w:position w:val="-28"/>
          <w:szCs w:val="21"/>
        </w:rPr>
        <w:object w:dxaOrig="3000" w:dyaOrig="719">
          <v:shape id="对象 133" o:spid="_x0000_i1158" type="#_x0000_t75" style="width:149.95pt;height:36pt" o:ole="">
            <v:imagedata r:id="rId257" o:title=""/>
          </v:shape>
          <o:OLEObject Type="Embed" ProgID="Equation.DSMT4" ShapeID="对象 133" DrawAspect="Content" ObjectID="_1804090268" r:id="rId258"/>
        </w:object>
      </w:r>
      <w:r>
        <w:rPr>
          <w:rFonts w:hint="eastAsia"/>
          <w:color w:val="FF0000"/>
          <w:szCs w:val="21"/>
        </w:rPr>
        <w:t>，综上述</w:t>
      </w:r>
      <w:r>
        <w:rPr>
          <w:color w:val="FF0000"/>
          <w:szCs w:val="21"/>
        </w:rPr>
        <w:t>小球</w:t>
      </w:r>
      <w:r>
        <w:rPr>
          <w:rFonts w:hint="eastAsia"/>
          <w:color w:val="FF0000"/>
          <w:szCs w:val="21"/>
        </w:rPr>
        <w:t>从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最高点，</w:t>
      </w:r>
      <w:r>
        <w:rPr>
          <w:rFonts w:hAnsi="宋体" w:hint="eastAsia"/>
          <w:color w:val="FF0000"/>
          <w:szCs w:val="21"/>
        </w:rPr>
        <w:t>机械能的增量为</w:t>
      </w:r>
      <w:r>
        <w:rPr>
          <w:color w:val="FF0000"/>
          <w:position w:val="-14"/>
          <w:szCs w:val="21"/>
        </w:rPr>
        <w:object w:dxaOrig="2520" w:dyaOrig="379">
          <v:shape id="对象 134" o:spid="_x0000_i1159" type="#_x0000_t75" style="width:126.15pt;height:19.1pt" o:ole="">
            <v:imagedata r:id="rId259" o:title=""/>
          </v:shape>
          <o:OLEObject Type="Embed" ProgID="Equation.DSMT4" ShapeID="对象 134" DrawAspect="Content" ObjectID="_1804090269" r:id="rId260"/>
        </w:object>
      </w:r>
      <w:r>
        <w:rPr>
          <w:rFonts w:hint="eastAsia"/>
          <w:color w:val="FF0000"/>
          <w:szCs w:val="21"/>
        </w:rPr>
        <w:t>，正确答案为：</w:t>
      </w:r>
      <w:r>
        <w:rPr>
          <w:rFonts w:hint="eastAsia"/>
          <w:color w:val="FF0000"/>
          <w:szCs w:val="21"/>
        </w:rPr>
        <w:t>C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</w:rPr>
      </w:pPr>
      <w:r>
        <w:rPr>
          <w:rFonts w:hAnsi="宋体" w:hint="eastAsia"/>
          <w:color w:val="FF0000"/>
        </w:rPr>
        <w:t>考点：动能定理，运动的合成和分解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</w:pPr>
      <w:r>
        <w:rPr>
          <w:rFonts w:hint="eastAsia"/>
        </w:rPr>
        <w:pict>
          <v:group id="组合 991" o:spid="_x0000_s2180" style="position:absolute;left:0;text-align:left;margin-left:283.1pt;margin-top:3.4pt;width:113.55pt;height:100.35pt;z-index:251658240" coordorigin="7566,10719" coordsize="2271,2007">
            <v:rect id="Rectangle 1475" o:spid="_x0000_s2181" style="position:absolute;left:8556;top:11178;width:173;height:2160;rotation:90" filled="f"/>
            <v:group id="Group 1476" o:spid="_x0000_s2182" style="position:absolute;left:7776;top:11942;width:938;height:81" coordorigin="5974,5053" coordsize="938,81">
              <v:oval id="Oval 1477" o:spid="_x0000_s2183" style="position:absolute;left:6854;top:5077;width:55;height:54;rotation:5720973fd">
                <v:stroke endarrowwidth="narrow" endarrowlength="short"/>
              </v:oval>
              <v:oval id="Oval 1478" o:spid="_x0000_s2184" style="position:absolute;left:5971;top:5050;width:55;height:55;rotation:5720973fd">
                <v:stroke endarrowwidth="narrow" endarrowlength="short"/>
              </v:oval>
            </v:group>
            <v:shape id="Freeform 1481" o:spid="_x0000_s2185" style="position:absolute;left:8476;top:12157;width:348;height:64;rotation:90" coordsize="502,43" path="m,l348,,480,r22,24l479,43e" filled="f" strokeweight="1pt">
              <v:path arrowok="t" o:connecttype="custom" o:connectlocs="0,0;106088,0;146586,0;153189,34024;146146,60487" o:connectangles="0,0,0,0,0"/>
            </v:shape>
            <v:group id="Group 1482" o:spid="_x0000_s2186" style="position:absolute;left:7804;top:12135;width:842;height:234" coordorigin="5998,5454" coordsize="842,234">
              <v:shape id="Freeform 1483" o:spid="_x0000_s2187" style="position:absolute;left:6644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4" o:spid="_x0000_s2188" style="position:absolute;left:6583;top:5493;width:234;height:156;rotation:90" coordsize="192,142" path="m26,c7,5,,26,15,42v16,17,91,29,116,35c139,79,146,82,154,84v8,2,23,8,23,8c185,104,189,113,192,127v-3,14,,10,-7,15e" filled="f" strokeweight="1pt">
                <v:path arrowok="t" o:connecttype="custom" o:connectlocs="39,0;22,51;195,93;229,101;263,111;285,154;274,171" o:connectangles="0,0,0,0,0,0,0"/>
              </v:shape>
              <v:shape id="Freeform 1485" o:spid="_x0000_s2189" style="position:absolute;left:6459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6" o:spid="_x0000_s2190" style="position:absolute;left:6335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7" o:spid="_x0000_s2191" style="position:absolute;left:6210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8" o:spid="_x0000_s2192" style="position:absolute;left:6085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9" o:spid="_x0000_s2193" style="position:absolute;left:5960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0" o:spid="_x0000_s2194" style="position:absolute;left:6522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1" o:spid="_x0000_s2195" style="position:absolute;left:6397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2" o:spid="_x0000_s2196" style="position:absolute;left:6272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3" o:spid="_x0000_s2197" style="position:absolute;left:6148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4" o:spid="_x0000_s2198" style="position:absolute;left:6023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</v:group>
            <v:line id="Line 1495" o:spid="_x0000_s2199" style="position:absolute;flip:y" from="7798,12001" to="7798,12171"/>
            <v:shape id="Freeform 1496" o:spid="_x0000_s2200" style="position:absolute;left:9345;top:12184;width:205;height:159;rotation:-90;flip:x" coordsize="192,142" path="m26,c7,5,,26,15,42v16,17,91,29,116,35c139,79,146,82,154,84v8,2,23,8,23,8c185,104,189,113,192,127v-3,14,,10,-7,15e" filled="f" strokeweight="1pt">
              <v:path arrowok="t" o:connecttype="custom" o:connectlocs="18984,0;10848,33418;94919,61148;111191,66836;128141,73235;138989,100965;134243,113052" o:connectangles="0,0,0,0,0,0,0"/>
            </v:shape>
            <v:shape id="Freeform 1497" o:spid="_x0000_s2201" style="position:absolute;left:9081;top:12186;width:204;height:161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4558;93782,62637;110649,68397;126841,74876;137636,103675;132913,115914" o:connectangles="0,0,0,0,0,0,0"/>
            </v:shape>
            <v:shape id="Freeform 1498" o:spid="_x0000_s2202" style="position:absolute;left:8949;top:12192;width:204;height:160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3628;93782,62248;110649,67972;126841,74411;137636,102315;132913,114479" o:connectangles="0,0,0,0,0,0,0"/>
            </v:shape>
            <v:shape id="AutoShape 1499" o:spid="_x0000_s2203" type="#_x0000_t32" style="position:absolute;left:8694;top:12487;width:287;height:1;rotation:-90;flip:x" strokeweight="1pt"/>
            <v:shape id="Freeform 1500" o:spid="_x0000_s2204" style="position:absolute;left:9217;top:12186;width:204;height:158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3208;93782,60763;110649,65709;126841,72068;137636,99623;132913,111635" o:connectangles="0,0,0,0,0,0,0"/>
            </v:shape>
            <v:shape id="Freeform 1501" o:spid="_x0000_s2205" style="position:absolute;left:8837;top:12165;width:155;height:209" coordsize="155,209" path="m155,186v-7,,-29,23,-42,3c94,172,80,92,74,65,71,57,68,49,66,41,63,32,57,16,57,16,43,7,33,3,17,,1,3,6,,,7e" filled="f" strokeweight="1pt">
              <v:path arrowok="t" o:connecttype="custom" o:connectlocs="98425,118110;71755,120015;46990,41275;41910,26035;36195,10160;10795,0;0,4445" o:connectangles="0,0,0,0,0,0,0"/>
            </v:shape>
            <v:shape id="Freeform 1502" o:spid="_x0000_s2206" style="position:absolute;left:9308;top:12353;width:478;height:84;rotation:90" coordsize="513,69" path="m513,l70,4c60,6,52,9,43,11v-9,2,-26,7,-26,7c8,29,3,37,,50,3,63,7,64,15,69e" filled="f" strokeweight="1pt">
              <v:path arrowok="t" o:connecttype="custom" o:connectlocs="282821,0;38459,3865;23667,10050;9467,17007;0,47156;8283,64936" o:connectangles="0,0,0,0,0,0"/>
            </v:shape>
            <v:oval id="Oval 1503" o:spid="_x0000_s2207" style="position:absolute;left:9249;top:12610;width:57;height:54;rotation:5720973fd">
              <v:stroke endarrowwidth="narrow" endarrowlength="short"/>
            </v:oval>
            <v:line id="Line 1505" o:spid="_x0000_s2208" style="position:absolute" from="9053,12532" to="9053,12726"/>
            <v:line id="Line 1506" o:spid="_x0000_s2209" style="position:absolute" from="9119,12579" to="9119,12698"/>
            <v:line id="Line 1507" o:spid="_x0000_s2210" style="position:absolute" from="8838,12636" to="9049,12636"/>
            <v:shape id="Text Box 1520" o:spid="_x0000_s2211" type="#_x0000_t202" style="position:absolute;left:8238;top:11232;width:249;height:328" filled="f" stroked="f">
              <v:textbox inset="0,0,0,0">
                <w:txbxContent>
                  <w:p w:rsidR="00E943F5" w:rsidRDefault="00E943F5">
                    <w:r>
                      <w:t>北</w:t>
                    </w:r>
                  </w:p>
                </w:txbxContent>
              </v:textbox>
            </v:shape>
            <v:line id="Line 1508" o:spid="_x0000_s2212" style="position:absolute" from="9131,12636" to="9254,12636"/>
            <v:shape id="Freeform 1512" o:spid="_x0000_s2213" style="position:absolute;left:8715;top:11427;width:755;height:571" coordsize="771,562" path="m,562v27,-9,125,-33,164,-52c203,491,222,482,232,451,242,420,197,340,224,322v27,-18,118,39,172,23c450,329,495,274,546,225,597,176,667,89,704,52,741,15,757,11,771,e" filled="f">
              <v:path arrowok="t" o:connecttype="custom" o:connectlocs="0,362585;101979,329036;144263,290971;139288,207744;246242,222583;339515,145163;437763,33549;479425,0" o:connectangles="0,0,0,0,0,0,0,0"/>
            </v:shape>
            <v:line id="Line 1509" o:spid="_x0000_s2214" style="position:absolute;flip:y" from="9306,12565" to="9429,12622"/>
            <v:line id="Line 1510" o:spid="_x0000_s2215" style="position:absolute" from="9374,12636" to="9589,12636"/>
            <v:shape id="Freeform 1511" o:spid="_x0000_s2216" style="position:absolute;left:7803;top:11427;width:792;height:517" coordsize="780,510" path="m,510c37,500,186,469,225,450v39,-19,7,-20,7,-51c232,368,179,302,225,263v46,-39,216,-84,285,-98c579,151,603,196,638,180,673,164,696,98,720,68,744,38,768,14,780,e" filled="f">
              <v:path arrowok="t" o:connecttype="custom" o:connectlocs="0,328295;145073,289672;149586,256843;145073,169297;328832,106213;411363,115869;464234,43773;502920,0" o:connectangles="0,0,0,0,0,0,0,0"/>
            </v:shape>
            <v:line id="Line 1513" o:spid="_x0000_s2217" style="position:absolute" from="8586,11427" to="9470,11427" strokeweight="1.5pt"/>
            <v:shape id="AutoShape 1516" o:spid="_x0000_s2218" type="#_x0000_t32" style="position:absolute;left:8869;top:10755;width:371;height:0" strokeweight="1pt"/>
            <v:shape id="AutoShape 1517" o:spid="_x0000_s2219" type="#_x0000_t32" style="position:absolute;left:9038;top:10761;width:0;height:516;flip:y"/>
            <v:shape id="AutoShape 1518" o:spid="_x0000_s2220" type="#_x0000_t32" style="position:absolute;left:8869;top:10719;width:371;height:0" strokeweight="3pt">
              <v:stroke r:id="rId165" o:title="" filltype="pattern"/>
            </v:shape>
            <v:shape id="Text Box 1519" o:spid="_x0000_s2221" type="#_x0000_t202" style="position:absolute;left:9576;top:11256;width:261;height:328" filled="f" stroked="f">
              <v:textbox inset="0,0,0,0">
                <w:txbxContent>
                  <w:p w:rsidR="00E943F5" w:rsidRDefault="00E943F5">
                    <w:r>
                      <w:t>南</w:t>
                    </w:r>
                    <w:r>
                      <w:t xml:space="preserve"> 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523" o:spid="_x0000_s2222" type="#_x0000_t7" style="position:absolute;left:8835;top:11280;width:402;height:71;rotation:10" adj="1064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524" o:spid="_x0000_s2223" type="#_x0000_t5" style="position:absolute;left:8923;top:11234;width:71;height:153;rotation:-90" adj="10268" fillcolor="black"/>
            <v:shape id="Text Box 1525" o:spid="_x0000_s2224" type="#_x0000_t202" style="position:absolute;left:8583;top:10971;width:410;height:395" filled="f" stroked="f">
              <v:textbox>
                <w:txbxContent>
                  <w:p w:rsidR="00E943F5" w:rsidRDefault="00E943F5">
                    <w:r>
                      <w:t>N</w:t>
                    </w:r>
                  </w:p>
                </w:txbxContent>
              </v:textbox>
            </v:shape>
            <v:shape id="Text Box 1526" o:spid="_x0000_s2225" type="#_x0000_t202" style="position:absolute;left:9080;top:10970;width:410;height:395" filled="f" stroked="f">
              <v:textbox>
                <w:txbxContent>
                  <w:p w:rsidR="00E943F5" w:rsidRDefault="00E943F5">
                    <w:r>
                      <w:t>S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</w:rPr>
        <w:t>19</w:t>
      </w:r>
      <w:r>
        <w:rPr>
          <w:rFonts w:hint="eastAsia"/>
        </w:rPr>
        <w:t>．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 w:rsidR="00E943F5" w:rsidRDefault="00E943F5">
      <w:pPr>
        <w:snapToGrid w:val="0"/>
        <w:spacing w:line="305" w:lineRule="auto"/>
        <w:ind w:leftChars="202" w:left="781" w:hangingChars="170" w:hanging="357"/>
      </w:pPr>
      <w:r>
        <w:t>A</w:t>
      </w:r>
      <w:r>
        <w:t>．开关闭合</w:t>
      </w:r>
      <w:r>
        <w:rPr>
          <w:rFonts w:hint="eastAsia"/>
        </w:rPr>
        <w:t>后的</w:t>
      </w:r>
      <w:r>
        <w:t>瞬间，小磁针的</w:t>
      </w:r>
      <w:r>
        <w:t>N</w:t>
      </w:r>
      <w:r>
        <w:rPr>
          <w:rFonts w:hint="eastAsia"/>
        </w:rPr>
        <w:t>极朝垂直纸面向里的方向转动</w:t>
      </w:r>
    </w:p>
    <w:p w:rsidR="00E943F5" w:rsidRDefault="00E943F5">
      <w:pPr>
        <w:snapToGrid w:val="0"/>
        <w:spacing w:line="305" w:lineRule="auto"/>
        <w:ind w:leftChars="152" w:left="319" w:firstLineChars="43" w:firstLine="90"/>
      </w:pPr>
      <w:r>
        <w:t>B</w:t>
      </w:r>
      <w:r>
        <w:t>．开关闭合</w:t>
      </w:r>
      <w:r>
        <w:rPr>
          <w:rFonts w:hint="eastAsia"/>
        </w:rPr>
        <w:t>并保持一段时间后</w:t>
      </w:r>
      <w:r>
        <w:t>，小磁针的</w:t>
      </w:r>
      <w:r>
        <w:t>N</w:t>
      </w:r>
      <w:r>
        <w:t>极指向</w:t>
      </w:r>
      <w:r>
        <w:rPr>
          <w:rFonts w:hint="eastAsia"/>
        </w:rPr>
        <w:t>垂直</w:t>
      </w:r>
      <w:r>
        <w:t>纸面</w:t>
      </w:r>
      <w:r>
        <w:rPr>
          <w:rFonts w:hint="eastAsia"/>
        </w:rPr>
        <w:t>向里的方向</w:t>
      </w:r>
    </w:p>
    <w:p w:rsidR="00E943F5" w:rsidRDefault="00E943F5">
      <w:pPr>
        <w:snapToGrid w:val="0"/>
        <w:spacing w:line="305" w:lineRule="auto"/>
        <w:ind w:leftChars="152" w:left="319" w:firstLineChars="43" w:firstLine="90"/>
        <w:rPr>
          <w:rFonts w:hint="eastAsia"/>
        </w:rPr>
      </w:pPr>
      <w:r>
        <w:t>C</w:t>
      </w:r>
      <w:r>
        <w:t>．开关闭合</w:t>
      </w:r>
      <w:r>
        <w:rPr>
          <w:rFonts w:hint="eastAsia"/>
        </w:rPr>
        <w:t>并保持一段时间后</w:t>
      </w:r>
      <w:r>
        <w:t>，小磁针的</w:t>
      </w:r>
      <w:r>
        <w:t>N</w:t>
      </w:r>
      <w:r>
        <w:t>极指向</w:t>
      </w:r>
      <w:r>
        <w:rPr>
          <w:rFonts w:hint="eastAsia"/>
        </w:rPr>
        <w:t>垂直</w:t>
      </w:r>
      <w:r>
        <w:t>纸面</w:t>
      </w:r>
      <w:r>
        <w:rPr>
          <w:rFonts w:hint="eastAsia"/>
        </w:rPr>
        <w:t>向</w:t>
      </w:r>
      <w:r>
        <w:t>外</w:t>
      </w:r>
      <w:r>
        <w:rPr>
          <w:rFonts w:hint="eastAsia"/>
        </w:rPr>
        <w:t>的方向</w:t>
      </w:r>
    </w:p>
    <w:p w:rsidR="00E943F5" w:rsidRDefault="00E943F5">
      <w:pPr>
        <w:snapToGrid w:val="0"/>
        <w:spacing w:line="305" w:lineRule="auto"/>
        <w:ind w:leftChars="202" w:left="760" w:hangingChars="160" w:hanging="336"/>
        <w:rPr>
          <w:rFonts w:hint="eastAsia"/>
        </w:rPr>
      </w:pPr>
      <w:r>
        <w:t>D</w:t>
      </w:r>
      <w:r>
        <w:t>．开关闭合</w:t>
      </w:r>
      <w:r>
        <w:rPr>
          <w:rFonts w:hint="eastAsia"/>
        </w:rPr>
        <w:t>并保持一段时间再</w:t>
      </w:r>
      <w:r>
        <w:t>断开</w:t>
      </w:r>
      <w:r>
        <w:rPr>
          <w:rFonts w:hint="eastAsia"/>
        </w:rPr>
        <w:t>后的</w:t>
      </w:r>
      <w:r>
        <w:t>瞬间，小磁针的</w:t>
      </w:r>
      <w:r>
        <w:t>N</w:t>
      </w:r>
      <w:r>
        <w:t>极</w:t>
      </w:r>
      <w:r>
        <w:rPr>
          <w:rFonts w:hint="eastAsia"/>
        </w:rPr>
        <w:t>朝垂直纸面向外的方向转动</w:t>
      </w:r>
    </w:p>
    <w:p w:rsidR="00E943F5" w:rsidRDefault="00E943F5">
      <w:pPr>
        <w:snapToGrid w:val="0"/>
        <w:spacing w:line="305" w:lineRule="auto"/>
        <w:rPr>
          <w:rFonts w:hint="eastAsia"/>
        </w:rPr>
      </w:pPr>
      <w:r>
        <w:rPr>
          <w:rFonts w:hint="eastAsia"/>
          <w:color w:val="FF0000"/>
        </w:rPr>
        <w:t>解析：</w:t>
      </w:r>
      <w:r>
        <w:rPr>
          <w:color w:val="FF0000"/>
        </w:rPr>
        <w:t>小磁针的</w:t>
      </w:r>
      <w:r>
        <w:rPr>
          <w:color w:val="FF0000"/>
        </w:rPr>
        <w:t>N</w:t>
      </w:r>
      <w:r>
        <w:rPr>
          <w:rFonts w:hint="eastAsia"/>
          <w:color w:val="FF0000"/>
        </w:rPr>
        <w:t>极为直导线在该处产生磁场的方向，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后的</w:t>
      </w:r>
      <w:r>
        <w:rPr>
          <w:color w:val="FF0000"/>
        </w:rPr>
        <w:t>瞬间</w:t>
      </w:r>
      <w:r>
        <w:rPr>
          <w:rFonts w:hint="eastAsia"/>
          <w:color w:val="FF0000"/>
        </w:rPr>
        <w:t>，通过右边线圈的电流增大，在铁芯产生的磁场增大，通过左侧的线圈的磁通量增大，根据楞次定律可判断，直导线的电流从南流向北，再根据右手螺旋定则可判断，小磁针磁场方向垂直纸面向里，小磁针向里转动，选项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正确；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并保持一段时间后，通过左侧的线圈磁通量不变，不会产生电磁感应现象，所以直导线无感应电流流过，小磁针不转动，选项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都错；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并保持一段时间再</w:t>
      </w:r>
      <w:r>
        <w:rPr>
          <w:color w:val="FF0000"/>
        </w:rPr>
        <w:t>断开</w:t>
      </w:r>
      <w:r>
        <w:rPr>
          <w:rFonts w:hint="eastAsia"/>
          <w:color w:val="FF0000"/>
        </w:rPr>
        <w:t>后的</w:t>
      </w:r>
      <w:r>
        <w:rPr>
          <w:color w:val="FF0000"/>
        </w:rPr>
        <w:t>瞬间</w:t>
      </w:r>
      <w:r>
        <w:rPr>
          <w:rFonts w:hint="eastAsia"/>
          <w:color w:val="FF0000"/>
        </w:rPr>
        <w:t>，通过左侧线圈的磁通量减小，直导线产生北流向南的电流，则小磁针向外转动，选项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正确。正确答案：</w:t>
      </w:r>
      <w:r>
        <w:rPr>
          <w:rFonts w:hint="eastAsia"/>
          <w:color w:val="FF0000"/>
        </w:rPr>
        <w:t>AD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考点：电磁感应现象，右手螺旋定则</w:t>
      </w:r>
    </w:p>
    <w:p w:rsidR="00E943F5" w:rsidRDefault="00E943F5">
      <w:pPr>
        <w:snapToGrid w:val="0"/>
        <w:spacing w:line="305" w:lineRule="auto"/>
        <w:rPr>
          <w:rFonts w:hint="eastAsia"/>
        </w:rPr>
      </w:pPr>
    </w:p>
    <w:p w:rsidR="00E943F5" w:rsidRDefault="00E943F5">
      <w:pPr>
        <w:adjustRightInd w:val="0"/>
        <w:snapToGrid w:val="0"/>
        <w:spacing w:line="360" w:lineRule="auto"/>
        <w:ind w:left="420" w:hangingChars="200" w:hanging="420"/>
        <w:textAlignment w:val="center"/>
        <w:rPr>
          <w:rFonts w:ascii="Arial" w:hAnsi="Arial" w:cs="Arial"/>
        </w:rPr>
      </w:pPr>
      <w:r>
        <w:rPr>
          <w:rFonts w:hint="eastAsia"/>
          <w:szCs w:val="21"/>
        </w:rPr>
        <w:t>20</w:t>
      </w:r>
      <w:r>
        <w:rPr>
          <w:szCs w:val="21"/>
        </w:rPr>
        <w:t>．</w:t>
      </w:r>
      <w:r>
        <w:rPr>
          <w:szCs w:val="21"/>
          <w:shd w:val="clear" w:color="auto" w:fill="FFFFFF"/>
        </w:rPr>
        <w:t>2017</w:t>
      </w:r>
      <w:r>
        <w:rPr>
          <w:szCs w:val="21"/>
          <w:shd w:val="clear" w:color="auto" w:fill="FFFFFF"/>
        </w:rPr>
        <w:t>年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人类第一次直接探测到来自双中子星合并的引力波。根据科学家们复原的过程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</w:rPr>
        <w:t>在</w:t>
      </w:r>
      <w:r>
        <w:rPr>
          <w:rFonts w:hint="eastAsia"/>
        </w:rPr>
        <w:t>两颗中子星</w:t>
      </w:r>
      <w:r>
        <w:rPr>
          <w:rFonts w:ascii="Arial" w:hAnsi="Arial" w:cs="Arial"/>
        </w:rPr>
        <w:t>合并前约</w:t>
      </w:r>
      <w:r>
        <w:rPr>
          <w:position w:val="-2"/>
        </w:rPr>
        <w:object w:dxaOrig="479" w:dyaOrig="299">
          <v:shape id="对象 135" o:spid="_x0000_i1160" type="#_x0000_t75" style="width:24.1pt;height:15.05pt" o:ole="">
            <v:imagedata r:id="rId261" o:title=""/>
          </v:shape>
          <o:OLEObject Type="Embed" ProgID="Equation.DSMT4" ShapeID="对象 135" DrawAspect="Content" ObjectID="_1804090270" r:id="rId262"/>
        </w:object>
      </w:r>
      <w:r>
        <w:rPr>
          <w:rFonts w:ascii="Arial" w:hAnsi="Arial" w:cs="Arial"/>
        </w:rPr>
        <w:t>时，它们相距</w:t>
      </w:r>
      <w:r>
        <w:rPr>
          <w:rFonts w:ascii="Arial" w:hAnsi="Arial" w:cs="Arial" w:hint="eastAsia"/>
        </w:rPr>
        <w:t>约</w:t>
      </w:r>
      <w:r>
        <w:rPr>
          <w:position w:val="-2"/>
        </w:rPr>
        <w:object w:dxaOrig="679" w:dyaOrig="299">
          <v:shape id="对象 136" o:spid="_x0000_i1161" type="#_x0000_t75" style="width:34.1pt;height:15.05pt" o:ole="">
            <v:imagedata r:id="rId263" o:title=""/>
          </v:shape>
          <o:OLEObject Type="Embed" ProgID="Equation.DSMT4" ShapeID="对象 136" DrawAspect="Content" ObjectID="_1804090271" r:id="rId264"/>
        </w:objec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绕二者连线上的某点</w:t>
      </w:r>
      <w:r>
        <w:rPr>
          <w:rFonts w:ascii="Arial" w:hAnsi="Arial" w:cs="Arial"/>
        </w:rPr>
        <w:t>每秒</w:t>
      </w:r>
      <w:r>
        <w:rPr>
          <w:rFonts w:ascii="Arial" w:hAnsi="Arial" w:cs="Arial" w:hint="eastAsia"/>
        </w:rPr>
        <w:t>转动</w:t>
      </w:r>
      <w:r>
        <w:t>12</w:t>
      </w:r>
      <w:r>
        <w:rPr>
          <w:rFonts w:ascii="Arial" w:hAnsi="Arial" w:cs="Arial"/>
        </w:rPr>
        <w:t>圈。</w:t>
      </w:r>
      <w:r>
        <w:rPr>
          <w:rFonts w:ascii="Arial" w:hAnsi="Arial" w:cs="Arial" w:hint="eastAsia"/>
        </w:rPr>
        <w:t>将</w:t>
      </w:r>
      <w:r>
        <w:rPr>
          <w:rFonts w:hint="eastAsia"/>
        </w:rPr>
        <w:t>两颗中子星都看作是质量均匀分布的球体，</w:t>
      </w:r>
      <w:r>
        <w:rPr>
          <w:rFonts w:ascii="Arial" w:hAnsi="Arial" w:cs="Arial" w:hint="eastAsia"/>
        </w:rPr>
        <w:t>由</w:t>
      </w:r>
      <w:r>
        <w:rPr>
          <w:rFonts w:ascii="Arial" w:hAnsi="Arial" w:cs="Arial"/>
        </w:rPr>
        <w:t>这些数据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万有引力常量</w:t>
      </w:r>
      <w:r>
        <w:rPr>
          <w:rFonts w:ascii="Arial" w:hAnsi="Arial" w:cs="Arial" w:hint="eastAsia"/>
        </w:rPr>
        <w:t>并利用</w:t>
      </w:r>
      <w:r>
        <w:rPr>
          <w:rFonts w:hint="eastAsia"/>
        </w:rPr>
        <w:t>牛顿力学知识，</w:t>
      </w:r>
      <w:r>
        <w:rPr>
          <w:rFonts w:ascii="Arial" w:hAnsi="Arial" w:cs="Arial"/>
        </w:rPr>
        <w:t>可以</w:t>
      </w:r>
      <w:r>
        <w:rPr>
          <w:rFonts w:ascii="Arial" w:hAnsi="Arial" w:cs="Arial" w:hint="eastAsia"/>
        </w:rPr>
        <w:t>估算</w:t>
      </w:r>
      <w:r>
        <w:rPr>
          <w:rFonts w:ascii="Arial" w:hAnsi="Arial" w:cs="Arial"/>
        </w:rPr>
        <w:t>出这一时刻</w:t>
      </w:r>
      <w:r>
        <w:rPr>
          <w:rFonts w:hint="eastAsia"/>
        </w:rPr>
        <w:t>两颗中子星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．质量之积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．质量之和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．速率之和</w:t>
      </w:r>
      <w:r>
        <w:rPr>
          <w:rFonts w:hint="eastAsia"/>
        </w:rPr>
        <w:tab/>
        <w:t>D</w:t>
      </w:r>
      <w:r>
        <w:rPr>
          <w:rFonts w:hint="eastAsia"/>
        </w:rPr>
        <w:t>．各自的自转角速度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解析：依题意两颗中子星符合“双星系统模型”，根据已知条件可以求出中子星的周期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，对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:</w:t>
      </w:r>
      <w:r>
        <w:rPr>
          <w:color w:val="FF0000"/>
          <w:position w:val="-24"/>
        </w:rPr>
        <w:object w:dxaOrig="1640" w:dyaOrig="619">
          <v:shape id="对象 137" o:spid="_x0000_i1162" type="#_x0000_t75" style="width:82pt;height:31pt" o:ole="">
            <v:imagedata r:id="rId265" o:title=""/>
          </v:shape>
          <o:OLEObject Type="Embed" ProgID="Equation.DSMT4" ShapeID="对象 137" DrawAspect="Content" ObjectID="_1804090272" r:id="rId266"/>
        </w:objec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:</w:t>
      </w:r>
      <w:r>
        <w:rPr>
          <w:color w:val="FF0000"/>
          <w:position w:val="-24"/>
        </w:rPr>
        <w:object w:dxaOrig="1700" w:dyaOrig="619">
          <v:shape id="对象 138" o:spid="_x0000_i1163" type="#_x0000_t75" style="width:85.15pt;height:31pt" o:ole="">
            <v:imagedata r:id="rId267" o:title=""/>
          </v:shape>
          <o:OLEObject Type="Embed" ProgID="Equation.DSMT4" ShapeID="对象 138" DrawAspect="Content" ObjectID="_1804090273" r:id="rId268"/>
        </w:object>
      </w:r>
      <w:r>
        <w:rPr>
          <w:rFonts w:hint="eastAsia"/>
          <w:color w:val="FF0000"/>
        </w:rPr>
        <w:t>，由几何关系：</w:t>
      </w:r>
      <w:r>
        <w:rPr>
          <w:color w:val="FF0000"/>
          <w:position w:val="-12"/>
        </w:rPr>
        <w:object w:dxaOrig="979" w:dyaOrig="359">
          <v:shape id="对象 139" o:spid="_x0000_i1164" type="#_x0000_t75" style="width:49.15pt;height:17.85pt" o:ole="">
            <v:imagedata r:id="rId269" o:title=""/>
          </v:shape>
          <o:OLEObject Type="Embed" ProgID="Equation.DSMT4" ShapeID="对象 139" DrawAspect="Content" ObjectID="_1804090274" r:id="rId270"/>
        </w:object>
      </w:r>
      <w:r>
        <w:rPr>
          <w:rFonts w:hint="eastAsia"/>
          <w:color w:val="FF0000"/>
        </w:rPr>
        <w:t>联立以上各式可解得：</w:t>
      </w:r>
      <w:r>
        <w:rPr>
          <w:color w:val="FF0000"/>
          <w:position w:val="-30"/>
        </w:rPr>
        <w:object w:dxaOrig="1380" w:dyaOrig="679">
          <v:shape id="对象 140" o:spid="_x0000_i1165" type="#_x0000_t75" style="width:68.85pt;height:34.1pt" o:ole="">
            <v:imagedata r:id="rId271" o:title=""/>
          </v:shape>
          <o:OLEObject Type="Embed" ProgID="Equation.DSMT4" ShapeID="对象 140" DrawAspect="Content" ObjectID="_1804090275" r:id="rId272"/>
        </w:object>
      </w:r>
      <w:r>
        <w:rPr>
          <w:rFonts w:hint="eastAsia"/>
          <w:color w:val="FF0000"/>
        </w:rPr>
        <w:t>，</w:t>
      </w:r>
      <w:r>
        <w:rPr>
          <w:color w:val="FF0000"/>
          <w:position w:val="-30"/>
        </w:rPr>
        <w:object w:dxaOrig="1420" w:dyaOrig="679">
          <v:shape id="对象 141" o:spid="_x0000_i1166" type="#_x0000_t75" style="width:71.05pt;height:34.1pt" o:ole="">
            <v:imagedata r:id="rId273" o:title=""/>
          </v:shape>
          <o:OLEObject Type="Embed" ProgID="Equation.DSMT4" ShapeID="对象 141" DrawAspect="Content" ObjectID="_1804090276" r:id="rId274"/>
        </w:object>
      </w:r>
      <w:r>
        <w:rPr>
          <w:rFonts w:hint="eastAsia"/>
          <w:color w:val="FF0000"/>
        </w:rPr>
        <w:t>，</w:t>
      </w:r>
      <w:r>
        <w:rPr>
          <w:color w:val="FF0000"/>
          <w:position w:val="-24"/>
        </w:rPr>
        <w:object w:dxaOrig="1640" w:dyaOrig="659">
          <v:shape id="对象 142" o:spid="_x0000_i1167" type="#_x0000_t75" style="width:82pt;height:32.85pt" o:ole="">
            <v:imagedata r:id="rId275" o:title=""/>
          </v:shape>
          <o:OLEObject Type="Embed" ProgID="Equation.DSMT4" ShapeID="对象 142" DrawAspect="Content" ObjectID="_1804090277" r:id="rId276"/>
        </w:object>
      </w:r>
      <w:r>
        <w:rPr>
          <w:rFonts w:hint="eastAsia"/>
          <w:color w:val="FF0000"/>
        </w:rPr>
        <w:t>，速率之和</w:t>
      </w:r>
      <w:r>
        <w:rPr>
          <w:color w:val="FF0000"/>
          <w:position w:val="-24"/>
        </w:rPr>
        <w:object w:dxaOrig="3540" w:dyaOrig="619">
          <v:shape id="对象 143" o:spid="_x0000_i1168" type="#_x0000_t75" style="width:176.85pt;height:31pt" o:ole="">
            <v:imagedata r:id="rId277" o:title=""/>
          </v:shape>
          <o:OLEObject Type="Embed" ProgID="Equation.DSMT4" ShapeID="对象 143" DrawAspect="Content" ObjectID="_1804090278" r:id="rId278"/>
        </w:object>
      </w:r>
      <w:r>
        <w:rPr>
          <w:rFonts w:hint="eastAsia"/>
          <w:color w:val="FF0000"/>
        </w:rPr>
        <w:t>。正确答案：</w:t>
      </w:r>
      <w:r>
        <w:rPr>
          <w:rFonts w:hint="eastAsia"/>
          <w:color w:val="FF0000"/>
        </w:rPr>
        <w:t>BC</w:t>
      </w:r>
      <w:r>
        <w:rPr>
          <w:rFonts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考点：万有引力定律的应用，双星系统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rPr>
          <w:rFonts w:hint="eastAsia"/>
          <w:color w:val="FF0000"/>
        </w:rPr>
      </w:pP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 w:hangingChars="200" w:hanging="420"/>
        <w:textAlignment w:val="center"/>
      </w:pPr>
      <w:r>
        <w:pict>
          <v:group id="组合 1280" o:spid="_x0000_s2226" style="position:absolute;left:0;text-align:left;margin-left:47.95pt;margin-top:54.7pt;width:99.15pt;height:71.8pt;z-index:251659264;mso-position-horizontal:right" coordorigin="7878,5963" coordsize="1983,1436">
            <v:line id="Line 3" o:spid="_x0000_s2227" style="position:absolute" from="7925,6264" to="7926,7399" o:connectortype="straight">
              <v:stroke dashstyle="dash"/>
            </v:line>
            <v:line id="Line 4" o:spid="_x0000_s2228" style="position:absolute" from="8342,6264" to="8344,7397" o:connectortype="straight">
              <v:stroke dashstyle="dash"/>
            </v:line>
            <v:line id="Line 5" o:spid="_x0000_s2229" style="position:absolute" from="8760,6264" to="8761,7397" o:connectortype="straight">
              <v:stroke dashstyle="dash"/>
            </v:line>
            <v:line id="Line 6" o:spid="_x0000_s2230" style="position:absolute" from="9178,6264" to="9179,7397" o:connectortype="straight">
              <v:stroke dashstyle="dash"/>
            </v:line>
            <v:line id="Line 7" o:spid="_x0000_s2231" style="position:absolute" from="9597,6264" to="9598,7399" o:connectortype="straight">
              <v:stroke dashstyle="dash"/>
            </v:line>
            <v:shape id="Text Box 8" o:spid="_x0000_s2232" type="#_x0000_t202" style="position:absolute;left:7878;top:5969;width:311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a</w:t>
                    </w:r>
                  </w:p>
                </w:txbxContent>
              </v:textbox>
            </v:shape>
            <v:shape id="Text Box 9" o:spid="_x0000_s2233" type="#_x0000_t202" style="position:absolute;left:8296;top:5979;width:311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b</w:t>
                    </w:r>
                  </w:p>
                </w:txbxContent>
              </v:textbox>
            </v:shape>
            <v:shape id="Text Box 10" o:spid="_x0000_s2234" type="#_x0000_t202" style="position:absolute;left:8713;top:5963;width:312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c</w:t>
                    </w:r>
                  </w:p>
                </w:txbxContent>
              </v:textbox>
            </v:shape>
            <v:shape id="Text Box 11" o:spid="_x0000_s2235" type="#_x0000_t202" style="position:absolute;left:9109;top:5964;width:312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d</w:t>
                    </w:r>
                  </w:p>
                </w:txbxContent>
              </v:textbox>
            </v:shape>
            <v:shape id="Text Box 12" o:spid="_x0000_s2236" type="#_x0000_t202" style="position:absolute;left:9549;top:5964;width:312;height:401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f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1"/>
        </w:rPr>
        <w:t>2</w:t>
      </w:r>
      <w:r>
        <w:rPr>
          <w:rFonts w:hint="eastAsia"/>
          <w:kern w:val="21"/>
        </w:rPr>
        <w:t>1</w:t>
      </w:r>
      <w:r>
        <w:rPr>
          <w:rFonts w:hAnsi="宋体" w:cs="Arial" w:hint="eastAsia"/>
          <w:kern w:val="21"/>
        </w:rPr>
        <w:t>．</w:t>
      </w:r>
      <w:r>
        <w:rPr>
          <w:rFonts w:hint="eastAsia"/>
        </w:rPr>
        <w:t>图中虚线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代表匀强电场内</w:t>
      </w:r>
      <w:r>
        <w:rPr>
          <w:rFonts w:hint="eastAsia"/>
          <w:szCs w:val="21"/>
        </w:rPr>
        <w:t>间距</w:t>
      </w:r>
      <w:r>
        <w:rPr>
          <w:rFonts w:hint="eastAsia"/>
        </w:rPr>
        <w:t>相等的一组等势面，已知平面</w:t>
      </w:r>
      <w:r>
        <w:t>b</w:t>
      </w:r>
      <w:r>
        <w:rPr>
          <w:rFonts w:hint="eastAsia"/>
        </w:rPr>
        <w:t>上的电势为</w:t>
      </w:r>
      <w:r>
        <w:rPr>
          <w:position w:val="-2"/>
        </w:rPr>
        <w:object w:dxaOrig="359" w:dyaOrig="299">
          <v:shape id="对象 144" o:spid="_x0000_i1169" type="#_x0000_t75" style="width:17.85pt;height:15.05pt" o:ole="">
            <v:imagedata r:id="rId279" o:title=""/>
          </v:shape>
          <o:OLEObject Type="Embed" ProgID="Equation.DSMT4" ShapeID="对象 144" DrawAspect="Content" ObjectID="_1804090279" r:id="rId280"/>
        </w:object>
      </w:r>
      <w:r>
        <w:rPr>
          <w:rFonts w:hint="eastAsia"/>
        </w:rPr>
        <w:t>。一电子经过</w:t>
      </w:r>
      <w:r>
        <w:t>a</w:t>
      </w:r>
      <w:r>
        <w:rPr>
          <w:rFonts w:hint="eastAsia"/>
        </w:rPr>
        <w:t>时的动能为</w:t>
      </w:r>
      <w:r>
        <w:rPr>
          <w:position w:val="-2"/>
        </w:rPr>
        <w:object w:dxaOrig="539" w:dyaOrig="299">
          <v:shape id="对象 145" o:spid="_x0000_i1170" type="#_x0000_t75" style="width:26.9pt;height:15.05pt" o:ole="">
            <v:imagedata r:id="rId281" o:title=""/>
          </v:shape>
          <o:OLEObject Type="Embed" ProgID="Equation.DSMT4" ShapeID="对象 145" DrawAspect="Content" ObjectID="_1804090280" r:id="rId282"/>
        </w:object>
      </w:r>
      <w:r>
        <w:rPr>
          <w:rFonts w:hint="eastAsia"/>
        </w:rPr>
        <w:t>，从</w:t>
      </w:r>
      <w:r>
        <w:t>a</w:t>
      </w:r>
      <w:r>
        <w:rPr>
          <w:rFonts w:hint="eastAsia"/>
        </w:rPr>
        <w:t>到</w:t>
      </w:r>
      <w:r>
        <w:t>d</w:t>
      </w:r>
      <w:r>
        <w:rPr>
          <w:rFonts w:hint="eastAsia"/>
        </w:rPr>
        <w:t>的过程中克服电场力所做的功为</w:t>
      </w:r>
      <w:r>
        <w:rPr>
          <w:position w:val="-2"/>
        </w:rPr>
        <w:object w:dxaOrig="439" w:dyaOrig="299">
          <v:shape id="对象 146" o:spid="_x0000_i1171" type="#_x0000_t75" style="width:21.9pt;height:15.05pt" o:ole="">
            <v:imagedata r:id="rId283" o:title=""/>
          </v:shape>
          <o:OLEObject Type="Embed" ProgID="Equation.DSMT4" ShapeID="对象 146" DrawAspect="Content" ObjectID="_1804090281" r:id="rId284"/>
        </w:object>
      </w:r>
      <w:r>
        <w:rPr>
          <w:rFonts w:hint="eastAsia"/>
        </w:rPr>
        <w:t>。下列说法正确的是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rPr>
          <w:rFonts w:hint="eastAsia"/>
        </w:rPr>
        <w:t>A</w:t>
      </w:r>
      <w:r>
        <w:rPr>
          <w:rFonts w:hint="eastAsia"/>
        </w:rPr>
        <w:t>．平面</w:t>
      </w:r>
      <w:r>
        <w:t>c</w:t>
      </w:r>
      <w:r>
        <w:rPr>
          <w:rFonts w:hint="eastAsia"/>
        </w:rPr>
        <w:t>上的电势为零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rPr>
          <w:rFonts w:hint="eastAsia"/>
        </w:rPr>
        <w:t>B</w:t>
      </w:r>
      <w:r>
        <w:rPr>
          <w:rFonts w:hint="eastAsia"/>
        </w:rPr>
        <w:t>．该电子可能到达不了平面</w:t>
      </w:r>
      <w:r>
        <w:t>f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  <w:rPr>
          <w:snapToGrid w:val="0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  <w:snapToGrid w:val="0"/>
        </w:rPr>
        <w:t>该电子经过平面</w:t>
      </w:r>
      <w:r>
        <w:rPr>
          <w:rFonts w:hint="eastAsia"/>
          <w:snapToGrid w:val="0"/>
        </w:rPr>
        <w:t>d</w:t>
      </w:r>
      <w:r>
        <w:rPr>
          <w:rFonts w:hint="eastAsia"/>
          <w:snapToGrid w:val="0"/>
        </w:rPr>
        <w:t>时，其电势能为</w:t>
      </w:r>
      <w:r>
        <w:rPr>
          <w:position w:val="-2"/>
        </w:rPr>
        <w:object w:dxaOrig="459" w:dyaOrig="299">
          <v:shape id="对象 147" o:spid="_x0000_i1172" type="#_x0000_t75" style="width:22.85pt;height:15.05pt" o:ole="">
            <v:imagedata r:id="rId285" o:title=""/>
          </v:shape>
          <o:OLEObject Type="Embed" ProgID="Equation.DSMT4" ShapeID="对象 147" DrawAspect="Content" ObjectID="_1804090282" r:id="rId286"/>
        </w:objec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t>D</w:t>
      </w:r>
      <w:r>
        <w:rPr>
          <w:rFonts w:hint="eastAsia"/>
        </w:rPr>
        <w:t>．该电子经过平面</w:t>
      </w:r>
      <w:r>
        <w:rPr>
          <w:rFonts w:hint="eastAsia"/>
        </w:rPr>
        <w:t>b</w:t>
      </w:r>
      <w:r>
        <w:rPr>
          <w:rFonts w:hint="eastAsia"/>
        </w:rPr>
        <w:t>时的速率是经过</w:t>
      </w:r>
      <w:r>
        <w:rPr>
          <w:rFonts w:hint="eastAsia"/>
        </w:rPr>
        <w:t>d</w:t>
      </w:r>
      <w:r>
        <w:rPr>
          <w:rFonts w:hint="eastAsia"/>
        </w:rPr>
        <w:t>时的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E943F5" w:rsidRDefault="00E943F5">
      <w:pPr>
        <w:tabs>
          <w:tab w:val="left" w:pos="2310"/>
          <w:tab w:val="left" w:pos="3780"/>
          <w:tab w:val="left" w:pos="6090"/>
        </w:tabs>
        <w:adjustRightInd w:val="0"/>
        <w:snapToGrid w:val="0"/>
        <w:spacing w:line="360" w:lineRule="auto"/>
        <w:ind w:left="420" w:hangingChars="200" w:hanging="420"/>
        <w:rPr>
          <w:rFonts w:hint="eastAsia"/>
          <w:color w:val="FF0000"/>
        </w:rPr>
      </w:pPr>
      <w:r>
        <w:rPr>
          <w:color w:val="FF0000"/>
        </w:rPr>
        <w:t>解析：匀强电场内</w:t>
      </w:r>
      <w:r>
        <w:rPr>
          <w:color w:val="FF0000"/>
          <w:szCs w:val="21"/>
        </w:rPr>
        <w:t>间距</w:t>
      </w:r>
      <w:r>
        <w:rPr>
          <w:color w:val="FF0000"/>
        </w:rPr>
        <w:t>相等，则每通过两个等势面电场力做功相同，则</w:t>
      </w:r>
      <w:r>
        <w:rPr>
          <w:rFonts w:eastAsia="黑体"/>
          <w:color w:val="FF0000"/>
          <w:kern w:val="21"/>
        </w:rPr>
        <w:t xml:space="preserve"> </w:t>
      </w:r>
      <w:r>
        <w:rPr>
          <w:rFonts w:eastAsia="黑体"/>
          <w:color w:val="FF0000"/>
          <w:kern w:val="21"/>
          <w:position w:val="-12"/>
        </w:rPr>
        <w:object w:dxaOrig="1080" w:dyaOrig="359">
          <v:shape id="对象 148" o:spid="_x0000_i1173" type="#_x0000_t75" style="width:54.15pt;height:17.85pt" o:ole="">
            <v:imagedata r:id="rId287" o:title=""/>
          </v:shape>
          <o:OLEObject Type="Embed" ProgID="Equation.DSMT4" ShapeID="对象 148" DrawAspect="Content" ObjectID="_1804090283" r:id="rId288"/>
        </w:object>
      </w:r>
      <w:r>
        <w:rPr>
          <w:color w:val="FF0000"/>
        </w:rPr>
        <w:t>，即</w:t>
      </w:r>
      <w:r>
        <w:rPr>
          <w:rFonts w:eastAsia="黑体"/>
          <w:color w:val="FF0000"/>
          <w:kern w:val="21"/>
          <w:position w:val="-12"/>
        </w:rPr>
        <w:object w:dxaOrig="2000" w:dyaOrig="359">
          <v:shape id="对象 149" o:spid="_x0000_i1174" type="#_x0000_t75" style="width:99.85pt;height:17.85pt" o:ole="">
            <v:imagedata r:id="rId289" o:title=""/>
          </v:shape>
          <o:OLEObject Type="Embed" ProgID="Equation.DSMT4" ShapeID="对象 149" DrawAspect="Content" ObjectID="_1804090284" r:id="rId290"/>
        </w:object>
      </w:r>
      <w:r>
        <w:rPr>
          <w:rFonts w:eastAsia="黑体"/>
          <w:color w:val="FF0000"/>
          <w:kern w:val="21"/>
        </w:rPr>
        <w:t>，</w:t>
      </w:r>
      <w:r>
        <w:rPr>
          <w:rFonts w:eastAsia="黑体"/>
          <w:color w:val="FF0000"/>
          <w:kern w:val="21"/>
        </w:rPr>
        <w:t xml:space="preserve"> </w:t>
      </w:r>
      <w:r>
        <w:rPr>
          <w:rFonts w:eastAsia="黑体"/>
          <w:color w:val="FF0000"/>
          <w:kern w:val="21"/>
          <w:position w:val="-12"/>
        </w:rPr>
        <w:object w:dxaOrig="1820" w:dyaOrig="359">
          <v:shape id="对象 150" o:spid="_x0000_i1175" type="#_x0000_t75" style="width:91.1pt;height:17.85pt" o:ole="">
            <v:imagedata r:id="rId291" o:title=""/>
          </v:shape>
          <o:OLEObject Type="Embed" ProgID="Equation.DSMT4" ShapeID="对象 150" DrawAspect="Content" ObjectID="_1804090285" r:id="rId292"/>
        </w:object>
      </w:r>
      <w:r>
        <w:rPr>
          <w:rFonts w:eastAsia="黑体"/>
          <w:color w:val="FF0000"/>
          <w:kern w:val="21"/>
        </w:rPr>
        <w:t>，所以</w:t>
      </w:r>
      <w:r>
        <w:rPr>
          <w:rFonts w:eastAsia="黑体"/>
          <w:color w:val="FF0000"/>
          <w:kern w:val="21"/>
          <w:position w:val="-12"/>
        </w:rPr>
        <w:object w:dxaOrig="659" w:dyaOrig="359">
          <v:shape id="对象 151" o:spid="_x0000_i1176" type="#_x0000_t75" style="width:32.85pt;height:17.85pt" o:ole="">
            <v:imagedata r:id="rId293" o:title=""/>
          </v:shape>
          <o:OLEObject Type="Embed" ProgID="Equation.DSMT4" ShapeID="对象 151" DrawAspect="Content" ObjectID="_1804090286" r:id="rId294"/>
        </w:object>
      </w:r>
      <w:r>
        <w:rPr>
          <w:rFonts w:eastAsia="黑体"/>
          <w:color w:val="FF0000"/>
          <w:kern w:val="21"/>
        </w:rPr>
        <w:t>，</w:t>
      </w:r>
      <w:r>
        <w:rPr>
          <w:rFonts w:eastAsia="黑体"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选项正确；根据动能定理</w:t>
      </w:r>
      <w:r>
        <w:rPr>
          <w:rFonts w:eastAsia="黑体"/>
          <w:i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到</w:t>
      </w:r>
      <w:r>
        <w:rPr>
          <w:rFonts w:eastAsia="黑体"/>
          <w:i/>
          <w:color w:val="FF0000"/>
          <w:kern w:val="21"/>
        </w:rPr>
        <w:t>f</w:t>
      </w:r>
      <w:r>
        <w:rPr>
          <w:rFonts w:eastAsia="黑体"/>
          <w:color w:val="FF0000"/>
          <w:kern w:val="21"/>
        </w:rPr>
        <w:t>点：</w:t>
      </w:r>
      <w:r>
        <w:rPr>
          <w:rFonts w:eastAsia="黑体"/>
          <w:color w:val="FF0000"/>
          <w:kern w:val="21"/>
          <w:position w:val="-14"/>
        </w:rPr>
        <w:object w:dxaOrig="1380" w:dyaOrig="379">
          <v:shape id="对象 152" o:spid="_x0000_i1177" type="#_x0000_t75" style="width:68.85pt;height:19.1pt" o:ole="">
            <v:imagedata r:id="rId295" o:title=""/>
          </v:shape>
          <o:OLEObject Type="Embed" ProgID="Equation.DSMT4" ShapeID="对象 152" DrawAspect="Content" ObjectID="_1804090287" r:id="rId296"/>
        </w:object>
      </w:r>
      <w:r>
        <w:rPr>
          <w:rFonts w:eastAsia="黑体"/>
          <w:color w:val="FF0000"/>
          <w:kern w:val="21"/>
        </w:rPr>
        <w:t>，即：</w:t>
      </w:r>
      <w:r>
        <w:rPr>
          <w:rFonts w:eastAsia="黑体"/>
          <w:color w:val="FF0000"/>
          <w:kern w:val="21"/>
          <w:position w:val="-14"/>
        </w:rPr>
        <w:object w:dxaOrig="2160" w:dyaOrig="379">
          <v:shape id="对象 153" o:spid="_x0000_i1178" type="#_x0000_t75" style="width:108pt;height:19.1pt" o:ole="">
            <v:imagedata r:id="rId297" o:title=""/>
          </v:shape>
          <o:OLEObject Type="Embed" ProgID="Equation.DSMT4" ShapeID="对象 153" DrawAspect="Content" ObjectID="_1804090288" r:id="rId298"/>
        </w:object>
      </w:r>
      <w:r>
        <w:rPr>
          <w:rFonts w:eastAsia="黑体"/>
          <w:color w:val="FF0000"/>
          <w:kern w:val="21"/>
        </w:rPr>
        <w:t>，可得：</w:t>
      </w:r>
      <w:r>
        <w:rPr>
          <w:rFonts w:eastAsia="黑体"/>
          <w:color w:val="FF0000"/>
          <w:kern w:val="21"/>
          <w:position w:val="-14"/>
        </w:rPr>
        <w:object w:dxaOrig="999" w:dyaOrig="379">
          <v:shape id="对象 154" o:spid="_x0000_i1179" type="#_x0000_t75" style="width:50.1pt;height:19.1pt" o:ole="">
            <v:imagedata r:id="rId299" o:title=""/>
          </v:shape>
          <o:OLEObject Type="Embed" ProgID="Equation.DSMT4" ShapeID="对象 154" DrawAspect="Content" ObjectID="_1804090289" r:id="rId300"/>
        </w:object>
      </w:r>
      <w:r>
        <w:rPr>
          <w:rFonts w:eastAsia="黑体"/>
          <w:color w:val="FF0000"/>
          <w:kern w:val="21"/>
        </w:rPr>
        <w:t>，故电子能到达等势面</w:t>
      </w:r>
      <w:r>
        <w:rPr>
          <w:rFonts w:eastAsia="黑体"/>
          <w:i/>
          <w:color w:val="FF0000"/>
          <w:kern w:val="21"/>
        </w:rPr>
        <w:t>f</w:t>
      </w:r>
      <w:r>
        <w:rPr>
          <w:rFonts w:eastAsia="黑体"/>
          <w:color w:val="FF0000"/>
          <w:kern w:val="21"/>
        </w:rPr>
        <w:t>，选项</w:t>
      </w:r>
      <w:r>
        <w:rPr>
          <w:rFonts w:eastAsia="黑体"/>
          <w:color w:val="FF0000"/>
          <w:kern w:val="21"/>
        </w:rPr>
        <w:t>B</w:t>
      </w:r>
      <w:r>
        <w:rPr>
          <w:rFonts w:eastAsia="黑体"/>
          <w:color w:val="FF0000"/>
          <w:kern w:val="21"/>
        </w:rPr>
        <w:t>错误；根据动能定理</w:t>
      </w:r>
      <w:r>
        <w:rPr>
          <w:rFonts w:eastAsia="黑体"/>
          <w:i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到</w:t>
      </w:r>
      <w:r>
        <w:rPr>
          <w:rFonts w:eastAsia="黑体"/>
          <w:i/>
          <w:color w:val="FF0000"/>
          <w:kern w:val="21"/>
        </w:rPr>
        <w:t>d</w:t>
      </w:r>
      <w:r>
        <w:rPr>
          <w:rFonts w:eastAsia="黑体"/>
          <w:color w:val="FF0000"/>
          <w:kern w:val="21"/>
        </w:rPr>
        <w:t>点：</w:t>
      </w:r>
      <w:r>
        <w:rPr>
          <w:rFonts w:eastAsia="黑体"/>
          <w:color w:val="FF0000"/>
          <w:kern w:val="21"/>
          <w:position w:val="-12"/>
        </w:rPr>
        <w:object w:dxaOrig="1380" w:dyaOrig="359">
          <v:shape id="对象 155" o:spid="_x0000_i1180" type="#_x0000_t75" style="width:68.85pt;height:17.85pt" o:ole="">
            <v:imagedata r:id="rId301" o:title=""/>
          </v:shape>
          <o:OLEObject Type="Embed" ProgID="Equation.DSMT4" ShapeID="对象 155" DrawAspect="Content" ObjectID="_1804090290" r:id="rId302"/>
        </w:object>
      </w:r>
      <w:r>
        <w:rPr>
          <w:rFonts w:eastAsia="黑体"/>
          <w:color w:val="FF0000"/>
          <w:kern w:val="21"/>
        </w:rPr>
        <w:t>，可得：</w:t>
      </w:r>
      <w:r>
        <w:rPr>
          <w:rFonts w:eastAsia="黑体"/>
          <w:color w:val="FF0000"/>
          <w:kern w:val="21"/>
          <w:position w:val="-12"/>
        </w:rPr>
        <w:object w:dxaOrig="1040" w:dyaOrig="359">
          <v:shape id="对象 156" o:spid="_x0000_i1181" type="#_x0000_t75" style="width:51.95pt;height:17.85pt" o:ole="">
            <v:imagedata r:id="rId303" o:title=""/>
          </v:shape>
          <o:OLEObject Type="Embed" ProgID="Equation.DSMT4" ShapeID="对象 156" DrawAspect="Content" ObjectID="_1804090291" r:id="rId304"/>
        </w:object>
      </w:r>
      <w:r>
        <w:rPr>
          <w:rFonts w:eastAsia="黑体"/>
          <w:color w:val="FF0000"/>
          <w:kern w:val="21"/>
        </w:rPr>
        <w:t>，同理电子到达等势面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的动能</w:t>
      </w:r>
      <w:r>
        <w:rPr>
          <w:rFonts w:eastAsia="黑体"/>
          <w:color w:val="FF0000"/>
          <w:kern w:val="21"/>
          <w:position w:val="-12"/>
        </w:rPr>
        <w:object w:dxaOrig="1020" w:dyaOrig="359">
          <v:shape id="对象 157" o:spid="_x0000_i1182" type="#_x0000_t75" style="width:51.05pt;height:17.85pt" o:ole="">
            <v:imagedata r:id="rId305" o:title=""/>
          </v:shape>
          <o:OLEObject Type="Embed" ProgID="Equation.DSMT4" ShapeID="对象 157" DrawAspect="Content" ObjectID="_1804090292" r:id="rId306"/>
        </w:object>
      </w:r>
      <w:r>
        <w:rPr>
          <w:rFonts w:eastAsia="黑体"/>
          <w:color w:val="FF0000"/>
          <w:kern w:val="21"/>
        </w:rPr>
        <w:t>，由于等势面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的电势为零，电子在等势面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的电势能为零，根据能量守恒，电子在运动过程中电势能和动能的总和保持一个定值，即</w:t>
      </w:r>
      <w:r>
        <w:rPr>
          <w:rFonts w:eastAsia="黑体"/>
          <w:color w:val="FF0000"/>
          <w:kern w:val="21"/>
          <w:position w:val="-14"/>
        </w:rPr>
        <w:object w:dxaOrig="2700" w:dyaOrig="379">
          <v:shape id="对象 158" o:spid="_x0000_i1183" type="#_x0000_t75" style="width:134.9pt;height:19.1pt" o:ole="">
            <v:imagedata r:id="rId307" o:title=""/>
          </v:shape>
          <o:OLEObject Type="Embed" ProgID="Equation.DSMT4" ShapeID="对象 158" DrawAspect="Content" ObjectID="_1804090293" r:id="rId308"/>
        </w:object>
      </w:r>
      <w:r>
        <w:rPr>
          <w:rFonts w:eastAsia="黑体"/>
          <w:color w:val="FF0000"/>
          <w:kern w:val="21"/>
        </w:rPr>
        <w:t>，故</w:t>
      </w:r>
      <w:r>
        <w:rPr>
          <w:snapToGrid w:val="0"/>
          <w:color w:val="FF0000"/>
        </w:rPr>
        <w:t>电子经过平面</w:t>
      </w:r>
      <w:r>
        <w:rPr>
          <w:snapToGrid w:val="0"/>
          <w:color w:val="FF0000"/>
        </w:rPr>
        <w:t>d</w:t>
      </w:r>
      <w:r>
        <w:rPr>
          <w:snapToGrid w:val="0"/>
          <w:color w:val="FF0000"/>
        </w:rPr>
        <w:t>时，其电势能为</w:t>
      </w:r>
      <w:r>
        <w:rPr>
          <w:rFonts w:eastAsia="黑体"/>
          <w:color w:val="FF0000"/>
          <w:kern w:val="21"/>
          <w:position w:val="-14"/>
        </w:rPr>
        <w:object w:dxaOrig="1060" w:dyaOrig="379">
          <v:shape id="对象 159" o:spid="_x0000_i1184" type="#_x0000_t75" style="width:52.9pt;height:19.1pt" o:ole="">
            <v:imagedata r:id="rId309" o:title=""/>
          </v:shape>
          <o:OLEObject Type="Embed" ProgID="Equation.DSMT4" ShapeID="对象 159" DrawAspect="Content" ObjectID="_1804090294" r:id="rId310"/>
        </w:object>
      </w:r>
      <w:r>
        <w:rPr>
          <w:rFonts w:eastAsia="黑体"/>
          <w:color w:val="FF0000"/>
          <w:kern w:val="21"/>
        </w:rPr>
        <w:t>，选项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错误；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和</w:t>
      </w:r>
      <w:r>
        <w:rPr>
          <w:color w:val="FF0000"/>
        </w:rPr>
        <w:t>d</w:t>
      </w:r>
      <w:r>
        <w:rPr>
          <w:color w:val="FF0000"/>
        </w:rPr>
        <w:t>时的动能分别为：</w:t>
      </w:r>
      <w:r>
        <w:rPr>
          <w:rFonts w:eastAsia="黑体"/>
          <w:color w:val="FF0000"/>
          <w:kern w:val="21"/>
          <w:position w:val="-12"/>
        </w:rPr>
        <w:object w:dxaOrig="1020" w:dyaOrig="359">
          <v:shape id="对象 160" o:spid="_x0000_i1185" type="#_x0000_t75" style="width:51.05pt;height:17.85pt" o:ole="">
            <v:imagedata r:id="rId311" o:title=""/>
          </v:shape>
          <o:OLEObject Type="Embed" ProgID="Equation.DSMT4" ShapeID="对象 160" DrawAspect="Content" ObjectID="_1804090295" r:id="rId312"/>
        </w:object>
      </w:r>
      <w:r>
        <w:rPr>
          <w:rFonts w:eastAsia="黑体"/>
          <w:color w:val="FF0000"/>
          <w:kern w:val="21"/>
        </w:rPr>
        <w:t>和</w:t>
      </w:r>
      <w:r>
        <w:rPr>
          <w:rFonts w:eastAsia="黑体"/>
          <w:color w:val="FF0000"/>
          <w:kern w:val="21"/>
          <w:position w:val="-12"/>
        </w:rPr>
        <w:object w:dxaOrig="1040" w:dyaOrig="359">
          <v:shape id="对象 161" o:spid="_x0000_i1186" type="#_x0000_t75" style="width:51.95pt;height:17.85pt" o:ole="">
            <v:imagedata r:id="rId303" o:title=""/>
          </v:shape>
          <o:OLEObject Type="Embed" ProgID="Equation.DSMT4" ShapeID="对象 161" DrawAspect="Content" ObjectID="_1804090296" r:id="rId313"/>
        </w:object>
      </w:r>
      <w:r>
        <w:rPr>
          <w:rFonts w:eastAsia="黑体"/>
          <w:color w:val="FF0000"/>
          <w:kern w:val="21"/>
        </w:rPr>
        <w:t>，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时的速率是经过</w:t>
      </w:r>
      <w:r>
        <w:rPr>
          <w:color w:val="FF0000"/>
        </w:rPr>
        <w:t>d</w:t>
      </w:r>
      <w:r>
        <w:rPr>
          <w:color w:val="FF0000"/>
        </w:rPr>
        <w:t>时的</w:t>
      </w:r>
      <w:r>
        <w:rPr>
          <w:color w:val="FF0000"/>
          <w:position w:val="-6"/>
        </w:rPr>
        <w:object w:dxaOrig="379" w:dyaOrig="339">
          <v:shape id="对象 162" o:spid="_x0000_i1187" type="#_x0000_t75" style="width:19.1pt;height:16.9pt" o:ole="">
            <v:imagedata r:id="rId314" o:title=""/>
          </v:shape>
          <o:OLEObject Type="Embed" ProgID="Equation.DSMT4" ShapeID="对象 162" DrawAspect="Content" ObjectID="_1804090297" r:id="rId315"/>
        </w:object>
      </w:r>
      <w:r>
        <w:rPr>
          <w:color w:val="FF0000"/>
        </w:rPr>
        <w:t>倍</w:t>
      </w:r>
      <w:r>
        <w:rPr>
          <w:rFonts w:hint="eastAsia"/>
          <w:color w:val="FF0000"/>
        </w:rPr>
        <w:t>，选项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错误。正确答案：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考点：静电力做功计算，动能定理，电势能，等势面</w:t>
      </w: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</w:p>
    <w:sectPr w:rsidR="00000000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43F5" w:rsidRDefault="00E943F5" w:rsidP="00E943F5">
      <w:r>
        <w:separator/>
      </w:r>
    </w:p>
  </w:endnote>
  <w:endnote w:type="continuationSeparator" w:id="0">
    <w:p w:rsidR="00E943F5" w:rsidRDefault="00E943F5" w:rsidP="00E9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43F5" w:rsidRDefault="00E943F5" w:rsidP="00E943F5">
      <w:r>
        <w:separator/>
      </w:r>
    </w:p>
  </w:footnote>
  <w:footnote w:type="continuationSeparator" w:id="0">
    <w:p w:rsidR="00E943F5" w:rsidRDefault="00E943F5" w:rsidP="00E94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3CD"/>
    <w:rsid w:val="00034A0F"/>
    <w:rsid w:val="000674CB"/>
    <w:rsid w:val="00167C8F"/>
    <w:rsid w:val="002049F6"/>
    <w:rsid w:val="002564C1"/>
    <w:rsid w:val="00260FC5"/>
    <w:rsid w:val="002629B4"/>
    <w:rsid w:val="002A7E8B"/>
    <w:rsid w:val="002C4972"/>
    <w:rsid w:val="002E2592"/>
    <w:rsid w:val="002F3E2C"/>
    <w:rsid w:val="003129F5"/>
    <w:rsid w:val="003A1C85"/>
    <w:rsid w:val="003C3DCF"/>
    <w:rsid w:val="00402597"/>
    <w:rsid w:val="0046757E"/>
    <w:rsid w:val="004963F4"/>
    <w:rsid w:val="004C64E1"/>
    <w:rsid w:val="00520E5E"/>
    <w:rsid w:val="005E5E71"/>
    <w:rsid w:val="0061162C"/>
    <w:rsid w:val="00612E66"/>
    <w:rsid w:val="00614234"/>
    <w:rsid w:val="00615EE8"/>
    <w:rsid w:val="00675711"/>
    <w:rsid w:val="006E5FE1"/>
    <w:rsid w:val="007853DA"/>
    <w:rsid w:val="00872B6B"/>
    <w:rsid w:val="008A4BD3"/>
    <w:rsid w:val="00920DCB"/>
    <w:rsid w:val="009A41F8"/>
    <w:rsid w:val="009B1A39"/>
    <w:rsid w:val="009B3F76"/>
    <w:rsid w:val="009B73CD"/>
    <w:rsid w:val="00A85955"/>
    <w:rsid w:val="00AA29EB"/>
    <w:rsid w:val="00AD55EE"/>
    <w:rsid w:val="00B155A2"/>
    <w:rsid w:val="00B37132"/>
    <w:rsid w:val="00B42419"/>
    <w:rsid w:val="00B54E38"/>
    <w:rsid w:val="00BD1701"/>
    <w:rsid w:val="00C5233E"/>
    <w:rsid w:val="00C8761A"/>
    <w:rsid w:val="00C90132"/>
    <w:rsid w:val="00CA5596"/>
    <w:rsid w:val="00CC64D9"/>
    <w:rsid w:val="00D13EFA"/>
    <w:rsid w:val="00D4359E"/>
    <w:rsid w:val="00D75F52"/>
    <w:rsid w:val="00D777C3"/>
    <w:rsid w:val="00D90BB9"/>
    <w:rsid w:val="00DA08C2"/>
    <w:rsid w:val="00DF19A4"/>
    <w:rsid w:val="00DF5885"/>
    <w:rsid w:val="00E943F5"/>
    <w:rsid w:val="00EE558A"/>
    <w:rsid w:val="00F822DA"/>
    <w:rsid w:val="00FC6AE8"/>
    <w:rsid w:val="63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61"/>
    <o:shapelayout v:ext="edit">
      <o:idmap v:ext="edit" data="2"/>
      <o:rules v:ext="edit">
        <o:r id="V:Rule0" type="connector" idref="#自选图形 949"/>
        <o:r id="V:Rule1" type="connector" idref="#自选图形 950"/>
        <o:r id="V:Rule2" type="connector" idref="#自选图形 956"/>
        <o:r id="V:Rule3" type="connector" idref="#AutoShape 1499"/>
        <o:r id="V:Rule4" type="connector" idref="#AutoShape 1516"/>
        <o:r id="V:Rule5" type="connector" idref="#AutoShape 1517"/>
        <o:r id="V:Rule6" type="connector" idref="#AutoShape 1518"/>
      </o:rules>
    </o:shapelayout>
  </w:shapeDefaults>
  <w:decimalSymbol w:val="."/>
  <w:listSeparator w:val=","/>
  <w15:chartTrackingRefBased/>
  <w15:docId w15:val="{05E64299-8692-4A1C-B206-72315F4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43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43F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43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99" Type="http://schemas.openxmlformats.org/officeDocument/2006/relationships/image" Target="media/image155.wmf"/><Relationship Id="rId21" Type="http://schemas.openxmlformats.org/officeDocument/2006/relationships/image" Target="media/image12.wmf"/><Relationship Id="rId63" Type="http://schemas.openxmlformats.org/officeDocument/2006/relationships/oleObject" Target="embeddings/oleObject18.bin"/><Relationship Id="rId159" Type="http://schemas.openxmlformats.org/officeDocument/2006/relationships/image" Target="media/image84.wmf"/><Relationship Id="rId170" Type="http://schemas.openxmlformats.org/officeDocument/2006/relationships/image" Target="media/image90.wmf"/><Relationship Id="rId226" Type="http://schemas.openxmlformats.org/officeDocument/2006/relationships/oleObject" Target="embeddings/oleObject103.bin"/><Relationship Id="rId268" Type="http://schemas.openxmlformats.org/officeDocument/2006/relationships/oleObject" Target="embeddings/oleObject124.bin"/><Relationship Id="rId32" Type="http://schemas.openxmlformats.org/officeDocument/2006/relationships/image" Target="media/image19.png"/><Relationship Id="rId74" Type="http://schemas.openxmlformats.org/officeDocument/2006/relationships/oleObject" Target="embeddings/oleObject24.bin"/><Relationship Id="rId128" Type="http://schemas.openxmlformats.org/officeDocument/2006/relationships/oleObject" Target="embeddings/oleObject55.bin"/><Relationship Id="rId5" Type="http://schemas.openxmlformats.org/officeDocument/2006/relationships/endnotes" Target="endnotes.xml"/><Relationship Id="rId181" Type="http://schemas.openxmlformats.org/officeDocument/2006/relationships/image" Target="media/image95.wmf"/><Relationship Id="rId237" Type="http://schemas.openxmlformats.org/officeDocument/2006/relationships/image" Target="media/image124.wmf"/><Relationship Id="rId279" Type="http://schemas.openxmlformats.org/officeDocument/2006/relationships/image" Target="media/image145.wmf"/><Relationship Id="rId43" Type="http://schemas.openxmlformats.org/officeDocument/2006/relationships/oleObject" Target="embeddings/oleObject10.bin"/><Relationship Id="rId139" Type="http://schemas.openxmlformats.org/officeDocument/2006/relationships/image" Target="media/image74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85" Type="http://schemas.openxmlformats.org/officeDocument/2006/relationships/oleObject" Target="embeddings/oleObject31.bin"/><Relationship Id="rId150" Type="http://schemas.openxmlformats.org/officeDocument/2006/relationships/oleObject" Target="embeddings/oleObject66.bin"/><Relationship Id="rId192" Type="http://schemas.openxmlformats.org/officeDocument/2006/relationships/oleObject" Target="embeddings/oleObject86.bin"/><Relationship Id="rId206" Type="http://schemas.openxmlformats.org/officeDocument/2006/relationships/image" Target="media/image108.wmf"/><Relationship Id="rId248" Type="http://schemas.openxmlformats.org/officeDocument/2006/relationships/oleObject" Target="embeddings/oleObject114.bin"/><Relationship Id="rId12" Type="http://schemas.openxmlformats.org/officeDocument/2006/relationships/image" Target="media/image7.png"/><Relationship Id="rId108" Type="http://schemas.openxmlformats.org/officeDocument/2006/relationships/image" Target="media/image60.wmf"/><Relationship Id="rId315" Type="http://schemas.openxmlformats.org/officeDocument/2006/relationships/oleObject" Target="embeddings/oleObject148.bin"/><Relationship Id="rId54" Type="http://schemas.openxmlformats.org/officeDocument/2006/relationships/image" Target="media/image36.wmf"/><Relationship Id="rId96" Type="http://schemas.openxmlformats.org/officeDocument/2006/relationships/oleObject" Target="embeddings/oleObject37.bin"/><Relationship Id="rId161" Type="http://schemas.openxmlformats.org/officeDocument/2006/relationships/image" Target="media/image85.wmf"/><Relationship Id="rId217" Type="http://schemas.openxmlformats.org/officeDocument/2006/relationships/oleObject" Target="embeddings/oleObject99.bin"/><Relationship Id="rId259" Type="http://schemas.openxmlformats.org/officeDocument/2006/relationships/image" Target="media/image135.wmf"/><Relationship Id="rId23" Type="http://schemas.openxmlformats.org/officeDocument/2006/relationships/image" Target="media/image13.png"/><Relationship Id="rId119" Type="http://schemas.openxmlformats.org/officeDocument/2006/relationships/oleObject" Target="embeddings/oleObject50.bin"/><Relationship Id="rId270" Type="http://schemas.openxmlformats.org/officeDocument/2006/relationships/oleObject" Target="embeddings/oleObject125.bin"/><Relationship Id="rId65" Type="http://schemas.openxmlformats.org/officeDocument/2006/relationships/oleObject" Target="embeddings/oleObject19.bin"/><Relationship Id="rId130" Type="http://schemas.openxmlformats.org/officeDocument/2006/relationships/oleObject" Target="embeddings/oleObject56.bin"/><Relationship Id="rId172" Type="http://schemas.openxmlformats.org/officeDocument/2006/relationships/image" Target="media/image91.wmf"/><Relationship Id="rId228" Type="http://schemas.openxmlformats.org/officeDocument/2006/relationships/oleObject" Target="embeddings/oleObject104.bin"/><Relationship Id="rId13" Type="http://schemas.openxmlformats.org/officeDocument/2006/relationships/image" Target="media/image8.w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20.bin"/><Relationship Id="rId281" Type="http://schemas.openxmlformats.org/officeDocument/2006/relationships/image" Target="media/image146.wmf"/><Relationship Id="rId316" Type="http://schemas.openxmlformats.org/officeDocument/2006/relationships/fontTable" Target="fontTable.xml"/><Relationship Id="rId34" Type="http://schemas.openxmlformats.org/officeDocument/2006/relationships/image" Target="media/image21.png"/><Relationship Id="rId55" Type="http://schemas.openxmlformats.org/officeDocument/2006/relationships/oleObject" Target="embeddings/oleObject14.bin"/><Relationship Id="rId76" Type="http://schemas.openxmlformats.org/officeDocument/2006/relationships/image" Target="media/image46.wmf"/><Relationship Id="rId97" Type="http://schemas.openxmlformats.org/officeDocument/2006/relationships/image" Target="media/image55.wmf"/><Relationship Id="rId120" Type="http://schemas.openxmlformats.org/officeDocument/2006/relationships/image" Target="media/image65.wmf"/><Relationship Id="rId141" Type="http://schemas.openxmlformats.org/officeDocument/2006/relationships/image" Target="media/image75.wmf"/><Relationship Id="rId7" Type="http://schemas.openxmlformats.org/officeDocument/2006/relationships/image" Target="media/image2.png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4.wmf"/><Relationship Id="rId239" Type="http://schemas.openxmlformats.org/officeDocument/2006/relationships/image" Target="media/image125.wmf"/><Relationship Id="rId250" Type="http://schemas.openxmlformats.org/officeDocument/2006/relationships/image" Target="media/image131.wmf"/><Relationship Id="rId271" Type="http://schemas.openxmlformats.org/officeDocument/2006/relationships/image" Target="media/image141.wmf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image" Target="media/image14.wmf"/><Relationship Id="rId45" Type="http://schemas.openxmlformats.org/officeDocument/2006/relationships/image" Target="media/image30.png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2.bin"/><Relationship Id="rId110" Type="http://schemas.openxmlformats.org/officeDocument/2006/relationships/image" Target="media/image61.wmf"/><Relationship Id="rId131" Type="http://schemas.openxmlformats.org/officeDocument/2006/relationships/image" Target="media/image70.wmf"/><Relationship Id="rId152" Type="http://schemas.openxmlformats.org/officeDocument/2006/relationships/oleObject" Target="embeddings/oleObject67.bin"/><Relationship Id="rId173" Type="http://schemas.openxmlformats.org/officeDocument/2006/relationships/oleObject" Target="embeddings/oleObject77.bin"/><Relationship Id="rId194" Type="http://schemas.openxmlformats.org/officeDocument/2006/relationships/oleObject" Target="embeddings/oleObject88.bin"/><Relationship Id="rId208" Type="http://schemas.openxmlformats.org/officeDocument/2006/relationships/image" Target="media/image109.wmf"/><Relationship Id="rId229" Type="http://schemas.openxmlformats.org/officeDocument/2006/relationships/image" Target="media/image120.wmf"/><Relationship Id="rId240" Type="http://schemas.openxmlformats.org/officeDocument/2006/relationships/oleObject" Target="embeddings/oleObject110.bin"/><Relationship Id="rId261" Type="http://schemas.openxmlformats.org/officeDocument/2006/relationships/image" Target="media/image136.wmf"/><Relationship Id="rId14" Type="http://schemas.openxmlformats.org/officeDocument/2006/relationships/oleObject" Target="embeddings/oleObject1.bin"/><Relationship Id="rId35" Type="http://schemas.openxmlformats.org/officeDocument/2006/relationships/image" Target="media/image22.png"/><Relationship Id="rId56" Type="http://schemas.openxmlformats.org/officeDocument/2006/relationships/image" Target="media/image37.wmf"/><Relationship Id="rId77" Type="http://schemas.openxmlformats.org/officeDocument/2006/relationships/oleObject" Target="embeddings/oleObject26.bin"/><Relationship Id="rId100" Type="http://schemas.openxmlformats.org/officeDocument/2006/relationships/oleObject" Target="embeddings/oleObject39.bin"/><Relationship Id="rId282" Type="http://schemas.openxmlformats.org/officeDocument/2006/relationships/oleObject" Target="embeddings/oleObject131.bin"/><Relationship Id="rId317" Type="http://schemas.openxmlformats.org/officeDocument/2006/relationships/theme" Target="theme/theme1.xml"/><Relationship Id="rId8" Type="http://schemas.openxmlformats.org/officeDocument/2006/relationships/image" Target="media/image3.png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6.wmf"/><Relationship Id="rId184" Type="http://schemas.openxmlformats.org/officeDocument/2006/relationships/image" Target="media/image96.wmf"/><Relationship Id="rId219" Type="http://schemas.openxmlformats.org/officeDocument/2006/relationships/oleObject" Target="embeddings/oleObject100.bin"/><Relationship Id="rId230" Type="http://schemas.openxmlformats.org/officeDocument/2006/relationships/oleObject" Target="embeddings/oleObject105.bin"/><Relationship Id="rId251" Type="http://schemas.openxmlformats.org/officeDocument/2006/relationships/image" Target="media/image132.wmf"/><Relationship Id="rId25" Type="http://schemas.openxmlformats.org/officeDocument/2006/relationships/oleObject" Target="embeddings/oleObject6.bin"/><Relationship Id="rId46" Type="http://schemas.openxmlformats.org/officeDocument/2006/relationships/image" Target="media/image31.wmf"/><Relationship Id="rId67" Type="http://schemas.openxmlformats.org/officeDocument/2006/relationships/image" Target="media/image42.png"/><Relationship Id="rId272" Type="http://schemas.openxmlformats.org/officeDocument/2006/relationships/oleObject" Target="embeddings/oleObject126.bin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45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1.wmf"/><Relationship Id="rId174" Type="http://schemas.openxmlformats.org/officeDocument/2006/relationships/image" Target="media/image92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5.bin"/><Relationship Id="rId220" Type="http://schemas.openxmlformats.org/officeDocument/2006/relationships/image" Target="media/image115.png"/><Relationship Id="rId241" Type="http://schemas.openxmlformats.org/officeDocument/2006/relationships/image" Target="media/image126.wmf"/><Relationship Id="rId15" Type="http://schemas.openxmlformats.org/officeDocument/2006/relationships/image" Target="media/image9.wmf"/><Relationship Id="rId36" Type="http://schemas.openxmlformats.org/officeDocument/2006/relationships/image" Target="media/image23.png"/><Relationship Id="rId57" Type="http://schemas.openxmlformats.org/officeDocument/2006/relationships/oleObject" Target="embeddings/oleObject15.bin"/><Relationship Id="rId262" Type="http://schemas.openxmlformats.org/officeDocument/2006/relationships/oleObject" Target="embeddings/oleObject121.bin"/><Relationship Id="rId283" Type="http://schemas.openxmlformats.org/officeDocument/2006/relationships/image" Target="media/image147.wmf"/><Relationship Id="rId78" Type="http://schemas.openxmlformats.org/officeDocument/2006/relationships/image" Target="media/image47.wmf"/><Relationship Id="rId99" Type="http://schemas.openxmlformats.org/officeDocument/2006/relationships/image" Target="media/image56.wmf"/><Relationship Id="rId101" Type="http://schemas.openxmlformats.org/officeDocument/2006/relationships/oleObject" Target="embeddings/oleObject40.bin"/><Relationship Id="rId122" Type="http://schemas.openxmlformats.org/officeDocument/2006/relationships/image" Target="media/image66.wmf"/><Relationship Id="rId143" Type="http://schemas.openxmlformats.org/officeDocument/2006/relationships/image" Target="media/image76.wmf"/><Relationship Id="rId164" Type="http://schemas.openxmlformats.org/officeDocument/2006/relationships/oleObject" Target="embeddings/oleObject73.bin"/><Relationship Id="rId185" Type="http://schemas.openxmlformats.org/officeDocument/2006/relationships/image" Target="media/image97.wmf"/><Relationship Id="rId9" Type="http://schemas.openxmlformats.org/officeDocument/2006/relationships/image" Target="media/image4.png"/><Relationship Id="rId210" Type="http://schemas.openxmlformats.org/officeDocument/2006/relationships/image" Target="media/image110.wmf"/><Relationship Id="rId26" Type="http://schemas.openxmlformats.org/officeDocument/2006/relationships/image" Target="media/image15.wmf"/><Relationship Id="rId231" Type="http://schemas.openxmlformats.org/officeDocument/2006/relationships/image" Target="media/image121.wmf"/><Relationship Id="rId252" Type="http://schemas.openxmlformats.org/officeDocument/2006/relationships/image" Target="media/image133.wmf"/><Relationship Id="rId273" Type="http://schemas.openxmlformats.org/officeDocument/2006/relationships/image" Target="media/image142.wmf"/><Relationship Id="rId294" Type="http://schemas.openxmlformats.org/officeDocument/2006/relationships/oleObject" Target="embeddings/oleObject137.bin"/><Relationship Id="rId308" Type="http://schemas.openxmlformats.org/officeDocument/2006/relationships/oleObject" Target="embeddings/oleObject144.bin"/><Relationship Id="rId47" Type="http://schemas.openxmlformats.org/officeDocument/2006/relationships/oleObject" Target="embeddings/oleObject11.bin"/><Relationship Id="rId68" Type="http://schemas.openxmlformats.org/officeDocument/2006/relationships/image" Target="media/image43.wmf"/><Relationship Id="rId89" Type="http://schemas.openxmlformats.org/officeDocument/2006/relationships/image" Target="media/image51.wmf"/><Relationship Id="rId112" Type="http://schemas.openxmlformats.org/officeDocument/2006/relationships/image" Target="media/image62.wmf"/><Relationship Id="rId133" Type="http://schemas.openxmlformats.org/officeDocument/2006/relationships/image" Target="media/image71.wmf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8.bin"/><Relationship Id="rId196" Type="http://schemas.openxmlformats.org/officeDocument/2006/relationships/image" Target="media/image102.wmf"/><Relationship Id="rId200" Type="http://schemas.openxmlformats.org/officeDocument/2006/relationships/image" Target="media/image105.wmf"/><Relationship Id="rId16" Type="http://schemas.openxmlformats.org/officeDocument/2006/relationships/oleObject" Target="embeddings/oleObject2.bin"/><Relationship Id="rId221" Type="http://schemas.openxmlformats.org/officeDocument/2006/relationships/image" Target="media/image116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37.wmf"/><Relationship Id="rId284" Type="http://schemas.openxmlformats.org/officeDocument/2006/relationships/oleObject" Target="embeddings/oleObject132.bin"/><Relationship Id="rId37" Type="http://schemas.openxmlformats.org/officeDocument/2006/relationships/image" Target="media/image24.png"/><Relationship Id="rId58" Type="http://schemas.openxmlformats.org/officeDocument/2006/relationships/image" Target="media/image38.wmf"/><Relationship Id="rId79" Type="http://schemas.openxmlformats.org/officeDocument/2006/relationships/oleObject" Target="embeddings/oleObject27.bin"/><Relationship Id="rId102" Type="http://schemas.openxmlformats.org/officeDocument/2006/relationships/image" Target="media/image57.wmf"/><Relationship Id="rId123" Type="http://schemas.openxmlformats.org/officeDocument/2006/relationships/oleObject" Target="embeddings/oleObject52.bin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4.bin"/><Relationship Id="rId165" Type="http://schemas.openxmlformats.org/officeDocument/2006/relationships/image" Target="media/image87.png"/><Relationship Id="rId186" Type="http://schemas.openxmlformats.org/officeDocument/2006/relationships/image" Target="media/image98.wmf"/><Relationship Id="rId211" Type="http://schemas.openxmlformats.org/officeDocument/2006/relationships/oleObject" Target="embeddings/oleObject96.bin"/><Relationship Id="rId232" Type="http://schemas.openxmlformats.org/officeDocument/2006/relationships/oleObject" Target="embeddings/oleObject106.bin"/><Relationship Id="rId253" Type="http://schemas.openxmlformats.org/officeDocument/2006/relationships/oleObject" Target="embeddings/oleObject115.bin"/><Relationship Id="rId274" Type="http://schemas.openxmlformats.org/officeDocument/2006/relationships/oleObject" Target="embeddings/oleObject127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7.bin"/><Relationship Id="rId48" Type="http://schemas.openxmlformats.org/officeDocument/2006/relationships/image" Target="media/image32.png"/><Relationship Id="rId69" Type="http://schemas.openxmlformats.org/officeDocument/2006/relationships/oleObject" Target="embeddings/oleObject21.bin"/><Relationship Id="rId113" Type="http://schemas.openxmlformats.org/officeDocument/2006/relationships/oleObject" Target="embeddings/oleObject46.bin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28.bin"/><Relationship Id="rId155" Type="http://schemas.openxmlformats.org/officeDocument/2006/relationships/image" Target="media/image82.wmf"/><Relationship Id="rId176" Type="http://schemas.openxmlformats.org/officeDocument/2006/relationships/image" Target="media/image93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1.bin"/><Relationship Id="rId222" Type="http://schemas.openxmlformats.org/officeDocument/2006/relationships/oleObject" Target="embeddings/oleObject101.bin"/><Relationship Id="rId243" Type="http://schemas.openxmlformats.org/officeDocument/2006/relationships/image" Target="media/image127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48.wmf"/><Relationship Id="rId17" Type="http://schemas.openxmlformats.org/officeDocument/2006/relationships/image" Target="media/image10.wmf"/><Relationship Id="rId38" Type="http://schemas.openxmlformats.org/officeDocument/2006/relationships/image" Target="media/image25.png"/><Relationship Id="rId59" Type="http://schemas.openxmlformats.org/officeDocument/2006/relationships/oleObject" Target="embeddings/oleObject16.bin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3.bin"/><Relationship Id="rId310" Type="http://schemas.openxmlformats.org/officeDocument/2006/relationships/oleObject" Target="embeddings/oleObject145.bin"/><Relationship Id="rId70" Type="http://schemas.openxmlformats.org/officeDocument/2006/relationships/image" Target="media/image44.wmf"/><Relationship Id="rId91" Type="http://schemas.openxmlformats.org/officeDocument/2006/relationships/image" Target="media/image52.wmf"/><Relationship Id="rId145" Type="http://schemas.openxmlformats.org/officeDocument/2006/relationships/image" Target="media/image77.wmf"/><Relationship Id="rId166" Type="http://schemas.openxmlformats.org/officeDocument/2006/relationships/image" Target="media/image88.wmf"/><Relationship Id="rId187" Type="http://schemas.openxmlformats.org/officeDocument/2006/relationships/image" Target="media/image99.wmf"/><Relationship Id="rId1" Type="http://schemas.openxmlformats.org/officeDocument/2006/relationships/styles" Target="styles.xml"/><Relationship Id="rId212" Type="http://schemas.openxmlformats.org/officeDocument/2006/relationships/image" Target="media/image111.wmf"/><Relationship Id="rId233" Type="http://schemas.openxmlformats.org/officeDocument/2006/relationships/image" Target="media/image122.wmf"/><Relationship Id="rId254" Type="http://schemas.openxmlformats.org/officeDocument/2006/relationships/oleObject" Target="embeddings/oleObject116.bin"/><Relationship Id="rId28" Type="http://schemas.openxmlformats.org/officeDocument/2006/relationships/image" Target="media/image16.wmf"/><Relationship Id="rId49" Type="http://schemas.openxmlformats.org/officeDocument/2006/relationships/image" Target="media/image33.png"/><Relationship Id="rId114" Type="http://schemas.openxmlformats.org/officeDocument/2006/relationships/image" Target="media/image63.wmf"/><Relationship Id="rId275" Type="http://schemas.openxmlformats.org/officeDocument/2006/relationships/image" Target="media/image143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image" Target="media/image39.wmf"/><Relationship Id="rId81" Type="http://schemas.openxmlformats.org/officeDocument/2006/relationships/image" Target="media/image48.wmf"/><Relationship Id="rId135" Type="http://schemas.openxmlformats.org/officeDocument/2006/relationships/image" Target="media/image72.wmf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9.bin"/><Relationship Id="rId198" Type="http://schemas.openxmlformats.org/officeDocument/2006/relationships/image" Target="media/image103.wmf"/><Relationship Id="rId202" Type="http://schemas.openxmlformats.org/officeDocument/2006/relationships/image" Target="media/image106.wmf"/><Relationship Id="rId223" Type="http://schemas.openxmlformats.org/officeDocument/2006/relationships/image" Target="media/image117.wmf"/><Relationship Id="rId244" Type="http://schemas.openxmlformats.org/officeDocument/2006/relationships/oleObject" Target="embeddings/oleObject112.bin"/><Relationship Id="rId18" Type="http://schemas.openxmlformats.org/officeDocument/2006/relationships/oleObject" Target="embeddings/oleObject3.bin"/><Relationship Id="rId39" Type="http://schemas.openxmlformats.org/officeDocument/2006/relationships/image" Target="media/image26.png"/><Relationship Id="rId265" Type="http://schemas.openxmlformats.org/officeDocument/2006/relationships/image" Target="media/image138.wmf"/><Relationship Id="rId286" Type="http://schemas.openxmlformats.org/officeDocument/2006/relationships/oleObject" Target="embeddings/oleObject133.bin"/><Relationship Id="rId50" Type="http://schemas.openxmlformats.org/officeDocument/2006/relationships/image" Target="media/image34.wmf"/><Relationship Id="rId104" Type="http://schemas.openxmlformats.org/officeDocument/2006/relationships/image" Target="media/image58.wmf"/><Relationship Id="rId125" Type="http://schemas.openxmlformats.org/officeDocument/2006/relationships/image" Target="media/image67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4.bin"/><Relationship Id="rId188" Type="http://schemas.openxmlformats.org/officeDocument/2006/relationships/image" Target="media/image100.wmf"/><Relationship Id="rId311" Type="http://schemas.openxmlformats.org/officeDocument/2006/relationships/image" Target="media/image161.wmf"/><Relationship Id="rId71" Type="http://schemas.openxmlformats.org/officeDocument/2006/relationships/oleObject" Target="embeddings/oleObject22.bin"/><Relationship Id="rId92" Type="http://schemas.openxmlformats.org/officeDocument/2006/relationships/oleObject" Target="embeddings/oleObject35.bin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07.bin"/><Relationship Id="rId2" Type="http://schemas.openxmlformats.org/officeDocument/2006/relationships/settings" Target="settings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7.bin"/><Relationship Id="rId276" Type="http://schemas.openxmlformats.org/officeDocument/2006/relationships/oleObject" Target="embeddings/oleObject128.bin"/><Relationship Id="rId297" Type="http://schemas.openxmlformats.org/officeDocument/2006/relationships/image" Target="media/image154.wmf"/><Relationship Id="rId40" Type="http://schemas.openxmlformats.org/officeDocument/2006/relationships/image" Target="media/image27.wmf"/><Relationship Id="rId115" Type="http://schemas.openxmlformats.org/officeDocument/2006/relationships/oleObject" Target="embeddings/oleObject47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3.wmf"/><Relationship Id="rId178" Type="http://schemas.openxmlformats.org/officeDocument/2006/relationships/image" Target="media/image94.wmf"/><Relationship Id="rId301" Type="http://schemas.openxmlformats.org/officeDocument/2006/relationships/image" Target="media/image156.wmf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9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92.bin"/><Relationship Id="rId19" Type="http://schemas.openxmlformats.org/officeDocument/2006/relationships/image" Target="media/image11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8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49.wmf"/><Relationship Id="rId30" Type="http://schemas.openxmlformats.org/officeDocument/2006/relationships/image" Target="media/image17.png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8.wmf"/><Relationship Id="rId168" Type="http://schemas.openxmlformats.org/officeDocument/2006/relationships/image" Target="media/image89.wmf"/><Relationship Id="rId312" Type="http://schemas.openxmlformats.org/officeDocument/2006/relationships/oleObject" Target="embeddings/oleObject146.bin"/><Relationship Id="rId51" Type="http://schemas.openxmlformats.org/officeDocument/2006/relationships/oleObject" Target="embeddings/oleObject12.bin"/><Relationship Id="rId72" Type="http://schemas.openxmlformats.org/officeDocument/2006/relationships/oleObject" Target="embeddings/oleObject23.bin"/><Relationship Id="rId93" Type="http://schemas.openxmlformats.org/officeDocument/2006/relationships/image" Target="media/image53.wmf"/><Relationship Id="rId189" Type="http://schemas.openxmlformats.org/officeDocument/2006/relationships/image" Target="media/image101.wmf"/><Relationship Id="rId3" Type="http://schemas.openxmlformats.org/officeDocument/2006/relationships/webSettings" Target="webSettings.xml"/><Relationship Id="rId214" Type="http://schemas.openxmlformats.org/officeDocument/2006/relationships/image" Target="media/image112.wmf"/><Relationship Id="rId235" Type="http://schemas.openxmlformats.org/officeDocument/2006/relationships/image" Target="media/image123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39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73.wmf"/><Relationship Id="rId158" Type="http://schemas.openxmlformats.org/officeDocument/2006/relationships/oleObject" Target="embeddings/oleObject70.bin"/><Relationship Id="rId302" Type="http://schemas.openxmlformats.org/officeDocument/2006/relationships/oleObject" Target="embeddings/oleObject141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9.bin"/><Relationship Id="rId62" Type="http://schemas.openxmlformats.org/officeDocument/2006/relationships/image" Target="media/image40.wmf"/><Relationship Id="rId83" Type="http://schemas.openxmlformats.org/officeDocument/2006/relationships/oleObject" Target="embeddings/oleObject30.bin"/><Relationship Id="rId179" Type="http://schemas.openxmlformats.org/officeDocument/2006/relationships/oleObject" Target="embeddings/oleObject80.bin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wmf"/><Relationship Id="rId225" Type="http://schemas.openxmlformats.org/officeDocument/2006/relationships/image" Target="media/image118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39.wmf"/><Relationship Id="rId288" Type="http://schemas.openxmlformats.org/officeDocument/2006/relationships/oleObject" Target="embeddings/oleObject134.bin"/><Relationship Id="rId106" Type="http://schemas.openxmlformats.org/officeDocument/2006/relationships/image" Target="media/image59.wmf"/><Relationship Id="rId127" Type="http://schemas.openxmlformats.org/officeDocument/2006/relationships/image" Target="media/image68.wmf"/><Relationship Id="rId313" Type="http://schemas.openxmlformats.org/officeDocument/2006/relationships/oleObject" Target="embeddings/oleObject147.bin"/><Relationship Id="rId10" Type="http://schemas.openxmlformats.org/officeDocument/2006/relationships/image" Target="media/image5.png"/><Relationship Id="rId31" Type="http://schemas.openxmlformats.org/officeDocument/2006/relationships/image" Target="media/image18.png"/><Relationship Id="rId52" Type="http://schemas.openxmlformats.org/officeDocument/2006/relationships/image" Target="media/image35.wmf"/><Relationship Id="rId73" Type="http://schemas.openxmlformats.org/officeDocument/2006/relationships/image" Target="media/image45.wmf"/><Relationship Id="rId94" Type="http://schemas.openxmlformats.org/officeDocument/2006/relationships/oleObject" Target="embeddings/oleObject36.bin"/><Relationship Id="rId148" Type="http://schemas.openxmlformats.org/officeDocument/2006/relationships/oleObject" Target="embeddings/oleObject65.bin"/><Relationship Id="rId169" Type="http://schemas.openxmlformats.org/officeDocument/2006/relationships/oleObject" Target="embeddings/oleObject75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1.bin"/><Relationship Id="rId215" Type="http://schemas.openxmlformats.org/officeDocument/2006/relationships/oleObject" Target="embeddings/oleObject98.bin"/><Relationship Id="rId236" Type="http://schemas.openxmlformats.org/officeDocument/2006/relationships/oleObject" Target="embeddings/oleObject108.bin"/><Relationship Id="rId257" Type="http://schemas.openxmlformats.org/officeDocument/2006/relationships/image" Target="media/image134.wmf"/><Relationship Id="rId278" Type="http://schemas.openxmlformats.org/officeDocument/2006/relationships/oleObject" Target="embeddings/oleObject129.bin"/><Relationship Id="rId303" Type="http://schemas.openxmlformats.org/officeDocument/2006/relationships/image" Target="media/image157.wmf"/><Relationship Id="rId42" Type="http://schemas.openxmlformats.org/officeDocument/2006/relationships/image" Target="media/image28.wmf"/><Relationship Id="rId84" Type="http://schemas.openxmlformats.org/officeDocument/2006/relationships/image" Target="media/image49.wmf"/><Relationship Id="rId138" Type="http://schemas.openxmlformats.org/officeDocument/2006/relationships/oleObject" Target="embeddings/oleObject60.bin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3.bin"/><Relationship Id="rId247" Type="http://schemas.openxmlformats.org/officeDocument/2006/relationships/image" Target="media/image129.wmf"/><Relationship Id="rId107" Type="http://schemas.openxmlformats.org/officeDocument/2006/relationships/oleObject" Target="embeddings/oleObject43.bin"/><Relationship Id="rId289" Type="http://schemas.openxmlformats.org/officeDocument/2006/relationships/image" Target="media/image150.wmf"/><Relationship Id="rId11" Type="http://schemas.openxmlformats.org/officeDocument/2006/relationships/image" Target="media/image6.png"/><Relationship Id="rId53" Type="http://schemas.openxmlformats.org/officeDocument/2006/relationships/oleObject" Target="embeddings/oleObject13.bin"/><Relationship Id="rId149" Type="http://schemas.openxmlformats.org/officeDocument/2006/relationships/image" Target="media/image79.wmf"/><Relationship Id="rId314" Type="http://schemas.openxmlformats.org/officeDocument/2006/relationships/image" Target="media/image162.wmf"/><Relationship Id="rId95" Type="http://schemas.openxmlformats.org/officeDocument/2006/relationships/image" Target="media/image54.wmf"/><Relationship Id="rId160" Type="http://schemas.openxmlformats.org/officeDocument/2006/relationships/oleObject" Target="embeddings/oleObject71.bin"/><Relationship Id="rId216" Type="http://schemas.openxmlformats.org/officeDocument/2006/relationships/image" Target="media/image113.wmf"/><Relationship Id="rId258" Type="http://schemas.openxmlformats.org/officeDocument/2006/relationships/oleObject" Target="embeddings/oleObject119.bin"/><Relationship Id="rId22" Type="http://schemas.openxmlformats.org/officeDocument/2006/relationships/oleObject" Target="embeddings/oleObject5.bin"/><Relationship Id="rId64" Type="http://schemas.openxmlformats.org/officeDocument/2006/relationships/image" Target="media/image41.wmf"/><Relationship Id="rId118" Type="http://schemas.openxmlformats.org/officeDocument/2006/relationships/oleObject" Target="embeddings/oleObject49.bin"/><Relationship Id="rId171" Type="http://schemas.openxmlformats.org/officeDocument/2006/relationships/oleObject" Target="embeddings/oleObject76.bin"/><Relationship Id="rId227" Type="http://schemas.openxmlformats.org/officeDocument/2006/relationships/image" Target="media/image119.wmf"/><Relationship Id="rId269" Type="http://schemas.openxmlformats.org/officeDocument/2006/relationships/image" Target="media/image140.wmf"/><Relationship Id="rId33" Type="http://schemas.openxmlformats.org/officeDocument/2006/relationships/image" Target="media/image20.png"/><Relationship Id="rId129" Type="http://schemas.openxmlformats.org/officeDocument/2006/relationships/image" Target="media/image69.wmf"/><Relationship Id="rId280" Type="http://schemas.openxmlformats.org/officeDocument/2006/relationships/oleObject" Target="embeddings/oleObject130.bin"/><Relationship Id="rId75" Type="http://schemas.openxmlformats.org/officeDocument/2006/relationships/oleObject" Target="embeddings/oleObject25.bin"/><Relationship Id="rId140" Type="http://schemas.openxmlformats.org/officeDocument/2006/relationships/oleObject" Target="embeddings/oleObject61.bin"/><Relationship Id="rId182" Type="http://schemas.openxmlformats.org/officeDocument/2006/relationships/oleObject" Target="embeddings/oleObject82.bin"/><Relationship Id="rId6" Type="http://schemas.openxmlformats.org/officeDocument/2006/relationships/image" Target="media/image1.png"/><Relationship Id="rId238" Type="http://schemas.openxmlformats.org/officeDocument/2006/relationships/oleObject" Target="embeddings/oleObject109.bin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44" Type="http://schemas.openxmlformats.org/officeDocument/2006/relationships/image" Target="media/image29.png"/><Relationship Id="rId86" Type="http://schemas.openxmlformats.org/officeDocument/2006/relationships/image" Target="media/image50.wmf"/><Relationship Id="rId151" Type="http://schemas.openxmlformats.org/officeDocument/2006/relationships/image" Target="media/image80.wmf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49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mononoke P</cp:lastModifiedBy>
  <cp:revision>2</cp:revision>
  <dcterms:created xsi:type="dcterms:W3CDTF">2025-03-21T01:40:00Z</dcterms:created>
  <dcterms:modified xsi:type="dcterms:W3CDTF">2025-03-21T01:40:00Z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